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28" w:rsidRPr="001C2228" w:rsidRDefault="001C2228" w:rsidP="001C2228">
      <w:pPr>
        <w:shd w:val="clear" w:color="auto" w:fill="FFFFFF"/>
        <w:tabs>
          <w:tab w:val="left" w:pos="9355"/>
        </w:tabs>
        <w:spacing w:after="0" w:line="240" w:lineRule="auto"/>
        <w:jc w:val="center"/>
        <w:rPr>
          <w:rFonts w:ascii="Times New Roman" w:hAnsi="Times New Roman"/>
          <w:b/>
          <w:spacing w:val="2"/>
          <w:sz w:val="24"/>
          <w:szCs w:val="24"/>
        </w:rPr>
      </w:pPr>
      <w:bookmarkStart w:id="0" w:name="_GoBack"/>
      <w:bookmarkEnd w:id="0"/>
      <w:r w:rsidRPr="001C2228">
        <w:rPr>
          <w:rFonts w:ascii="Times New Roman" w:hAnsi="Times New Roman"/>
          <w:b/>
          <w:spacing w:val="1"/>
          <w:sz w:val="24"/>
          <w:szCs w:val="24"/>
        </w:rPr>
        <w:t>ЖИРЯТИНСКОЕ СЕЛЬСКОЕ ПОСЕЛЕНИЕ</w:t>
      </w:r>
    </w:p>
    <w:p w:rsidR="001C2228" w:rsidRPr="001C2228" w:rsidRDefault="001C2228" w:rsidP="001C2228">
      <w:pPr>
        <w:shd w:val="clear" w:color="auto" w:fill="FFFFFF"/>
        <w:tabs>
          <w:tab w:val="left" w:pos="9355"/>
        </w:tabs>
        <w:spacing w:after="0" w:line="240" w:lineRule="auto"/>
        <w:jc w:val="center"/>
        <w:rPr>
          <w:rFonts w:ascii="Times New Roman" w:hAnsi="Times New Roman"/>
          <w:b/>
          <w:sz w:val="24"/>
          <w:szCs w:val="24"/>
        </w:rPr>
      </w:pPr>
      <w:r w:rsidRPr="001C2228">
        <w:rPr>
          <w:rFonts w:ascii="Times New Roman" w:hAnsi="Times New Roman"/>
          <w:b/>
          <w:spacing w:val="-4"/>
          <w:sz w:val="24"/>
          <w:szCs w:val="24"/>
        </w:rPr>
        <w:t xml:space="preserve">ЖИРЯТИНСКИЙ СЕЛЬСКИЙ СОВЕТ НАРОДНЫХ ДЕПУТАТОВ </w:t>
      </w:r>
    </w:p>
    <w:p w:rsidR="001C2228" w:rsidRPr="001C2228" w:rsidRDefault="001C2228" w:rsidP="001C2228">
      <w:pPr>
        <w:shd w:val="clear" w:color="auto" w:fill="FFFFFF"/>
        <w:spacing w:after="0" w:line="240" w:lineRule="auto"/>
        <w:jc w:val="center"/>
        <w:rPr>
          <w:rFonts w:ascii="Times New Roman" w:hAnsi="Times New Roman"/>
          <w:b/>
          <w:spacing w:val="-6"/>
          <w:sz w:val="24"/>
          <w:szCs w:val="24"/>
        </w:rPr>
      </w:pPr>
    </w:p>
    <w:p w:rsidR="001C2228" w:rsidRPr="001C2228" w:rsidRDefault="001C2228" w:rsidP="001C2228">
      <w:pPr>
        <w:shd w:val="clear" w:color="auto" w:fill="FFFFFF"/>
        <w:spacing w:after="0" w:line="240" w:lineRule="auto"/>
        <w:jc w:val="center"/>
        <w:rPr>
          <w:rFonts w:ascii="Times New Roman" w:hAnsi="Times New Roman"/>
          <w:spacing w:val="-6"/>
          <w:sz w:val="24"/>
          <w:szCs w:val="24"/>
        </w:rPr>
      </w:pPr>
      <w:r w:rsidRPr="001C2228">
        <w:rPr>
          <w:rFonts w:ascii="Times New Roman" w:hAnsi="Times New Roman"/>
          <w:spacing w:val="-6"/>
          <w:sz w:val="24"/>
          <w:szCs w:val="24"/>
        </w:rPr>
        <w:t>РЕШЕНИЕ</w:t>
      </w:r>
    </w:p>
    <w:p w:rsidR="001C2228" w:rsidRPr="001C2228" w:rsidRDefault="001C2228" w:rsidP="001C2228">
      <w:pPr>
        <w:shd w:val="clear" w:color="auto" w:fill="FFFFFF"/>
        <w:spacing w:after="0" w:line="240" w:lineRule="auto"/>
        <w:jc w:val="center"/>
        <w:rPr>
          <w:rFonts w:ascii="Times New Roman" w:hAnsi="Times New Roman"/>
          <w:spacing w:val="-6"/>
          <w:sz w:val="28"/>
          <w:szCs w:val="28"/>
        </w:rPr>
      </w:pPr>
    </w:p>
    <w:p w:rsidR="001C2228" w:rsidRPr="001C2228" w:rsidRDefault="001C2228" w:rsidP="001C2228">
      <w:pPr>
        <w:shd w:val="clear" w:color="auto" w:fill="FFFFFF"/>
        <w:spacing w:after="0" w:line="240" w:lineRule="auto"/>
        <w:rPr>
          <w:rFonts w:ascii="Times New Roman" w:hAnsi="Times New Roman"/>
          <w:spacing w:val="5"/>
          <w:sz w:val="24"/>
          <w:szCs w:val="24"/>
        </w:rPr>
      </w:pPr>
      <w:r w:rsidRPr="001C2228">
        <w:rPr>
          <w:rFonts w:ascii="Times New Roman" w:hAnsi="Times New Roman"/>
          <w:spacing w:val="5"/>
          <w:sz w:val="24"/>
          <w:szCs w:val="24"/>
        </w:rPr>
        <w:t xml:space="preserve">от </w:t>
      </w:r>
      <w:r>
        <w:rPr>
          <w:rFonts w:ascii="Times New Roman" w:hAnsi="Times New Roman"/>
          <w:spacing w:val="5"/>
          <w:sz w:val="24"/>
          <w:szCs w:val="24"/>
        </w:rPr>
        <w:t>30.08.</w:t>
      </w:r>
      <w:r w:rsidRPr="001C2228">
        <w:rPr>
          <w:rFonts w:ascii="Times New Roman" w:hAnsi="Times New Roman"/>
          <w:spacing w:val="5"/>
          <w:sz w:val="24"/>
          <w:szCs w:val="24"/>
        </w:rPr>
        <w:t>2019г.  №</w:t>
      </w:r>
      <w:r>
        <w:rPr>
          <w:rFonts w:ascii="Times New Roman" w:hAnsi="Times New Roman"/>
          <w:spacing w:val="5"/>
          <w:sz w:val="24"/>
          <w:szCs w:val="24"/>
        </w:rPr>
        <w:t xml:space="preserve"> 5-446</w:t>
      </w:r>
    </w:p>
    <w:p w:rsidR="001C2228" w:rsidRPr="001C2228" w:rsidRDefault="001C2228" w:rsidP="001C2228">
      <w:pPr>
        <w:shd w:val="clear" w:color="auto" w:fill="FFFFFF"/>
        <w:spacing w:after="0" w:line="240" w:lineRule="auto"/>
        <w:rPr>
          <w:rFonts w:ascii="Times New Roman" w:hAnsi="Times New Roman"/>
          <w:spacing w:val="5"/>
          <w:sz w:val="24"/>
          <w:szCs w:val="24"/>
        </w:rPr>
      </w:pPr>
      <w:r w:rsidRPr="001C2228">
        <w:rPr>
          <w:rFonts w:ascii="Times New Roman" w:hAnsi="Times New Roman"/>
          <w:spacing w:val="5"/>
          <w:sz w:val="24"/>
          <w:szCs w:val="24"/>
        </w:rPr>
        <w:t>с. Жирятино</w:t>
      </w:r>
    </w:p>
    <w:p w:rsidR="001C2228" w:rsidRPr="001C2228" w:rsidRDefault="001C2228" w:rsidP="001C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sz w:val="24"/>
          <w:szCs w:val="24"/>
          <w:lang w:eastAsia="ru-RU"/>
        </w:rPr>
      </w:pPr>
    </w:p>
    <w:p w:rsidR="001C2228" w:rsidRPr="001C2228" w:rsidRDefault="001C2228" w:rsidP="001C2228">
      <w:pPr>
        <w:spacing w:after="0" w:line="240" w:lineRule="auto"/>
        <w:jc w:val="center"/>
        <w:rPr>
          <w:rFonts w:ascii="Times New Roman" w:eastAsia="Times New Roman" w:hAnsi="Times New Roman"/>
          <w:b/>
          <w:sz w:val="36"/>
          <w:szCs w:val="36"/>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r w:rsidRPr="001C2228">
        <w:rPr>
          <w:rFonts w:ascii="Times New Roman" w:eastAsia="Times New Roman" w:hAnsi="Times New Roman"/>
          <w:sz w:val="24"/>
          <w:szCs w:val="24"/>
          <w:lang w:eastAsia="ru-RU"/>
        </w:rPr>
        <w:t>Об утверждении местных</w:t>
      </w:r>
    </w:p>
    <w:p w:rsidR="001C2228" w:rsidRPr="001C2228" w:rsidRDefault="001C2228" w:rsidP="001C2228">
      <w:pPr>
        <w:spacing w:after="0" w:line="240" w:lineRule="auto"/>
        <w:jc w:val="both"/>
        <w:rPr>
          <w:rFonts w:ascii="Times New Roman" w:eastAsia="Times New Roman" w:hAnsi="Times New Roman"/>
          <w:sz w:val="24"/>
          <w:szCs w:val="24"/>
          <w:lang w:eastAsia="ru-RU"/>
        </w:rPr>
      </w:pPr>
      <w:r w:rsidRPr="001C2228">
        <w:rPr>
          <w:rFonts w:ascii="Times New Roman" w:eastAsia="Times New Roman" w:hAnsi="Times New Roman"/>
          <w:sz w:val="24"/>
          <w:szCs w:val="24"/>
          <w:lang w:eastAsia="ru-RU"/>
        </w:rPr>
        <w:t>нормативов градостроительного</w:t>
      </w:r>
    </w:p>
    <w:p w:rsidR="001C2228" w:rsidRPr="001C2228" w:rsidRDefault="001C2228" w:rsidP="001C2228">
      <w:pPr>
        <w:spacing w:after="0" w:line="240" w:lineRule="auto"/>
        <w:jc w:val="both"/>
        <w:rPr>
          <w:rFonts w:ascii="Times New Roman" w:eastAsia="Times New Roman" w:hAnsi="Times New Roman"/>
          <w:sz w:val="24"/>
          <w:szCs w:val="24"/>
          <w:lang w:eastAsia="ru-RU"/>
        </w:rPr>
      </w:pPr>
      <w:r w:rsidRPr="001C2228">
        <w:rPr>
          <w:rFonts w:ascii="Times New Roman" w:eastAsia="Times New Roman" w:hAnsi="Times New Roman"/>
          <w:sz w:val="24"/>
          <w:szCs w:val="24"/>
          <w:lang w:eastAsia="ru-RU"/>
        </w:rPr>
        <w:t>проектирования Морачевского</w:t>
      </w:r>
    </w:p>
    <w:p w:rsidR="001C2228" w:rsidRPr="001C2228" w:rsidRDefault="001C2228" w:rsidP="001C2228">
      <w:pPr>
        <w:spacing w:after="0" w:line="240" w:lineRule="auto"/>
        <w:jc w:val="both"/>
        <w:rPr>
          <w:rFonts w:ascii="Times New Roman" w:eastAsia="Times New Roman" w:hAnsi="Times New Roman"/>
          <w:sz w:val="24"/>
          <w:szCs w:val="24"/>
          <w:lang w:eastAsia="ru-RU"/>
        </w:rPr>
      </w:pPr>
      <w:r w:rsidRPr="001C2228">
        <w:rPr>
          <w:rFonts w:ascii="Times New Roman" w:eastAsia="Times New Roman" w:hAnsi="Times New Roman"/>
          <w:sz w:val="24"/>
          <w:szCs w:val="24"/>
          <w:lang w:eastAsia="ru-RU"/>
        </w:rPr>
        <w:t>сельского поселения Жирятинского</w:t>
      </w:r>
    </w:p>
    <w:p w:rsidR="001C2228" w:rsidRPr="001C2228" w:rsidRDefault="001C2228" w:rsidP="001C2228">
      <w:pPr>
        <w:spacing w:after="0" w:line="240" w:lineRule="auto"/>
        <w:jc w:val="both"/>
        <w:rPr>
          <w:rFonts w:ascii="Times New Roman" w:eastAsia="Times New Roman" w:hAnsi="Times New Roman"/>
          <w:sz w:val="24"/>
          <w:szCs w:val="24"/>
          <w:lang w:eastAsia="ru-RU"/>
        </w:rPr>
      </w:pPr>
      <w:r w:rsidRPr="001C2228">
        <w:rPr>
          <w:rFonts w:ascii="Times New Roman" w:eastAsia="Times New Roman" w:hAnsi="Times New Roman"/>
          <w:sz w:val="24"/>
          <w:szCs w:val="24"/>
          <w:lang w:eastAsia="ru-RU"/>
        </w:rPr>
        <w:t>района Брянской области</w:t>
      </w: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r w:rsidRPr="001C2228">
        <w:rPr>
          <w:rFonts w:ascii="Times New Roman" w:eastAsia="Times New Roman" w:hAnsi="Times New Roman"/>
          <w:sz w:val="24"/>
          <w:szCs w:val="24"/>
          <w:lang w:eastAsia="ru-RU"/>
        </w:rPr>
        <w:t xml:space="preserve">       Руководствуясь  Градостроительным кодексом Российской Федерации, Земельным кодексом Российской Федерации, Федеральным законом от 06.10.2003г №131-ФЗ «Об общих принципах организации местного самоуправления в Российской Федерации» Региональными нормативами градостроительного проектирования Брянской области, утвержденные постановлением администрации Брянской области от 04.12.2012г. №1121, местными нормативами градостроительного проектирования Жирятинского муниципального района, </w:t>
      </w:r>
      <w:proofErr w:type="spellStart"/>
      <w:r w:rsidRPr="001C2228">
        <w:rPr>
          <w:rFonts w:ascii="Times New Roman" w:eastAsia="Times New Roman" w:hAnsi="Times New Roman"/>
          <w:sz w:val="24"/>
          <w:szCs w:val="24"/>
          <w:lang w:eastAsia="ru-RU"/>
        </w:rPr>
        <w:t>Жирятинский</w:t>
      </w:r>
      <w:proofErr w:type="spellEnd"/>
      <w:r w:rsidRPr="001C2228">
        <w:rPr>
          <w:rFonts w:ascii="Times New Roman" w:eastAsia="Times New Roman" w:hAnsi="Times New Roman"/>
          <w:sz w:val="24"/>
          <w:szCs w:val="24"/>
          <w:lang w:eastAsia="ru-RU"/>
        </w:rPr>
        <w:t xml:space="preserve"> районный Совет народных депутатов </w:t>
      </w: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r w:rsidRPr="001C2228">
        <w:rPr>
          <w:rFonts w:ascii="Times New Roman" w:eastAsia="Times New Roman" w:hAnsi="Times New Roman"/>
          <w:sz w:val="24"/>
          <w:szCs w:val="24"/>
          <w:lang w:eastAsia="ru-RU"/>
        </w:rPr>
        <w:t>РЕШИЛ:</w:t>
      </w: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r w:rsidRPr="001C2228">
        <w:rPr>
          <w:rFonts w:ascii="Times New Roman" w:eastAsia="Times New Roman" w:hAnsi="Times New Roman"/>
          <w:sz w:val="24"/>
          <w:szCs w:val="24"/>
          <w:lang w:eastAsia="ru-RU"/>
        </w:rPr>
        <w:t xml:space="preserve">         1. Утвердить местные нормативы градостроительного проектирования Морачевского сельского поселения Жирятинского района Брянской области согласно приложения.</w:t>
      </w: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r w:rsidRPr="001C2228">
        <w:rPr>
          <w:rFonts w:ascii="Times New Roman" w:eastAsia="Times New Roman" w:hAnsi="Times New Roman"/>
          <w:sz w:val="24"/>
          <w:szCs w:val="24"/>
          <w:lang w:eastAsia="ru-RU"/>
        </w:rPr>
        <w:t xml:space="preserve">         2. Решение вступает в силу со дня его обнародования в установленном порядке.</w:t>
      </w: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tabs>
          <w:tab w:val="left" w:pos="1701"/>
        </w:tabs>
        <w:spacing w:after="0" w:line="240" w:lineRule="auto"/>
        <w:jc w:val="both"/>
        <w:rPr>
          <w:rFonts w:ascii="Times New Roman" w:eastAsia="Times New Roman" w:hAnsi="Times New Roman"/>
          <w:sz w:val="24"/>
          <w:szCs w:val="24"/>
          <w:lang w:eastAsia="ru-RU"/>
        </w:rPr>
      </w:pPr>
      <w:r w:rsidRPr="001C2228">
        <w:rPr>
          <w:rFonts w:ascii="Times New Roman" w:eastAsia="Times New Roman" w:hAnsi="Times New Roman"/>
          <w:sz w:val="24"/>
          <w:szCs w:val="24"/>
          <w:lang w:eastAsia="ru-RU"/>
        </w:rPr>
        <w:t>Глава Жирятинского района</w:t>
      </w:r>
      <w:r w:rsidRPr="001C2228">
        <w:rPr>
          <w:rFonts w:ascii="Times New Roman" w:eastAsia="Times New Roman" w:hAnsi="Times New Roman"/>
          <w:sz w:val="24"/>
          <w:szCs w:val="24"/>
          <w:lang w:eastAsia="ru-RU"/>
        </w:rPr>
        <w:tab/>
      </w:r>
      <w:r w:rsidRPr="001C2228">
        <w:rPr>
          <w:rFonts w:ascii="Times New Roman" w:eastAsia="Times New Roman" w:hAnsi="Times New Roman"/>
          <w:sz w:val="24"/>
          <w:szCs w:val="24"/>
          <w:lang w:eastAsia="ru-RU"/>
        </w:rPr>
        <w:tab/>
        <w:t xml:space="preserve">                                           С.П. </w:t>
      </w:r>
      <w:proofErr w:type="spellStart"/>
      <w:r w:rsidRPr="001C2228">
        <w:rPr>
          <w:rFonts w:ascii="Times New Roman" w:eastAsia="Times New Roman" w:hAnsi="Times New Roman"/>
          <w:sz w:val="24"/>
          <w:szCs w:val="24"/>
          <w:lang w:eastAsia="ru-RU"/>
        </w:rPr>
        <w:t>Налегацкая</w:t>
      </w:r>
      <w:proofErr w:type="spellEnd"/>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hAnsi="Times New Roman"/>
          <w:sz w:val="20"/>
          <w:szCs w:val="20"/>
        </w:rPr>
      </w:pPr>
    </w:p>
    <w:p w:rsidR="00AB3559" w:rsidRPr="00C22243" w:rsidRDefault="00AB3559" w:rsidP="00C22243">
      <w:pPr>
        <w:spacing w:after="0" w:line="240" w:lineRule="auto"/>
        <w:jc w:val="both"/>
        <w:rPr>
          <w:rFonts w:ascii="Times New Roman" w:eastAsia="Times New Roman" w:hAnsi="Times New Roman"/>
          <w:sz w:val="24"/>
          <w:szCs w:val="24"/>
          <w:lang w:eastAsia="ru-RU"/>
        </w:rPr>
      </w:pPr>
    </w:p>
    <w:p w:rsidR="00AB3559" w:rsidRDefault="00AB3559" w:rsidP="00142A0D">
      <w:pPr>
        <w:spacing w:after="0" w:line="240" w:lineRule="auto"/>
        <w:jc w:val="right"/>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r w:rsidRPr="00C22243">
        <w:rPr>
          <w:rFonts w:ascii="Times New Roman" w:eastAsia="Times New Roman" w:hAnsi="Times New Roman"/>
          <w:b/>
          <w:sz w:val="36"/>
          <w:szCs w:val="36"/>
          <w:lang w:eastAsia="ru-RU"/>
        </w:rPr>
        <w:t>МЕСТНЫЕ НОРМАТИВЫ</w:t>
      </w:r>
      <w:r w:rsidR="00872311">
        <w:rPr>
          <w:rFonts w:ascii="Times New Roman" w:eastAsia="Times New Roman" w:hAnsi="Times New Roman"/>
          <w:b/>
          <w:sz w:val="36"/>
          <w:szCs w:val="36"/>
          <w:lang w:eastAsia="ru-RU"/>
        </w:rPr>
        <w:t xml:space="preserve"> </w:t>
      </w:r>
      <w:r w:rsidRPr="00C22243">
        <w:rPr>
          <w:rFonts w:ascii="Times New Roman" w:eastAsia="Times New Roman" w:hAnsi="Times New Roman"/>
          <w:b/>
          <w:sz w:val="36"/>
          <w:szCs w:val="36"/>
          <w:lang w:eastAsia="ru-RU"/>
        </w:rPr>
        <w:t>ГР</w:t>
      </w:r>
      <w:r w:rsidR="00142A0D">
        <w:rPr>
          <w:rFonts w:ascii="Times New Roman" w:eastAsia="Times New Roman" w:hAnsi="Times New Roman"/>
          <w:b/>
          <w:sz w:val="36"/>
          <w:szCs w:val="36"/>
          <w:lang w:eastAsia="ru-RU"/>
        </w:rPr>
        <w:t>АДОСТРОИТЕЛЬНОГО ПРОЕКТИРОВАНИЯ МОРАЧЕВ</w:t>
      </w:r>
      <w:r w:rsidR="000360AB">
        <w:rPr>
          <w:rFonts w:ascii="Times New Roman" w:eastAsia="Times New Roman" w:hAnsi="Times New Roman"/>
          <w:b/>
          <w:sz w:val="36"/>
          <w:szCs w:val="36"/>
          <w:lang w:eastAsia="ru-RU"/>
        </w:rPr>
        <w:t>СКОГО</w:t>
      </w:r>
      <w:r w:rsidR="006F1CAD">
        <w:rPr>
          <w:rFonts w:ascii="Times New Roman" w:eastAsia="Times New Roman" w:hAnsi="Times New Roman"/>
          <w:b/>
          <w:sz w:val="36"/>
          <w:szCs w:val="36"/>
          <w:lang w:eastAsia="ru-RU"/>
        </w:rPr>
        <w:t xml:space="preserve"> СЕЛЬСКОГО ПОСЕЛЕНИЯ </w:t>
      </w:r>
      <w:r w:rsidR="000360AB">
        <w:rPr>
          <w:rFonts w:ascii="Times New Roman" w:eastAsia="Times New Roman" w:hAnsi="Times New Roman"/>
          <w:b/>
          <w:sz w:val="36"/>
          <w:szCs w:val="36"/>
          <w:lang w:eastAsia="ru-RU"/>
        </w:rPr>
        <w:t>ЖИРЯТИН</w:t>
      </w:r>
      <w:r w:rsidR="007938FE">
        <w:rPr>
          <w:rFonts w:ascii="Times New Roman" w:eastAsia="Times New Roman" w:hAnsi="Times New Roman"/>
          <w:b/>
          <w:sz w:val="36"/>
          <w:szCs w:val="36"/>
          <w:lang w:eastAsia="ru-RU"/>
        </w:rPr>
        <w:t>СКОГО</w:t>
      </w:r>
      <w:r w:rsidRPr="00C22243">
        <w:rPr>
          <w:rFonts w:ascii="Times New Roman" w:eastAsia="Times New Roman" w:hAnsi="Times New Roman"/>
          <w:b/>
          <w:sz w:val="36"/>
          <w:szCs w:val="36"/>
          <w:lang w:eastAsia="ru-RU"/>
        </w:rPr>
        <w:t xml:space="preserve"> РАЙОНА </w:t>
      </w:r>
    </w:p>
    <w:p w:rsidR="00C22243" w:rsidRPr="00C22243" w:rsidRDefault="00A53D1D" w:rsidP="00C22243">
      <w:pPr>
        <w:spacing w:after="0"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БРЯНСКОЙ </w:t>
      </w:r>
      <w:r w:rsidR="00C22243" w:rsidRPr="00C22243">
        <w:rPr>
          <w:rFonts w:ascii="Times New Roman" w:eastAsia="Times New Roman" w:hAnsi="Times New Roman"/>
          <w:b/>
          <w:sz w:val="36"/>
          <w:szCs w:val="36"/>
          <w:lang w:eastAsia="ru-RU"/>
        </w:rPr>
        <w:t>ОБЛАСТИ</w:t>
      </w: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Default="00C22243"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Pr="00C22243" w:rsidRDefault="00AB3559" w:rsidP="00C22243">
      <w:pPr>
        <w:spacing w:after="0" w:line="240" w:lineRule="auto"/>
        <w:jc w:val="center"/>
        <w:rPr>
          <w:rFonts w:ascii="Times New Roman" w:eastAsia="Times New Roman" w:hAnsi="Times New Roman"/>
          <w:b/>
          <w:sz w:val="36"/>
          <w:szCs w:val="36"/>
          <w:lang w:eastAsia="ru-RU"/>
        </w:rPr>
      </w:pPr>
    </w:p>
    <w:p w:rsidR="00C22243" w:rsidRDefault="00C22243" w:rsidP="00C22243">
      <w:pPr>
        <w:spacing w:after="0" w:line="240" w:lineRule="auto"/>
        <w:jc w:val="center"/>
        <w:rPr>
          <w:rFonts w:ascii="Times New Roman" w:eastAsia="Times New Roman" w:hAnsi="Times New Roman"/>
          <w:b/>
          <w:sz w:val="36"/>
          <w:szCs w:val="36"/>
          <w:lang w:eastAsia="ru-RU"/>
        </w:rPr>
      </w:pPr>
    </w:p>
    <w:p w:rsidR="00142A0D" w:rsidRDefault="00142A0D" w:rsidP="00C22243">
      <w:pPr>
        <w:spacing w:after="0" w:line="240" w:lineRule="auto"/>
        <w:jc w:val="center"/>
        <w:rPr>
          <w:rFonts w:ascii="Times New Roman" w:eastAsia="Times New Roman" w:hAnsi="Times New Roman"/>
          <w:b/>
          <w:sz w:val="36"/>
          <w:szCs w:val="36"/>
          <w:lang w:eastAsia="ru-RU"/>
        </w:rPr>
      </w:pPr>
    </w:p>
    <w:p w:rsidR="00142A0D" w:rsidRPr="00C22243" w:rsidRDefault="00142A0D" w:rsidP="00C22243">
      <w:pPr>
        <w:spacing w:after="0" w:line="240" w:lineRule="auto"/>
        <w:jc w:val="center"/>
        <w:rPr>
          <w:rFonts w:ascii="Times New Roman" w:eastAsia="Times New Roman" w:hAnsi="Times New Roman"/>
          <w:b/>
          <w:sz w:val="36"/>
          <w:szCs w:val="36"/>
          <w:lang w:eastAsia="ru-RU"/>
        </w:rPr>
      </w:pPr>
    </w:p>
    <w:p w:rsidR="00C22243" w:rsidRDefault="007938FE" w:rsidP="00C2224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064750">
        <w:rPr>
          <w:rFonts w:ascii="Times New Roman" w:eastAsia="Times New Roman" w:hAnsi="Times New Roman"/>
          <w:b/>
          <w:sz w:val="28"/>
          <w:szCs w:val="28"/>
          <w:lang w:eastAsia="ru-RU"/>
        </w:rPr>
        <w:t>с</w:t>
      </w:r>
      <w:r>
        <w:rPr>
          <w:rFonts w:ascii="Times New Roman" w:eastAsia="Times New Roman" w:hAnsi="Times New Roman"/>
          <w:b/>
          <w:sz w:val="28"/>
          <w:szCs w:val="28"/>
          <w:lang w:eastAsia="ru-RU"/>
        </w:rPr>
        <w:t xml:space="preserve">. </w:t>
      </w:r>
      <w:r w:rsidR="000360AB">
        <w:rPr>
          <w:rFonts w:ascii="Times New Roman" w:eastAsia="Times New Roman" w:hAnsi="Times New Roman"/>
          <w:b/>
          <w:sz w:val="28"/>
          <w:szCs w:val="28"/>
          <w:lang w:eastAsia="ru-RU"/>
        </w:rPr>
        <w:t>Жирятино</w:t>
      </w:r>
    </w:p>
    <w:p w:rsidR="007938FE" w:rsidRPr="00142A0D" w:rsidRDefault="007938FE" w:rsidP="00142A0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201</w:t>
      </w:r>
      <w:r w:rsidR="00064750">
        <w:rPr>
          <w:rFonts w:ascii="Times New Roman" w:eastAsia="Times New Roman" w:hAnsi="Times New Roman"/>
          <w:b/>
          <w:sz w:val="28"/>
          <w:szCs w:val="28"/>
          <w:lang w:eastAsia="ru-RU"/>
        </w:rPr>
        <w:t>9</w:t>
      </w:r>
      <w:r>
        <w:rPr>
          <w:rFonts w:ascii="Times New Roman" w:eastAsia="Times New Roman" w:hAnsi="Times New Roman"/>
          <w:b/>
          <w:sz w:val="28"/>
          <w:szCs w:val="28"/>
          <w:lang w:eastAsia="ru-RU"/>
        </w:rPr>
        <w:t xml:space="preserve"> год</w:t>
      </w:r>
    </w:p>
    <w:p w:rsidR="00C22243" w:rsidRPr="00AD7DDE" w:rsidRDefault="00665A60" w:rsidP="00B71C6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p>
    <w:p w:rsidR="00FF2C09" w:rsidRPr="00594676" w:rsidRDefault="00FF2C09" w:rsidP="00FF2C09">
      <w:pPr>
        <w:spacing w:after="0" w:line="240" w:lineRule="auto"/>
        <w:jc w:val="center"/>
        <w:rPr>
          <w:rFonts w:ascii="Times New Roman" w:eastAsia="Times New Roman" w:hAnsi="Times New Roman"/>
          <w:b/>
          <w:sz w:val="20"/>
          <w:szCs w:val="20"/>
          <w:lang w:eastAsia="ru-RU"/>
        </w:rPr>
      </w:pPr>
      <w:bookmarkStart w:id="1" w:name="sub_141"/>
      <w:r w:rsidRPr="00594676">
        <w:rPr>
          <w:rFonts w:ascii="Times New Roman" w:eastAsia="Times New Roman" w:hAnsi="Times New Roman"/>
          <w:b/>
          <w:sz w:val="20"/>
          <w:szCs w:val="20"/>
          <w:lang w:eastAsia="ru-RU"/>
        </w:rPr>
        <w:t>1. ОБЩИЕ ПОЛОЖЕНИЯ</w:t>
      </w:r>
    </w:p>
    <w:p w:rsidR="00FF2C09" w:rsidRPr="00594676" w:rsidRDefault="00FF2C09" w:rsidP="00FF2C09">
      <w:pPr>
        <w:spacing w:after="0" w:line="240" w:lineRule="auto"/>
        <w:jc w:val="center"/>
        <w:rPr>
          <w:rFonts w:ascii="Times New Roman" w:eastAsia="Times New Roman" w:hAnsi="Times New Roman"/>
          <w:sz w:val="20"/>
          <w:szCs w:val="20"/>
          <w:lang w:eastAsia="ru-RU"/>
        </w:rPr>
      </w:pPr>
    </w:p>
    <w:p w:rsidR="00FF2C09" w:rsidRPr="00594676" w:rsidRDefault="00FF2C09" w:rsidP="00594676">
      <w:pPr>
        <w:widowControl w:val="0"/>
        <w:suppressAutoHyphens/>
        <w:adjustRightInd w:val="0"/>
        <w:spacing w:after="0" w:line="240" w:lineRule="auto"/>
        <w:ind w:firstLine="567"/>
        <w:jc w:val="both"/>
        <w:textAlignment w:val="baseline"/>
        <w:rPr>
          <w:rFonts w:ascii="Times New Roman" w:eastAsia="Times New Roman" w:hAnsi="Times New Roman"/>
          <w:bCs/>
          <w:sz w:val="20"/>
          <w:szCs w:val="20"/>
          <w:lang w:eastAsia="ru-RU"/>
        </w:rPr>
      </w:pPr>
      <w:r w:rsidRPr="00594676">
        <w:rPr>
          <w:rFonts w:ascii="Times New Roman" w:eastAsia="Times New Roman" w:hAnsi="Times New Roman"/>
          <w:sz w:val="20"/>
          <w:szCs w:val="20"/>
          <w:lang w:eastAsia="ru-RU"/>
        </w:rPr>
        <w:lastRenderedPageBreak/>
        <w:t xml:space="preserve">Местные нормативы градостроительного проектирования </w:t>
      </w:r>
      <w:r w:rsidR="00AB3559">
        <w:rPr>
          <w:rFonts w:ascii="Times New Roman" w:eastAsia="Times New Roman" w:hAnsi="Times New Roman"/>
          <w:sz w:val="20"/>
          <w:szCs w:val="20"/>
          <w:lang w:eastAsia="ru-RU"/>
        </w:rPr>
        <w:t>Морачев</w:t>
      </w:r>
      <w:r w:rsidR="00A75066">
        <w:rPr>
          <w:rFonts w:ascii="Times New Roman" w:eastAsia="Times New Roman" w:hAnsi="Times New Roman"/>
          <w:sz w:val="20"/>
          <w:szCs w:val="20"/>
          <w:lang w:eastAsia="ru-RU"/>
        </w:rPr>
        <w:t>ского</w:t>
      </w:r>
      <w:r w:rsidR="008618C9" w:rsidRPr="00594676">
        <w:rPr>
          <w:rFonts w:ascii="Times New Roman" w:eastAsia="Times New Roman" w:hAnsi="Times New Roman"/>
          <w:sz w:val="20"/>
          <w:szCs w:val="20"/>
          <w:lang w:eastAsia="ru-RU"/>
        </w:rPr>
        <w:t xml:space="preserve"> сельского поселения </w:t>
      </w:r>
      <w:r w:rsidR="00A75066">
        <w:rPr>
          <w:rFonts w:ascii="Times New Roman" w:eastAsia="Times New Roman" w:hAnsi="Times New Roman"/>
          <w:sz w:val="20"/>
          <w:szCs w:val="20"/>
          <w:lang w:eastAsia="ru-RU"/>
        </w:rPr>
        <w:t>Жирятинског</w:t>
      </w:r>
      <w:r w:rsidR="007938FE" w:rsidRPr="00594676">
        <w:rPr>
          <w:rFonts w:ascii="Times New Roman" w:eastAsia="Times New Roman" w:hAnsi="Times New Roman"/>
          <w:sz w:val="20"/>
          <w:szCs w:val="20"/>
          <w:lang w:eastAsia="ru-RU"/>
        </w:rPr>
        <w:t>о</w:t>
      </w:r>
      <w:r w:rsidR="008618C9"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района Брянской области разработаны </w:t>
      </w:r>
      <w:proofErr w:type="spellStart"/>
      <w:r w:rsidR="00A7506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ской</w:t>
      </w:r>
      <w:proofErr w:type="spellEnd"/>
      <w:r w:rsidR="008618C9" w:rsidRPr="00594676">
        <w:rPr>
          <w:rFonts w:ascii="Times New Roman" w:eastAsia="Times New Roman" w:hAnsi="Times New Roman"/>
          <w:sz w:val="20"/>
          <w:szCs w:val="20"/>
          <w:lang w:eastAsia="ru-RU"/>
        </w:rPr>
        <w:t xml:space="preserve"> администрацией</w:t>
      </w:r>
      <w:r w:rsidR="00202C17">
        <w:rPr>
          <w:rFonts w:ascii="Times New Roman" w:eastAsia="Times New Roman" w:hAnsi="Times New Roman"/>
          <w:bCs/>
          <w:sz w:val="20"/>
          <w:szCs w:val="20"/>
          <w:lang w:eastAsia="ru-RU"/>
        </w:rPr>
        <w:t>.</w:t>
      </w:r>
    </w:p>
    <w:p w:rsidR="00FF2C09" w:rsidRPr="00594676" w:rsidRDefault="00FF2C09" w:rsidP="00AB3559">
      <w:pPr>
        <w:widowControl w:val="0"/>
        <w:suppressAutoHyphens/>
        <w:adjustRightInd w:val="0"/>
        <w:spacing w:after="0" w:line="240" w:lineRule="auto"/>
        <w:ind w:firstLine="567"/>
        <w:jc w:val="both"/>
        <w:textAlignment w:val="baseline"/>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Содержание местных нормативов градостроительного проектирования </w:t>
      </w:r>
      <w:r w:rsidR="00AB3559">
        <w:rPr>
          <w:rFonts w:ascii="Times New Roman" w:eastAsia="Times New Roman" w:hAnsi="Times New Roman"/>
          <w:sz w:val="20"/>
          <w:szCs w:val="20"/>
          <w:lang w:eastAsia="ru-RU"/>
        </w:rPr>
        <w:t>Морачев</w:t>
      </w:r>
      <w:r w:rsidR="007938FE" w:rsidRPr="00594676">
        <w:rPr>
          <w:rFonts w:ascii="Times New Roman" w:eastAsia="Times New Roman" w:hAnsi="Times New Roman"/>
          <w:sz w:val="20"/>
          <w:szCs w:val="20"/>
          <w:lang w:eastAsia="ru-RU"/>
        </w:rPr>
        <w:t>ского</w:t>
      </w:r>
      <w:r w:rsidR="00C25340" w:rsidRPr="00594676">
        <w:rPr>
          <w:rFonts w:ascii="Times New Roman" w:eastAsia="Times New Roman" w:hAnsi="Times New Roman"/>
          <w:sz w:val="20"/>
          <w:szCs w:val="20"/>
          <w:lang w:eastAsia="ru-RU"/>
        </w:rPr>
        <w:t xml:space="preserve"> сельского поселения </w:t>
      </w:r>
      <w:r w:rsidR="00A7506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Pr="00594676">
        <w:rPr>
          <w:rFonts w:ascii="Times New Roman" w:eastAsia="Times New Roman" w:hAnsi="Times New Roman"/>
          <w:sz w:val="20"/>
          <w:szCs w:val="20"/>
          <w:lang w:eastAsia="ru-RU"/>
        </w:rPr>
        <w:t xml:space="preserve"> района Брянской области (далее - нормативы) соответствует части 5 статьи 29.2 Градостроительного кодекса Российской Федерации и включает в себя:</w:t>
      </w:r>
    </w:p>
    <w:p w:rsidR="00FF2C09" w:rsidRPr="00594676" w:rsidRDefault="00FF2C09" w:rsidP="00FF2C0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1) </w:t>
      </w:r>
      <w:r w:rsidRPr="00594676">
        <w:rPr>
          <w:rFonts w:ascii="Times New Roman" w:eastAsia="Times New Roman" w:hAnsi="Times New Roman"/>
          <w:color w:val="000000"/>
          <w:sz w:val="20"/>
          <w:szCs w:val="20"/>
          <w:lang w:eastAsia="ru-RU"/>
        </w:rPr>
        <w:t xml:space="preserve">Основную часть (расчетные показатели минимально допустимого уровня обеспеченности объектами местного значения </w:t>
      </w:r>
      <w:r w:rsidR="00C25340" w:rsidRPr="00594676">
        <w:rPr>
          <w:rFonts w:ascii="Times New Roman" w:eastAsia="Times New Roman" w:hAnsi="Times New Roman"/>
          <w:color w:val="000000"/>
          <w:sz w:val="20"/>
          <w:szCs w:val="20"/>
          <w:lang w:eastAsia="ru-RU"/>
        </w:rPr>
        <w:t xml:space="preserve">сельского поселения </w:t>
      </w:r>
      <w:r w:rsidRPr="00594676">
        <w:rPr>
          <w:rFonts w:ascii="Times New Roman" w:eastAsia="Times New Roman" w:hAnsi="Times New Roman"/>
          <w:color w:val="000000"/>
          <w:sz w:val="20"/>
          <w:szCs w:val="20"/>
          <w:lang w:eastAsia="ru-RU"/>
        </w:rPr>
        <w:t xml:space="preserve">населения </w:t>
      </w:r>
      <w:r w:rsidR="00AB3559">
        <w:rPr>
          <w:rFonts w:ascii="Times New Roman" w:eastAsia="Times New Roman" w:hAnsi="Times New Roman"/>
          <w:color w:val="000000"/>
          <w:sz w:val="20"/>
          <w:szCs w:val="20"/>
          <w:lang w:eastAsia="ru-RU"/>
        </w:rPr>
        <w:t>Морачев</w:t>
      </w:r>
      <w:r w:rsidR="007938FE" w:rsidRPr="00594676">
        <w:rPr>
          <w:rFonts w:ascii="Times New Roman" w:eastAsia="Times New Roman" w:hAnsi="Times New Roman"/>
          <w:color w:val="000000"/>
          <w:sz w:val="20"/>
          <w:szCs w:val="20"/>
          <w:lang w:eastAsia="ru-RU"/>
        </w:rPr>
        <w:t>ского</w:t>
      </w:r>
      <w:r w:rsidR="00C25340" w:rsidRPr="00594676">
        <w:rPr>
          <w:rFonts w:ascii="Times New Roman" w:eastAsia="Times New Roman" w:hAnsi="Times New Roman"/>
          <w:color w:val="000000"/>
          <w:sz w:val="20"/>
          <w:szCs w:val="20"/>
          <w:lang w:eastAsia="ru-RU"/>
        </w:rPr>
        <w:t xml:space="preserve"> сельского поселения</w:t>
      </w:r>
      <w:r w:rsidRPr="00594676">
        <w:rPr>
          <w:rFonts w:ascii="Times New Roman" w:eastAsia="Times New Roman" w:hAnsi="Times New Roman"/>
          <w:color w:val="000000"/>
          <w:sz w:val="20"/>
          <w:szCs w:val="20"/>
          <w:lang w:eastAsia="ru-RU"/>
        </w:rPr>
        <w:t xml:space="preserve"> и расчетные показатели максимально допустимого уровня территориальной доступности таких объектов для населения </w:t>
      </w:r>
      <w:r w:rsidR="00AB3559">
        <w:rPr>
          <w:rFonts w:ascii="Times New Roman" w:eastAsia="Times New Roman" w:hAnsi="Times New Roman"/>
          <w:color w:val="000000"/>
          <w:sz w:val="20"/>
          <w:szCs w:val="20"/>
          <w:lang w:eastAsia="ru-RU"/>
        </w:rPr>
        <w:t>Морачев</w:t>
      </w:r>
      <w:r w:rsidR="007938FE" w:rsidRPr="00594676">
        <w:rPr>
          <w:rFonts w:ascii="Times New Roman" w:eastAsia="Times New Roman" w:hAnsi="Times New Roman"/>
          <w:color w:val="000000"/>
          <w:sz w:val="20"/>
          <w:szCs w:val="20"/>
          <w:lang w:eastAsia="ru-RU"/>
        </w:rPr>
        <w:t>ского</w:t>
      </w:r>
      <w:r w:rsidR="00C25340" w:rsidRPr="00594676">
        <w:rPr>
          <w:rFonts w:ascii="Times New Roman" w:eastAsia="Times New Roman" w:hAnsi="Times New Roman"/>
          <w:color w:val="000000"/>
          <w:sz w:val="20"/>
          <w:szCs w:val="20"/>
          <w:lang w:eastAsia="ru-RU"/>
        </w:rPr>
        <w:t xml:space="preserve"> сельского поселения</w:t>
      </w:r>
      <w:r w:rsidRPr="00594676">
        <w:rPr>
          <w:rFonts w:ascii="Times New Roman" w:eastAsia="Times New Roman" w:hAnsi="Times New Roman"/>
          <w:color w:val="000000"/>
          <w:sz w:val="20"/>
          <w:szCs w:val="20"/>
          <w:lang w:eastAsia="ru-RU"/>
        </w:rPr>
        <w:t>)</w:t>
      </w:r>
      <w:r w:rsidRPr="00594676">
        <w:rPr>
          <w:rFonts w:ascii="Times New Roman" w:eastAsia="Times New Roman" w:hAnsi="Times New Roman"/>
          <w:sz w:val="20"/>
          <w:szCs w:val="20"/>
          <w:lang w:eastAsia="ru-RU"/>
        </w:rPr>
        <w:t>;</w:t>
      </w:r>
    </w:p>
    <w:p w:rsidR="00FF2C09" w:rsidRPr="00594676" w:rsidRDefault="00FF2C09" w:rsidP="00FF2C0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2) </w:t>
      </w:r>
      <w:r w:rsidRPr="00594676">
        <w:rPr>
          <w:rFonts w:ascii="Times New Roman" w:eastAsia="Times New Roman" w:hAnsi="Times New Roman"/>
          <w:color w:val="000000"/>
          <w:sz w:val="20"/>
          <w:szCs w:val="20"/>
          <w:lang w:eastAsia="ru-RU"/>
        </w:rPr>
        <w:t>Материалы по обоснованию расчетных показателей, содержащихся в основной части нормативов</w:t>
      </w:r>
      <w:r w:rsidRPr="00594676">
        <w:rPr>
          <w:rFonts w:ascii="Times New Roman" w:eastAsia="Times New Roman" w:hAnsi="Times New Roman"/>
          <w:sz w:val="20"/>
          <w:szCs w:val="20"/>
          <w:lang w:eastAsia="ru-RU"/>
        </w:rPr>
        <w:t>;</w:t>
      </w:r>
    </w:p>
    <w:p w:rsidR="00FF2C09" w:rsidRPr="00594676" w:rsidRDefault="00FF2C09" w:rsidP="00FF2C0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3) </w:t>
      </w:r>
      <w:r w:rsidRPr="00594676">
        <w:rPr>
          <w:rFonts w:ascii="Times New Roman" w:eastAsia="Times New Roman" w:hAnsi="Times New Roman"/>
          <w:color w:val="000000"/>
          <w:sz w:val="20"/>
          <w:szCs w:val="20"/>
          <w:lang w:eastAsia="ru-RU"/>
        </w:rPr>
        <w:t>Правила и область применения расчетных показателей, содержащихся в основной части нормативов</w:t>
      </w:r>
      <w:r w:rsidRPr="00594676">
        <w:rPr>
          <w:rFonts w:ascii="Times New Roman" w:eastAsia="Times New Roman" w:hAnsi="Times New Roman"/>
          <w:sz w:val="20"/>
          <w:szCs w:val="20"/>
          <w:lang w:eastAsia="ru-RU"/>
        </w:rPr>
        <w:t>.</w:t>
      </w:r>
    </w:p>
    <w:p w:rsidR="00FF2C09" w:rsidRPr="00594676" w:rsidRDefault="00FF2C09" w:rsidP="00AB3559">
      <w:pPr>
        <w:widowControl w:val="0"/>
        <w:suppressAutoHyphens/>
        <w:adjustRightInd w:val="0"/>
        <w:spacing w:after="0" w:line="240" w:lineRule="auto"/>
        <w:ind w:firstLine="567"/>
        <w:jc w:val="both"/>
        <w:textAlignment w:val="baseline"/>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Нормативы входят в систему нормативных правовых актов, регламентирующих градостроител</w:t>
      </w:r>
      <w:r w:rsidR="00AB3559">
        <w:rPr>
          <w:rFonts w:ascii="Times New Roman" w:eastAsia="Times New Roman" w:hAnsi="Times New Roman"/>
          <w:sz w:val="20"/>
          <w:szCs w:val="20"/>
          <w:lang w:eastAsia="ru-RU"/>
        </w:rPr>
        <w:t>ьную деятельность на территории Морачев</w:t>
      </w:r>
      <w:r w:rsidR="007938FE" w:rsidRPr="00594676">
        <w:rPr>
          <w:rFonts w:ascii="Times New Roman" w:eastAsia="Times New Roman" w:hAnsi="Times New Roman"/>
          <w:sz w:val="20"/>
          <w:szCs w:val="20"/>
          <w:lang w:eastAsia="ru-RU"/>
        </w:rPr>
        <w:t>ского</w:t>
      </w:r>
      <w:r w:rsidR="00C25340"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w:t>
      </w:r>
    </w:p>
    <w:p w:rsidR="00FF2C09" w:rsidRPr="00594676" w:rsidRDefault="00FF2C09" w:rsidP="00594676">
      <w:pPr>
        <w:widowControl w:val="0"/>
        <w:suppressAutoHyphens/>
        <w:adjustRightInd w:val="0"/>
        <w:spacing w:after="0" w:line="240" w:lineRule="auto"/>
        <w:ind w:firstLine="567"/>
        <w:jc w:val="both"/>
        <w:textAlignment w:val="baseline"/>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 декабря 2002 года № 184-ФЗ «О техническом регулировании». При отмене и (или)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FF2C09" w:rsidRPr="00594676" w:rsidRDefault="00FF2C09" w:rsidP="00594676">
      <w:pPr>
        <w:spacing w:after="0" w:line="240" w:lineRule="auto"/>
        <w:ind w:firstLine="567"/>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Нормативы подлежат корректировке в случае утверждения отсутствовавших при их разработке документов стратегического социально-экономического планирования </w:t>
      </w:r>
      <w:r w:rsidR="00843A67">
        <w:rPr>
          <w:rFonts w:ascii="Times New Roman" w:eastAsia="Times New Roman" w:hAnsi="Times New Roman"/>
          <w:sz w:val="20"/>
          <w:szCs w:val="20"/>
          <w:lang w:eastAsia="ru-RU"/>
        </w:rPr>
        <w:t>Морачев</w:t>
      </w:r>
      <w:r w:rsidR="007938FE" w:rsidRPr="00594676">
        <w:rPr>
          <w:rFonts w:ascii="Times New Roman" w:eastAsia="Times New Roman" w:hAnsi="Times New Roman"/>
          <w:sz w:val="20"/>
          <w:szCs w:val="20"/>
          <w:lang w:eastAsia="ru-RU"/>
        </w:rPr>
        <w:t>ского</w:t>
      </w:r>
      <w:r w:rsidR="00C25340"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и/или нормативных правовых актов и нормативно-технических документов.</w:t>
      </w:r>
    </w:p>
    <w:p w:rsidR="00FF2C09" w:rsidRPr="00594676" w:rsidRDefault="00FF2C09" w:rsidP="00FF2C09">
      <w:pPr>
        <w:spacing w:after="0" w:line="240" w:lineRule="auto"/>
        <w:jc w:val="both"/>
        <w:rPr>
          <w:rFonts w:ascii="Times New Roman" w:eastAsia="Times New Roman" w:hAnsi="Times New Roman"/>
          <w:sz w:val="20"/>
          <w:szCs w:val="20"/>
          <w:lang w:eastAsia="ru-RU"/>
        </w:rPr>
      </w:pPr>
    </w:p>
    <w:p w:rsidR="00FF2C09" w:rsidRPr="00594676" w:rsidRDefault="00FF2C09" w:rsidP="00FF2C09">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 разработке нормативов, были применены следующие нормативные правовые акты:</w:t>
      </w:r>
    </w:p>
    <w:p w:rsidR="00FF2C09" w:rsidRPr="00594676" w:rsidRDefault="00FF2C09" w:rsidP="00FF2C09">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Градостроительный кодекс Российской Федерации;</w:t>
      </w:r>
    </w:p>
    <w:p w:rsidR="00FF2C09" w:rsidRPr="00594676" w:rsidRDefault="00FF2C09" w:rsidP="00FF2C09">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 Земельный кодекс Российской Федерации;</w:t>
      </w:r>
    </w:p>
    <w:p w:rsidR="00FF2C09" w:rsidRPr="00594676" w:rsidRDefault="00FF2C09" w:rsidP="00FF2C09">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 Федеральный закон от 06.10.2003 № 131-ФЗ «Об общих принципах организации местного самоуправления в Российской Федерации»</w:t>
      </w:r>
    </w:p>
    <w:p w:rsidR="00FF2C09" w:rsidRPr="00594676" w:rsidRDefault="002B1663" w:rsidP="002B1663">
      <w:pPr>
        <w:pStyle w:val="af0"/>
        <w:spacing w:line="240" w:lineRule="auto"/>
        <w:ind w:left="0" w:firstLine="0"/>
        <w:jc w:val="left"/>
        <w:rPr>
          <w:rFonts w:eastAsia="Times New Roman"/>
          <w:sz w:val="20"/>
          <w:szCs w:val="20"/>
          <w:lang w:eastAsia="ru-RU"/>
        </w:rPr>
      </w:pPr>
      <w:r w:rsidRPr="00594676">
        <w:rPr>
          <w:rFonts w:eastAsia="Times New Roman"/>
          <w:sz w:val="20"/>
          <w:szCs w:val="20"/>
          <w:lang w:eastAsia="ru-RU"/>
        </w:rPr>
        <w:t>4</w:t>
      </w:r>
      <w:r w:rsidR="00FF2C09" w:rsidRPr="00594676">
        <w:rPr>
          <w:rFonts w:eastAsia="Times New Roman"/>
          <w:sz w:val="20"/>
          <w:szCs w:val="20"/>
          <w:lang w:eastAsia="ru-RU"/>
        </w:rPr>
        <w:t xml:space="preserve">. </w:t>
      </w:r>
      <w:r w:rsidRPr="00594676">
        <w:rPr>
          <w:rFonts w:eastAsia="Times New Roman"/>
          <w:sz w:val="20"/>
          <w:szCs w:val="20"/>
          <w:lang w:eastAsia="ru-RU"/>
        </w:rPr>
        <w:t>Региональные нормативы</w:t>
      </w:r>
      <w:r w:rsidR="00FF2C09" w:rsidRPr="00594676">
        <w:rPr>
          <w:rFonts w:eastAsia="Times New Roman"/>
          <w:sz w:val="20"/>
          <w:szCs w:val="20"/>
          <w:lang w:eastAsia="ru-RU"/>
        </w:rPr>
        <w:t xml:space="preserve"> градостроительного </w:t>
      </w:r>
      <w:r w:rsidRPr="00594676">
        <w:rPr>
          <w:rFonts w:eastAsia="Times New Roman"/>
          <w:sz w:val="20"/>
          <w:szCs w:val="20"/>
          <w:lang w:eastAsia="ru-RU"/>
        </w:rPr>
        <w:t>проектирования Брянской области, утвержденные постановлением администрации Брянской области от 04.12.2012 № 1121</w:t>
      </w:r>
      <w:r w:rsidR="00FF2C09" w:rsidRPr="00594676">
        <w:rPr>
          <w:rFonts w:eastAsia="Times New Roman"/>
          <w:sz w:val="20"/>
          <w:szCs w:val="20"/>
          <w:lang w:eastAsia="ru-RU"/>
        </w:rPr>
        <w:t>;</w:t>
      </w:r>
    </w:p>
    <w:p w:rsidR="00FF2C09" w:rsidRPr="00594676" w:rsidRDefault="002B1663" w:rsidP="00FF2C09">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5. Местные нормативы градостроительного проектирования </w:t>
      </w:r>
      <w:r w:rsidR="00A7506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Pr="00594676">
        <w:rPr>
          <w:rFonts w:ascii="Times New Roman" w:eastAsia="Times New Roman" w:hAnsi="Times New Roman"/>
          <w:sz w:val="20"/>
          <w:szCs w:val="20"/>
          <w:lang w:eastAsia="ru-RU"/>
        </w:rPr>
        <w:t xml:space="preserve"> муниципального района Брянской области, утвержденные решением </w:t>
      </w:r>
      <w:r w:rsidR="00A7506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Pr="00594676">
        <w:rPr>
          <w:rFonts w:ascii="Times New Roman" w:eastAsia="Times New Roman" w:hAnsi="Times New Roman"/>
          <w:sz w:val="20"/>
          <w:szCs w:val="20"/>
          <w:lang w:eastAsia="ru-RU"/>
        </w:rPr>
        <w:t xml:space="preserve"> райо</w:t>
      </w:r>
      <w:r w:rsidR="00182348" w:rsidRPr="00594676">
        <w:rPr>
          <w:rFonts w:ascii="Times New Roman" w:eastAsia="Times New Roman" w:hAnsi="Times New Roman"/>
          <w:sz w:val="20"/>
          <w:szCs w:val="20"/>
          <w:lang w:eastAsia="ru-RU"/>
        </w:rPr>
        <w:t xml:space="preserve">нного Совета народных депутатов.  </w:t>
      </w:r>
    </w:p>
    <w:p w:rsidR="00FF2C09" w:rsidRPr="00594676" w:rsidRDefault="002B1663" w:rsidP="00FF2C09">
      <w:pPr>
        <w:spacing w:after="0" w:line="240" w:lineRule="auto"/>
        <w:jc w:val="both"/>
        <w:rPr>
          <w:rFonts w:ascii="Times New Roman" w:eastAsia="Times New Roman" w:hAnsi="Times New Roman"/>
          <w:color w:val="FF0000"/>
          <w:sz w:val="20"/>
          <w:szCs w:val="20"/>
          <w:lang w:eastAsia="ru-RU"/>
        </w:rPr>
      </w:pPr>
      <w:r w:rsidRPr="00594676">
        <w:rPr>
          <w:rFonts w:ascii="Times New Roman" w:eastAsia="Times New Roman" w:hAnsi="Times New Roman"/>
          <w:color w:val="FF0000"/>
          <w:sz w:val="20"/>
          <w:szCs w:val="20"/>
          <w:lang w:eastAsia="ru-RU"/>
        </w:rPr>
        <w:t xml:space="preserve"> </w:t>
      </w:r>
    </w:p>
    <w:p w:rsidR="00730806" w:rsidRPr="00594676" w:rsidRDefault="002B166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color w:val="FF0000"/>
          <w:sz w:val="20"/>
          <w:szCs w:val="20"/>
          <w:lang w:eastAsia="ru-RU"/>
        </w:rPr>
        <w:t xml:space="preserve"> </w:t>
      </w:r>
    </w:p>
    <w:bookmarkEnd w:id="1"/>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2. ОСНОВНАЯ ЧАСТЬ </w:t>
      </w:r>
      <w:r w:rsidRPr="00594676">
        <w:rPr>
          <w:rFonts w:ascii="Times New Roman" w:eastAsia="Times New Roman" w:hAnsi="Times New Roman"/>
          <w:b/>
          <w:color w:val="000000"/>
          <w:sz w:val="20"/>
          <w:szCs w:val="20"/>
          <w:lang w:eastAsia="ru-RU"/>
        </w:rPr>
        <w:t xml:space="preserve">(расчетные показатели минимально допустимого уровня обеспеченности объектами местного значения </w:t>
      </w:r>
      <w:r w:rsidR="00C25340" w:rsidRPr="00594676">
        <w:rPr>
          <w:rFonts w:ascii="Times New Roman" w:eastAsia="Times New Roman" w:hAnsi="Times New Roman"/>
          <w:b/>
          <w:color w:val="000000"/>
          <w:sz w:val="20"/>
          <w:szCs w:val="20"/>
          <w:lang w:eastAsia="ru-RU"/>
        </w:rPr>
        <w:t>сельского поселения</w:t>
      </w:r>
      <w:r w:rsidRPr="00594676">
        <w:rPr>
          <w:rFonts w:ascii="Times New Roman" w:eastAsia="Times New Roman" w:hAnsi="Times New Roman"/>
          <w:b/>
          <w:color w:val="000000"/>
          <w:sz w:val="20"/>
          <w:szCs w:val="20"/>
          <w:lang w:eastAsia="ru-RU"/>
        </w:rPr>
        <w:t xml:space="preserve"> населения </w:t>
      </w:r>
      <w:r w:rsidR="00843A67">
        <w:rPr>
          <w:rFonts w:ascii="Times New Roman" w:eastAsia="Times New Roman" w:hAnsi="Times New Roman"/>
          <w:b/>
          <w:color w:val="000000"/>
          <w:sz w:val="20"/>
          <w:szCs w:val="20"/>
          <w:lang w:eastAsia="ru-RU"/>
        </w:rPr>
        <w:t>Морачев</w:t>
      </w:r>
      <w:r w:rsidR="007938FE" w:rsidRPr="00594676">
        <w:rPr>
          <w:rFonts w:ascii="Times New Roman" w:eastAsia="Times New Roman" w:hAnsi="Times New Roman"/>
          <w:b/>
          <w:color w:val="000000"/>
          <w:sz w:val="20"/>
          <w:szCs w:val="20"/>
          <w:lang w:eastAsia="ru-RU"/>
        </w:rPr>
        <w:t>ского</w:t>
      </w:r>
      <w:r w:rsidR="00C25340" w:rsidRPr="00594676">
        <w:rPr>
          <w:rFonts w:ascii="Times New Roman" w:eastAsia="Times New Roman" w:hAnsi="Times New Roman"/>
          <w:b/>
          <w:color w:val="000000"/>
          <w:sz w:val="20"/>
          <w:szCs w:val="20"/>
          <w:lang w:eastAsia="ru-RU"/>
        </w:rPr>
        <w:t xml:space="preserve"> сельского поселения</w:t>
      </w:r>
      <w:r w:rsidRPr="00594676">
        <w:rPr>
          <w:rFonts w:ascii="Times New Roman" w:eastAsia="Times New Roman" w:hAnsi="Times New Roman"/>
          <w:b/>
          <w:color w:val="000000"/>
          <w:sz w:val="20"/>
          <w:szCs w:val="20"/>
          <w:lang w:eastAsia="ru-RU"/>
        </w:rPr>
        <w:t xml:space="preserve"> и расчетные показатели максимально допустимого уровня территориальной доступности таких объектов для населения </w:t>
      </w:r>
      <w:r w:rsidR="00843A67">
        <w:rPr>
          <w:rFonts w:ascii="Times New Roman" w:eastAsia="Times New Roman" w:hAnsi="Times New Roman"/>
          <w:b/>
          <w:color w:val="000000"/>
          <w:sz w:val="20"/>
          <w:szCs w:val="20"/>
          <w:lang w:eastAsia="ru-RU"/>
        </w:rPr>
        <w:t>Морачев</w:t>
      </w:r>
      <w:r w:rsidR="007938FE" w:rsidRPr="00594676">
        <w:rPr>
          <w:rFonts w:ascii="Times New Roman" w:eastAsia="Times New Roman" w:hAnsi="Times New Roman"/>
          <w:b/>
          <w:color w:val="000000"/>
          <w:sz w:val="20"/>
          <w:szCs w:val="20"/>
          <w:lang w:eastAsia="ru-RU"/>
        </w:rPr>
        <w:t>ского</w:t>
      </w:r>
      <w:r w:rsidR="00C25340" w:rsidRPr="00594676">
        <w:rPr>
          <w:rFonts w:ascii="Times New Roman" w:eastAsia="Times New Roman" w:hAnsi="Times New Roman"/>
          <w:b/>
          <w:color w:val="000000"/>
          <w:sz w:val="20"/>
          <w:szCs w:val="20"/>
          <w:lang w:eastAsia="ru-RU"/>
        </w:rPr>
        <w:t xml:space="preserve"> сельского поселения</w:t>
      </w:r>
      <w:r w:rsidRPr="00594676">
        <w:rPr>
          <w:rFonts w:ascii="Times New Roman" w:eastAsia="Times New Roman" w:hAnsi="Times New Roman"/>
          <w:b/>
          <w:color w:val="000000"/>
          <w:sz w:val="20"/>
          <w:szCs w:val="20"/>
          <w:lang w:eastAsia="ru-RU"/>
        </w:rPr>
        <w:t>)</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2.1. Расчетные </w:t>
      </w:r>
      <w:r w:rsidRPr="00594676">
        <w:rPr>
          <w:rFonts w:ascii="Times New Roman" w:eastAsia="Times New Roman" w:hAnsi="Times New Roman"/>
          <w:b/>
          <w:color w:val="000000"/>
          <w:sz w:val="20"/>
          <w:szCs w:val="20"/>
          <w:lang w:eastAsia="ru-RU"/>
        </w:rPr>
        <w:t xml:space="preserve">показатели минимально допустимого уровня обеспеченности объектами местного значения </w:t>
      </w:r>
      <w:r w:rsidR="00C25340" w:rsidRPr="00594676">
        <w:rPr>
          <w:rFonts w:ascii="Times New Roman" w:eastAsia="Times New Roman" w:hAnsi="Times New Roman"/>
          <w:b/>
          <w:color w:val="000000"/>
          <w:sz w:val="20"/>
          <w:szCs w:val="20"/>
          <w:lang w:eastAsia="ru-RU"/>
        </w:rPr>
        <w:t>сельского поселения</w:t>
      </w:r>
      <w:r w:rsidRPr="00594676">
        <w:rPr>
          <w:rFonts w:ascii="Times New Roman" w:eastAsia="Times New Roman" w:hAnsi="Times New Roman"/>
          <w:b/>
          <w:color w:val="000000"/>
          <w:sz w:val="20"/>
          <w:szCs w:val="20"/>
          <w:lang w:eastAsia="ru-RU"/>
        </w:rPr>
        <w:t xml:space="preserve"> населения </w:t>
      </w:r>
      <w:r w:rsidR="00843A67">
        <w:rPr>
          <w:rFonts w:ascii="Times New Roman" w:eastAsia="Times New Roman" w:hAnsi="Times New Roman"/>
          <w:b/>
          <w:color w:val="000000"/>
          <w:sz w:val="20"/>
          <w:szCs w:val="20"/>
          <w:lang w:eastAsia="ru-RU"/>
        </w:rPr>
        <w:t>Морачев</w:t>
      </w:r>
      <w:r w:rsidR="007938FE" w:rsidRPr="00594676">
        <w:rPr>
          <w:rFonts w:ascii="Times New Roman" w:eastAsia="Times New Roman" w:hAnsi="Times New Roman"/>
          <w:b/>
          <w:color w:val="000000"/>
          <w:sz w:val="20"/>
          <w:szCs w:val="20"/>
          <w:lang w:eastAsia="ru-RU"/>
        </w:rPr>
        <w:t>ского</w:t>
      </w:r>
      <w:r w:rsidR="00C25340" w:rsidRPr="00594676">
        <w:rPr>
          <w:rFonts w:ascii="Times New Roman" w:eastAsia="Times New Roman" w:hAnsi="Times New Roman"/>
          <w:b/>
          <w:color w:val="000000"/>
          <w:sz w:val="20"/>
          <w:szCs w:val="20"/>
          <w:lang w:eastAsia="ru-RU"/>
        </w:rPr>
        <w:t xml:space="preserve"> сельского поселения </w:t>
      </w:r>
      <w:r w:rsidRPr="00594676">
        <w:rPr>
          <w:rFonts w:ascii="Times New Roman" w:eastAsia="Times New Roman" w:hAnsi="Times New Roman"/>
          <w:b/>
          <w:color w:val="000000"/>
          <w:sz w:val="20"/>
          <w:szCs w:val="20"/>
          <w:lang w:eastAsia="ru-RU"/>
        </w:rPr>
        <w:t xml:space="preserve">и расчетные показатели максимально допустимого уровня территориальной доступности таких объектов для населения </w:t>
      </w:r>
      <w:r w:rsidR="00843A67">
        <w:rPr>
          <w:rFonts w:ascii="Times New Roman" w:eastAsia="Times New Roman" w:hAnsi="Times New Roman"/>
          <w:b/>
          <w:color w:val="000000"/>
          <w:sz w:val="20"/>
          <w:szCs w:val="20"/>
          <w:lang w:eastAsia="ru-RU"/>
        </w:rPr>
        <w:t>Морачев</w:t>
      </w:r>
      <w:r w:rsidR="007938FE" w:rsidRPr="00594676">
        <w:rPr>
          <w:rFonts w:ascii="Times New Roman" w:eastAsia="Times New Roman" w:hAnsi="Times New Roman"/>
          <w:b/>
          <w:color w:val="000000"/>
          <w:sz w:val="20"/>
          <w:szCs w:val="20"/>
          <w:lang w:eastAsia="ru-RU"/>
        </w:rPr>
        <w:t>ского</w:t>
      </w:r>
      <w:r w:rsidR="00C25340" w:rsidRPr="00594676">
        <w:rPr>
          <w:rFonts w:ascii="Times New Roman" w:eastAsia="Times New Roman" w:hAnsi="Times New Roman"/>
          <w:b/>
          <w:color w:val="000000"/>
          <w:sz w:val="20"/>
          <w:szCs w:val="20"/>
          <w:lang w:eastAsia="ru-RU"/>
        </w:rPr>
        <w:t xml:space="preserve"> сельского поселения.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На территории </w:t>
      </w:r>
      <w:r w:rsidR="00843A67">
        <w:rPr>
          <w:rFonts w:ascii="Times New Roman" w:eastAsia="Times New Roman" w:hAnsi="Times New Roman"/>
          <w:sz w:val="20"/>
          <w:szCs w:val="20"/>
          <w:lang w:eastAsia="ru-RU"/>
        </w:rPr>
        <w:t>Морачев</w:t>
      </w:r>
      <w:r w:rsidR="007938FE" w:rsidRPr="00594676">
        <w:rPr>
          <w:rFonts w:ascii="Times New Roman" w:eastAsia="Times New Roman" w:hAnsi="Times New Roman"/>
          <w:sz w:val="20"/>
          <w:szCs w:val="20"/>
          <w:lang w:eastAsia="ru-RU"/>
        </w:rPr>
        <w:t>ского</w:t>
      </w:r>
      <w:r w:rsidR="00C25340"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устанавливаются следующие расчетные показатели:</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2.1.1. Объекты, относящиеся к об</w:t>
      </w:r>
      <w:r w:rsidR="00C25340" w:rsidRPr="00594676">
        <w:rPr>
          <w:rFonts w:ascii="Times New Roman" w:eastAsia="Times New Roman" w:hAnsi="Times New Roman"/>
          <w:b/>
          <w:sz w:val="20"/>
          <w:szCs w:val="20"/>
          <w:lang w:eastAsia="ru-RU"/>
        </w:rPr>
        <w:t>ласти электроснабжения поселения</w:t>
      </w:r>
    </w:p>
    <w:p w:rsidR="00C22243" w:rsidRPr="00594676" w:rsidRDefault="00C22243" w:rsidP="00C22243">
      <w:pPr>
        <w:spacing w:after="0" w:line="240" w:lineRule="auto"/>
        <w:ind w:firstLine="709"/>
        <w:jc w:val="right"/>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3174"/>
        <w:gridCol w:w="1595"/>
        <w:gridCol w:w="1317"/>
        <w:gridCol w:w="1440"/>
        <w:gridCol w:w="1260"/>
      </w:tblGrid>
      <w:tr w:rsidR="00C22243" w:rsidRPr="00E318CF" w:rsidTr="00C22243">
        <w:trPr>
          <w:trHeight w:val="778"/>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174"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(ресурса)</w:t>
            </w:r>
          </w:p>
        </w:tc>
        <w:tc>
          <w:tcPr>
            <w:tcW w:w="2912"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700"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174"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594676">
        <w:trPr>
          <w:trHeight w:val="566"/>
        </w:trPr>
        <w:tc>
          <w:tcPr>
            <w:tcW w:w="5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534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1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5340" w:rsidP="00C22243">
            <w:pPr>
              <w:spacing w:after="0" w:line="240" w:lineRule="auto"/>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 </w:t>
            </w:r>
          </w:p>
          <w:p w:rsidR="00C22243" w:rsidRPr="00594676" w:rsidRDefault="00C22243" w:rsidP="00C22243">
            <w:pPr>
              <w:spacing w:after="0" w:line="240" w:lineRule="auto"/>
              <w:rPr>
                <w:rFonts w:ascii="Times New Roman" w:eastAsia="Times New Roman" w:hAnsi="Times New Roman"/>
                <w:sz w:val="20"/>
                <w:szCs w:val="20"/>
                <w:lang w:val="en-US" w:eastAsia="ru-RU"/>
              </w:rPr>
            </w:pPr>
            <w:r w:rsidRPr="00594676">
              <w:rPr>
                <w:rFonts w:ascii="Times New Roman" w:eastAsia="Times New Roman" w:hAnsi="Times New Roman"/>
                <w:sz w:val="20"/>
                <w:szCs w:val="20"/>
                <w:lang w:eastAsia="ru-RU"/>
              </w:rPr>
              <w:t xml:space="preserve">Электроэнергия, электропотребление </w:t>
            </w:r>
          </w:p>
        </w:tc>
        <w:tc>
          <w:tcPr>
            <w:tcW w:w="15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autoSpaceDE w:val="0"/>
              <w:autoSpaceDN w:val="0"/>
              <w:adjustRightInd w:val="0"/>
              <w:spacing w:after="0" w:line="240" w:lineRule="auto"/>
              <w:jc w:val="center"/>
              <w:rPr>
                <w:rFonts w:ascii="Times New Roman" w:hAnsi="Times New Roman"/>
                <w:sz w:val="20"/>
                <w:szCs w:val="20"/>
              </w:rPr>
            </w:pPr>
            <w:r w:rsidRPr="00594676">
              <w:rPr>
                <w:rFonts w:ascii="Times New Roman" w:hAnsi="Times New Roman"/>
                <w:sz w:val="20"/>
                <w:szCs w:val="20"/>
              </w:rPr>
              <w:t>кВт·ч  / год на 1 чел.</w:t>
            </w:r>
          </w:p>
        </w:tc>
        <w:tc>
          <w:tcPr>
            <w:tcW w:w="131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950</w:t>
            </w:r>
          </w:p>
        </w:tc>
        <w:tc>
          <w:tcPr>
            <w:tcW w:w="27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5340"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Не нормируется</w:t>
            </w:r>
          </w:p>
        </w:tc>
      </w:tr>
      <w:tr w:rsidR="00C22243" w:rsidRPr="00E318CF" w:rsidTr="00C25340">
        <w:trPr>
          <w:trHeight w:val="836"/>
        </w:trPr>
        <w:tc>
          <w:tcPr>
            <w:tcW w:w="5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534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lastRenderedPageBreak/>
              <w:t>2</w:t>
            </w:r>
          </w:p>
        </w:tc>
        <w:tc>
          <w:tcPr>
            <w:tcW w:w="31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Электроэнергия, </w:t>
            </w: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использование максимума электрической нагрузки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autoSpaceDE w:val="0"/>
              <w:autoSpaceDN w:val="0"/>
              <w:adjustRightInd w:val="0"/>
              <w:spacing w:after="0" w:line="240" w:lineRule="auto"/>
              <w:jc w:val="center"/>
              <w:rPr>
                <w:rFonts w:ascii="Times New Roman" w:hAnsi="Times New Roman"/>
                <w:sz w:val="20"/>
                <w:szCs w:val="20"/>
              </w:rPr>
            </w:pPr>
            <w:r w:rsidRPr="00594676">
              <w:rPr>
                <w:rFonts w:ascii="Times New Roman" w:hAnsi="Times New Roman"/>
                <w:sz w:val="20"/>
                <w:szCs w:val="20"/>
              </w:rPr>
              <w:t>ч / год</w:t>
            </w:r>
          </w:p>
        </w:tc>
        <w:tc>
          <w:tcPr>
            <w:tcW w:w="131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1150</w:t>
            </w:r>
          </w:p>
        </w:tc>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r>
      <w:tr w:rsidR="00C22243" w:rsidRPr="00E318CF" w:rsidTr="00594676">
        <w:trPr>
          <w:trHeight w:val="576"/>
        </w:trPr>
        <w:tc>
          <w:tcPr>
            <w:tcW w:w="5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534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w:t>
            </w:r>
          </w:p>
        </w:tc>
        <w:tc>
          <w:tcPr>
            <w:tcW w:w="31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Электрические нагрузки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autoSpaceDE w:val="0"/>
              <w:autoSpaceDN w:val="0"/>
              <w:adjustRightInd w:val="0"/>
              <w:spacing w:after="0" w:line="240" w:lineRule="auto"/>
              <w:jc w:val="center"/>
              <w:rPr>
                <w:rFonts w:ascii="Times New Roman" w:hAnsi="Times New Roman"/>
                <w:sz w:val="20"/>
                <w:szCs w:val="20"/>
              </w:rPr>
            </w:pPr>
            <w:r w:rsidRPr="00594676">
              <w:rPr>
                <w:rFonts w:ascii="Times New Roman" w:hAnsi="Times New Roman"/>
                <w:sz w:val="20"/>
                <w:szCs w:val="20"/>
              </w:rPr>
              <w:t>кВт</w:t>
            </w:r>
          </w:p>
        </w:tc>
        <w:tc>
          <w:tcPr>
            <w:tcW w:w="131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r>
    </w:tbl>
    <w:p w:rsidR="00C22243" w:rsidRPr="00594676" w:rsidRDefault="00C22243" w:rsidP="00C22243">
      <w:pPr>
        <w:spacing w:after="0" w:line="240" w:lineRule="auto"/>
        <w:ind w:firstLine="709"/>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Примечания: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 Расчёт электрических нагрузок для разных типов застройки следует производить в соответствии с нормами СП 31-110-2003</w:t>
      </w:r>
      <w:r w:rsidRPr="00594676">
        <w:rPr>
          <w:rFonts w:ascii="Times New Roman" w:eastAsia="Times New Roman" w:hAnsi="Times New Roman"/>
          <w:b/>
          <w:sz w:val="20"/>
          <w:szCs w:val="20"/>
          <w:lang w:eastAsia="ru-RU"/>
        </w:rPr>
        <w:t>.</w:t>
      </w:r>
    </w:p>
    <w:p w:rsidR="00730806" w:rsidRPr="00594676" w:rsidRDefault="00730806" w:rsidP="00C22243">
      <w:pPr>
        <w:keepNext/>
        <w:keepLines/>
        <w:spacing w:after="0" w:line="360" w:lineRule="auto"/>
        <w:ind w:hanging="11"/>
        <w:jc w:val="center"/>
        <w:outlineLvl w:val="2"/>
        <w:rPr>
          <w:rFonts w:ascii="Times New Roman" w:eastAsia="Times New Roman" w:hAnsi="Times New Roman"/>
          <w:b/>
          <w:bCs/>
          <w:sz w:val="20"/>
          <w:szCs w:val="20"/>
        </w:rPr>
      </w:pPr>
    </w:p>
    <w:p w:rsidR="00C22243" w:rsidRPr="00594676" w:rsidRDefault="00C22243" w:rsidP="00C22243">
      <w:pPr>
        <w:keepNext/>
        <w:keepLines/>
        <w:spacing w:after="0" w:line="360" w:lineRule="auto"/>
        <w:ind w:hanging="11"/>
        <w:jc w:val="center"/>
        <w:outlineLvl w:val="2"/>
        <w:rPr>
          <w:rFonts w:ascii="Times New Roman" w:eastAsia="Times New Roman" w:hAnsi="Times New Roman"/>
          <w:b/>
          <w:bCs/>
          <w:sz w:val="20"/>
          <w:szCs w:val="20"/>
        </w:rPr>
      </w:pPr>
      <w:r w:rsidRPr="00594676">
        <w:rPr>
          <w:rFonts w:ascii="Times New Roman" w:eastAsia="Times New Roman" w:hAnsi="Times New Roman"/>
          <w:b/>
          <w:bCs/>
          <w:sz w:val="20"/>
          <w:szCs w:val="20"/>
        </w:rPr>
        <w:t>2.1.2. Объекты, относящиеся к</w:t>
      </w:r>
      <w:r w:rsidR="00C25340" w:rsidRPr="00594676">
        <w:rPr>
          <w:rFonts w:ascii="Times New Roman" w:eastAsia="Times New Roman" w:hAnsi="Times New Roman"/>
          <w:b/>
          <w:bCs/>
          <w:sz w:val="20"/>
          <w:szCs w:val="20"/>
        </w:rPr>
        <w:t xml:space="preserve"> области газоснабжения поселения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3401"/>
        <w:gridCol w:w="1459"/>
        <w:gridCol w:w="1409"/>
        <w:gridCol w:w="1459"/>
        <w:gridCol w:w="1049"/>
      </w:tblGrid>
      <w:tr w:rsidR="00C22243" w:rsidRPr="00E318CF" w:rsidTr="00C22243">
        <w:trPr>
          <w:trHeight w:val="778"/>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409"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(ресурса)</w:t>
            </w:r>
          </w:p>
        </w:tc>
        <w:tc>
          <w:tcPr>
            <w:tcW w:w="2872"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496"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4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03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C22243">
        <w:trPr>
          <w:trHeight w:val="836"/>
        </w:trPr>
        <w:tc>
          <w:tcPr>
            <w:tcW w:w="58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40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Природный газ, при наличии централизованного горячего водоснабжения </w:t>
            </w: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м3/ год</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 чел.</w:t>
            </w:r>
          </w:p>
        </w:tc>
        <w:tc>
          <w:tcPr>
            <w:tcW w:w="14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sz w:val="20"/>
                <w:szCs w:val="20"/>
                <w:lang w:val="en-US" w:eastAsia="ru-RU"/>
              </w:rPr>
            </w:pPr>
            <w:r w:rsidRPr="00594676">
              <w:rPr>
                <w:rFonts w:ascii="Times New Roman" w:eastAsia="Times New Roman" w:hAnsi="Times New Roman"/>
                <w:sz w:val="20"/>
                <w:szCs w:val="20"/>
                <w:lang w:eastAsia="ru-RU"/>
              </w:rPr>
              <w:t>0</w:t>
            </w:r>
          </w:p>
        </w:tc>
        <w:tc>
          <w:tcPr>
            <w:tcW w:w="24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r w:rsidR="00C22243" w:rsidRPr="00E318CF" w:rsidTr="00C22243">
        <w:trPr>
          <w:trHeight w:val="836"/>
        </w:trPr>
        <w:tc>
          <w:tcPr>
            <w:tcW w:w="58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340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Природный газ, при горячем водоснабжении от газовых водонагревателей </w:t>
            </w: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м3/ год</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 чел.</w:t>
            </w:r>
          </w:p>
        </w:tc>
        <w:tc>
          <w:tcPr>
            <w:tcW w:w="14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val="en-US" w:eastAsia="ru-RU"/>
              </w:rPr>
            </w:pPr>
            <w:r w:rsidRPr="00594676">
              <w:rPr>
                <w:rFonts w:ascii="Times New Roman" w:eastAsia="Times New Roman" w:hAnsi="Times New Roman"/>
                <w:sz w:val="20"/>
                <w:szCs w:val="20"/>
                <w:lang w:eastAsia="ru-RU"/>
              </w:rPr>
              <w:t>300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r>
      <w:tr w:rsidR="00C22243" w:rsidRPr="00E318CF" w:rsidTr="00C22243">
        <w:trPr>
          <w:trHeight w:val="836"/>
        </w:trPr>
        <w:tc>
          <w:tcPr>
            <w:tcW w:w="58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w:t>
            </w:r>
          </w:p>
        </w:tc>
        <w:tc>
          <w:tcPr>
            <w:tcW w:w="340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Природный газ, при отсутствии всяких видов горячего водоснабжения</w:t>
            </w: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м3/год       на 1 чел.</w:t>
            </w:r>
          </w:p>
        </w:tc>
        <w:tc>
          <w:tcPr>
            <w:tcW w:w="14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220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Примечания: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 При составлении проектов генеральных планов поселений допускается принимать укрупненные показатели потребления газа, м3/год на 1 чел., при теплоте сгорания газа 34 МДж/м3 (8000 ккал/м3);</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 Расходы газа для различных потребителей следует принимать по нормам  СП 42-101-2003.</w:t>
      </w:r>
    </w:p>
    <w:p w:rsidR="00C22243" w:rsidRPr="00594676" w:rsidRDefault="00C22243" w:rsidP="00C22243">
      <w:pPr>
        <w:widowControl w:val="0"/>
        <w:spacing w:after="0" w:line="237" w:lineRule="auto"/>
        <w:ind w:firstLine="709"/>
        <w:jc w:val="both"/>
        <w:rPr>
          <w:rFonts w:ascii="Times New Roman" w:eastAsia="Times New Roman" w:hAnsi="Times New Roman"/>
          <w:b/>
          <w:bCs/>
          <w:sz w:val="20"/>
          <w:szCs w:val="20"/>
          <w:lang w:eastAsia="ru-RU"/>
        </w:rPr>
      </w:pPr>
    </w:p>
    <w:p w:rsidR="00C22243" w:rsidRPr="00594676" w:rsidRDefault="00C22243" w:rsidP="00C22243">
      <w:pPr>
        <w:widowControl w:val="0"/>
        <w:spacing w:after="0" w:line="237" w:lineRule="auto"/>
        <w:jc w:val="center"/>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2.1.3. Объекты</w:t>
      </w:r>
      <w:r w:rsidR="00CE7B43" w:rsidRPr="00594676">
        <w:rPr>
          <w:rFonts w:ascii="Times New Roman" w:eastAsia="Times New Roman" w:hAnsi="Times New Roman"/>
          <w:b/>
          <w:bCs/>
          <w:sz w:val="20"/>
          <w:szCs w:val="20"/>
          <w:lang w:eastAsia="ru-RU"/>
        </w:rPr>
        <w:t xml:space="preserve"> </w:t>
      </w:r>
      <w:r w:rsidRPr="00594676">
        <w:rPr>
          <w:rFonts w:ascii="Times New Roman" w:eastAsia="Times New Roman" w:hAnsi="Times New Roman"/>
          <w:b/>
          <w:bCs/>
          <w:sz w:val="20"/>
          <w:szCs w:val="20"/>
          <w:lang w:eastAsia="ru-RU"/>
        </w:rPr>
        <w:t xml:space="preserve"> 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w:t>
      </w:r>
      <w:r w:rsidR="00CE7B43" w:rsidRPr="00594676">
        <w:rPr>
          <w:rFonts w:ascii="Times New Roman" w:eastAsia="Times New Roman" w:hAnsi="Times New Roman"/>
          <w:b/>
          <w:bCs/>
          <w:sz w:val="20"/>
          <w:szCs w:val="20"/>
          <w:lang w:eastAsia="ru-RU"/>
        </w:rPr>
        <w:t xml:space="preserve"> </w:t>
      </w:r>
      <w:r w:rsidRPr="00594676">
        <w:rPr>
          <w:rFonts w:ascii="Times New Roman" w:eastAsia="Times New Roman" w:hAnsi="Times New Roman"/>
          <w:b/>
          <w:bCs/>
          <w:sz w:val="20"/>
          <w:szCs w:val="20"/>
          <w:lang w:eastAsia="ru-RU"/>
        </w:rPr>
        <w:t xml:space="preserve"> </w:t>
      </w:r>
      <w:r w:rsidR="00CE7B43" w:rsidRPr="00594676">
        <w:rPr>
          <w:rFonts w:ascii="Times New Roman" w:eastAsia="Times New Roman" w:hAnsi="Times New Roman"/>
          <w:b/>
          <w:bCs/>
          <w:sz w:val="20"/>
          <w:szCs w:val="20"/>
          <w:lang w:eastAsia="ru-RU"/>
        </w:rPr>
        <w:t>в границах сельского поселения</w:t>
      </w:r>
    </w:p>
    <w:p w:rsidR="00C22243" w:rsidRPr="00594676" w:rsidRDefault="00C22243" w:rsidP="00C22243">
      <w:pPr>
        <w:widowControl w:val="0"/>
        <w:spacing w:after="0" w:line="237" w:lineRule="auto"/>
        <w:jc w:val="right"/>
        <w:rPr>
          <w:rFonts w:ascii="Times New Roman" w:eastAsia="Times New Roman" w:hAnsi="Times New Roman"/>
          <w:bCs/>
          <w:sz w:val="20"/>
          <w:szCs w:val="20"/>
          <w:lang w:eastAsia="ru-RU"/>
        </w:rPr>
      </w:pPr>
    </w:p>
    <w:p w:rsidR="00C22243" w:rsidRPr="00594676" w:rsidRDefault="00C22243" w:rsidP="00C22243">
      <w:pPr>
        <w:autoSpaceDE w:val="0"/>
        <w:autoSpaceDN w:val="0"/>
        <w:adjustRightInd w:val="0"/>
        <w:spacing w:after="0" w:line="240" w:lineRule="auto"/>
        <w:ind w:firstLine="54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Плотность сети автодорог </w:t>
      </w:r>
    </w:p>
    <w:p w:rsidR="00C22243" w:rsidRPr="00594676" w:rsidRDefault="00C22243" w:rsidP="00C22243">
      <w:pPr>
        <w:widowControl w:val="0"/>
        <w:spacing w:after="0" w:line="237" w:lineRule="auto"/>
        <w:jc w:val="right"/>
        <w:rPr>
          <w:rFonts w:ascii="Times New Roman" w:eastAsia="Times New Roman" w:hAnsi="Times New Roman"/>
          <w:bCs/>
          <w:sz w:val="20"/>
          <w:szCs w:val="20"/>
          <w:lang w:eastAsia="ru-RU"/>
        </w:rPr>
      </w:pPr>
    </w:p>
    <w:p w:rsidR="00C22243" w:rsidRPr="00594676" w:rsidRDefault="00C22243" w:rsidP="00C22243">
      <w:pPr>
        <w:widowControl w:val="0"/>
        <w:spacing w:after="0" w:line="237" w:lineRule="auto"/>
        <w:jc w:val="right"/>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Таблица 3</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573"/>
        <w:gridCol w:w="1620"/>
        <w:gridCol w:w="1260"/>
        <w:gridCol w:w="1440"/>
        <w:gridCol w:w="1321"/>
      </w:tblGrid>
      <w:tr w:rsidR="00C22243" w:rsidRPr="00E318CF" w:rsidTr="00C22243">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57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(расчетного показателя)</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761"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573"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2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ind w:left="-108"/>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C22243">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57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Плотность сети автодорог местного значения вне границ населенных пунктов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км / 1 км2</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территории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0,13 </w:t>
            </w:r>
          </w:p>
        </w:tc>
        <w:tc>
          <w:tcPr>
            <w:tcW w:w="2761"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Объекты в области обслуживания транспортных средств</w:t>
      </w:r>
    </w:p>
    <w:p w:rsidR="00C22243" w:rsidRPr="00594676" w:rsidRDefault="00C22243" w:rsidP="00C22243">
      <w:pPr>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C22243" w:rsidRPr="00594676" w:rsidRDefault="00C22243" w:rsidP="00C22243">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Таблица 4</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02"/>
        <w:gridCol w:w="1844"/>
        <w:gridCol w:w="1702"/>
        <w:gridCol w:w="1559"/>
        <w:gridCol w:w="1276"/>
      </w:tblGrid>
      <w:tr w:rsidR="00C22243" w:rsidRPr="00E318CF" w:rsidTr="00C22243">
        <w:trPr>
          <w:trHeight w:val="7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w:t>
            </w:r>
          </w:p>
        </w:tc>
        <w:tc>
          <w:tcPr>
            <w:tcW w:w="2801"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Наименование объекта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Максимально допустимый уровень территориальной доступности</w:t>
            </w:r>
          </w:p>
        </w:tc>
      </w:tr>
      <w:tr w:rsidR="00C22243" w:rsidRPr="00E318CF" w:rsidTr="00C22243">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Единица</w:t>
            </w:r>
          </w:p>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Величина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Величина</w:t>
            </w:r>
          </w:p>
        </w:tc>
      </w:tr>
      <w:tr w:rsidR="00C22243" w:rsidRPr="00E318CF" w:rsidTr="00C22243">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tabs>
                <w:tab w:val="left" w:pos="176"/>
              </w:tabs>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w:t>
            </w:r>
          </w:p>
        </w:tc>
        <w:tc>
          <w:tcPr>
            <w:tcW w:w="28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pacing w:val="-14"/>
                <w:sz w:val="20"/>
                <w:szCs w:val="20"/>
                <w:lang w:eastAsia="ru-RU"/>
              </w:rPr>
            </w:pPr>
            <w:r w:rsidRPr="00594676">
              <w:rPr>
                <w:rFonts w:ascii="Times New Roman" w:eastAsia="Times New Roman" w:hAnsi="Times New Roman"/>
                <w:color w:val="000000"/>
                <w:sz w:val="20"/>
                <w:szCs w:val="20"/>
                <w:lang w:eastAsia="ru-RU"/>
              </w:rPr>
              <w:t>Станции технического обслуживания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w:t>
            </w:r>
            <w:r w:rsidR="00C22243" w:rsidRPr="00594676">
              <w:rPr>
                <w:rFonts w:ascii="Times New Roman" w:eastAsia="Times New Roman" w:hAnsi="Times New Roman"/>
                <w:color w:val="000000"/>
                <w:sz w:val="20"/>
                <w:szCs w:val="20"/>
                <w:lang w:eastAsia="ru-RU"/>
              </w:rPr>
              <w:t xml:space="preserve"> </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Не нормируется</w:t>
            </w:r>
          </w:p>
        </w:tc>
      </w:tr>
      <w:tr w:rsidR="00C22243" w:rsidRPr="00E318CF" w:rsidTr="00C22243">
        <w:trPr>
          <w:trHeight w:val="215"/>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tabs>
                <w:tab w:val="left" w:pos="176"/>
              </w:tabs>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w:t>
            </w:r>
          </w:p>
        </w:tc>
        <w:tc>
          <w:tcPr>
            <w:tcW w:w="28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Автозаправочная станция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нет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w:t>
            </w: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p>
        </w:tc>
      </w:tr>
    </w:tbl>
    <w:p w:rsidR="00C22243" w:rsidRPr="00594676" w:rsidRDefault="00C22243" w:rsidP="00C22243">
      <w:pPr>
        <w:keepNext/>
        <w:keepLines/>
        <w:spacing w:after="0" w:line="360" w:lineRule="auto"/>
        <w:ind w:hanging="11"/>
        <w:jc w:val="center"/>
        <w:outlineLvl w:val="2"/>
        <w:rPr>
          <w:rFonts w:ascii="Times New Roman" w:eastAsia="Times New Roman" w:hAnsi="Times New Roman"/>
          <w:b/>
          <w:bCs/>
          <w:color w:val="0000FF"/>
          <w:sz w:val="20"/>
          <w:szCs w:val="20"/>
        </w:rPr>
      </w:pPr>
    </w:p>
    <w:p w:rsidR="00C22243" w:rsidRPr="00594676" w:rsidRDefault="00C22243" w:rsidP="00C22243">
      <w:pPr>
        <w:autoSpaceDE w:val="0"/>
        <w:autoSpaceDN w:val="0"/>
        <w:adjustRightInd w:val="0"/>
        <w:spacing w:after="0" w:line="240" w:lineRule="auto"/>
        <w:ind w:firstLine="54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Автобусные остановки</w:t>
      </w:r>
    </w:p>
    <w:p w:rsidR="00C22243" w:rsidRPr="00594676" w:rsidRDefault="00C22243" w:rsidP="00C22243">
      <w:pPr>
        <w:autoSpaceDE w:val="0"/>
        <w:autoSpaceDN w:val="0"/>
        <w:adjustRightInd w:val="0"/>
        <w:spacing w:after="0" w:line="240" w:lineRule="auto"/>
        <w:ind w:firstLine="540"/>
        <w:jc w:val="center"/>
        <w:rPr>
          <w:rFonts w:ascii="Times New Roman" w:eastAsia="Times New Roman" w:hAnsi="Times New Roman"/>
          <w:b/>
          <w:bCs/>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rPr>
      </w:pPr>
      <w:r w:rsidRPr="00594676">
        <w:rPr>
          <w:rFonts w:ascii="Times New Roman" w:eastAsia="Times New Roman" w:hAnsi="Times New Roman"/>
          <w:sz w:val="20"/>
          <w:szCs w:val="20"/>
        </w:rPr>
        <w:t>Таблица 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3322"/>
        <w:gridCol w:w="1530"/>
        <w:gridCol w:w="1343"/>
        <w:gridCol w:w="1395"/>
        <w:gridCol w:w="1636"/>
      </w:tblGrid>
      <w:tr w:rsidR="00C22243" w:rsidRPr="00E318CF" w:rsidTr="00C22243">
        <w:trPr>
          <w:trHeight w:val="778"/>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32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2873"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3031"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3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63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C22243">
        <w:trPr>
          <w:trHeight w:val="836"/>
        </w:trPr>
        <w:tc>
          <w:tcPr>
            <w:tcW w:w="55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val="en-US" w:eastAsia="ru-RU"/>
              </w:rPr>
              <w:t>1</w:t>
            </w:r>
          </w:p>
        </w:tc>
        <w:tc>
          <w:tcPr>
            <w:tcW w:w="332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Автобусные остановки на дорогах I-III категории</w:t>
            </w:r>
          </w:p>
        </w:tc>
        <w:tc>
          <w:tcPr>
            <w:tcW w:w="153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остановка</w:t>
            </w:r>
          </w:p>
        </w:tc>
        <w:tc>
          <w:tcPr>
            <w:tcW w:w="13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на 5</w:t>
            </w:r>
            <w:r w:rsidR="00C22243" w:rsidRPr="00594676">
              <w:rPr>
                <w:rFonts w:ascii="Times New Roman" w:eastAsia="Times New Roman" w:hAnsi="Times New Roman"/>
                <w:sz w:val="20"/>
                <w:szCs w:val="20"/>
                <w:lang w:eastAsia="ru-RU"/>
              </w:rPr>
              <w:t xml:space="preserve"> км</w:t>
            </w:r>
          </w:p>
        </w:tc>
        <w:tc>
          <w:tcPr>
            <w:tcW w:w="13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w:t>
            </w:r>
          </w:p>
        </w:tc>
        <w:tc>
          <w:tcPr>
            <w:tcW w:w="163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FF"/>
                <w:sz w:val="20"/>
                <w:szCs w:val="20"/>
                <w:lang w:eastAsia="ru-RU"/>
              </w:rPr>
            </w:pPr>
            <w:r w:rsidRPr="00594676">
              <w:rPr>
                <w:rFonts w:ascii="Times New Roman" w:eastAsia="Times New Roman" w:hAnsi="Times New Roman"/>
                <w:sz w:val="20"/>
                <w:szCs w:val="20"/>
                <w:lang w:eastAsia="ru-RU"/>
              </w:rPr>
              <w:t>800</w:t>
            </w: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E7B43" w:rsidP="00CE7B43">
      <w:pPr>
        <w:autoSpaceDE w:val="0"/>
        <w:autoSpaceDN w:val="0"/>
        <w:adjustRightInd w:val="0"/>
        <w:spacing w:after="0" w:line="240" w:lineRule="auto"/>
        <w:jc w:val="both"/>
        <w:rPr>
          <w:rFonts w:ascii="Times New Roman" w:eastAsia="Times New Roman" w:hAnsi="Times New Roman"/>
          <w:bCs/>
          <w:color w:val="0000FF"/>
          <w:sz w:val="20"/>
          <w:szCs w:val="20"/>
        </w:rPr>
      </w:pPr>
      <w:r w:rsidRPr="00594676">
        <w:rPr>
          <w:rFonts w:ascii="Times New Roman" w:eastAsia="Times New Roman" w:hAnsi="Times New Roman"/>
          <w:b/>
          <w:sz w:val="20"/>
          <w:szCs w:val="20"/>
          <w:lang w:eastAsia="ru-RU"/>
        </w:rPr>
        <w:t xml:space="preserve"> </w:t>
      </w:r>
    </w:p>
    <w:p w:rsidR="00C22243" w:rsidRPr="00594676" w:rsidRDefault="00C22243" w:rsidP="00C22243">
      <w:pPr>
        <w:keepNext/>
        <w:keepLines/>
        <w:spacing w:after="0" w:line="240" w:lineRule="auto"/>
        <w:ind w:hanging="11"/>
        <w:jc w:val="center"/>
        <w:outlineLvl w:val="2"/>
        <w:rPr>
          <w:rFonts w:ascii="Times New Roman" w:eastAsia="Times New Roman" w:hAnsi="Times New Roman"/>
          <w:b/>
          <w:bCs/>
          <w:sz w:val="20"/>
          <w:szCs w:val="20"/>
        </w:rPr>
      </w:pPr>
    </w:p>
    <w:p w:rsidR="00C22243" w:rsidRPr="00594676" w:rsidRDefault="00C22243" w:rsidP="00C22243">
      <w:pPr>
        <w:keepNext/>
        <w:keepLines/>
        <w:spacing w:after="0" w:line="240" w:lineRule="auto"/>
        <w:ind w:hanging="11"/>
        <w:jc w:val="center"/>
        <w:outlineLvl w:val="2"/>
        <w:rPr>
          <w:rFonts w:ascii="Times New Roman" w:eastAsia="Times New Roman" w:hAnsi="Times New Roman"/>
          <w:b/>
          <w:bCs/>
          <w:sz w:val="20"/>
          <w:szCs w:val="20"/>
        </w:rPr>
      </w:pPr>
      <w:r w:rsidRPr="00594676">
        <w:rPr>
          <w:rFonts w:ascii="Times New Roman" w:eastAsia="Times New Roman" w:hAnsi="Times New Roman"/>
          <w:b/>
          <w:bCs/>
          <w:sz w:val="20"/>
          <w:szCs w:val="20"/>
        </w:rPr>
        <w:t>Парковки (парковочные места)</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CE7B43" w:rsidRPr="00594676">
        <w:rPr>
          <w:rFonts w:ascii="Times New Roman" w:eastAsia="Times New Roman" w:hAnsi="Times New Roman"/>
          <w:sz w:val="20"/>
          <w:szCs w:val="20"/>
          <w:lang w:eastAsia="ru-RU"/>
        </w:rPr>
        <w:t>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2151"/>
        <w:gridCol w:w="1192"/>
        <w:gridCol w:w="968"/>
        <w:gridCol w:w="1080"/>
      </w:tblGrid>
      <w:tr w:rsidR="00C22243" w:rsidRPr="00E318CF" w:rsidTr="00C22243">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343"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048"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21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19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96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631B34" w:rsidRPr="00E318CF" w:rsidTr="00367036">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Парковочные места объектов дошкольного, начального и среднего общего образования</w:t>
            </w:r>
          </w:p>
        </w:tc>
        <w:tc>
          <w:tcPr>
            <w:tcW w:w="2151" w:type="dxa"/>
            <w:tcBorders>
              <w:top w:val="single" w:sz="4" w:space="0" w:color="auto"/>
              <w:left w:val="single" w:sz="4" w:space="0" w:color="auto"/>
              <w:bottom w:val="single" w:sz="4" w:space="0" w:color="auto"/>
              <w:right w:val="single" w:sz="4" w:space="0" w:color="auto"/>
            </w:tcBorders>
            <w:vAlign w:val="center"/>
            <w:hideMark/>
          </w:tcPr>
          <w:p w:rsidR="00631B34" w:rsidRPr="00631B34" w:rsidRDefault="00631B34" w:rsidP="00631B34">
            <w:pPr>
              <w:spacing w:after="0" w:line="240" w:lineRule="auto"/>
              <w:jc w:val="center"/>
              <w:rPr>
                <w:rFonts w:ascii="Times New Roman" w:eastAsia="Times New Roman" w:hAnsi="Times New Roman"/>
                <w:sz w:val="20"/>
                <w:szCs w:val="20"/>
                <w:lang w:eastAsia="ru-RU"/>
              </w:rPr>
            </w:pPr>
            <w:proofErr w:type="spellStart"/>
            <w:r w:rsidRPr="00631B34">
              <w:rPr>
                <w:rFonts w:ascii="Times New Roman" w:eastAsia="Times New Roman" w:hAnsi="Times New Roman"/>
                <w:sz w:val="20"/>
                <w:szCs w:val="20"/>
                <w:lang w:eastAsia="ru-RU"/>
              </w:rPr>
              <w:t>машино</w:t>
            </w:r>
            <w:proofErr w:type="spellEnd"/>
            <w:r w:rsidRPr="00631B34">
              <w:rPr>
                <w:rFonts w:ascii="Times New Roman" w:eastAsia="Times New Roman" w:hAnsi="Times New Roman"/>
                <w:sz w:val="20"/>
                <w:szCs w:val="20"/>
                <w:lang w:eastAsia="ru-RU"/>
              </w:rPr>
              <w:t>-мест на 100</w:t>
            </w:r>
          </w:p>
          <w:p w:rsidR="00631B34" w:rsidRPr="00594676" w:rsidRDefault="00631B34" w:rsidP="00631B34">
            <w:pPr>
              <w:spacing w:after="0" w:line="240" w:lineRule="auto"/>
              <w:jc w:val="center"/>
              <w:rPr>
                <w:rFonts w:ascii="Times New Roman" w:eastAsia="Times New Roman" w:hAnsi="Times New Roman"/>
                <w:sz w:val="20"/>
                <w:szCs w:val="20"/>
                <w:lang w:eastAsia="ru-RU"/>
              </w:rPr>
            </w:pPr>
            <w:r w:rsidRPr="00631B34">
              <w:rPr>
                <w:rFonts w:ascii="Times New Roman" w:eastAsia="Times New Roman" w:hAnsi="Times New Roman"/>
                <w:sz w:val="20"/>
                <w:szCs w:val="20"/>
                <w:lang w:eastAsia="ru-RU"/>
              </w:rPr>
              <w:t>работающих</w:t>
            </w:r>
          </w:p>
        </w:tc>
        <w:tc>
          <w:tcPr>
            <w:tcW w:w="1192"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968" w:type="dxa"/>
            <w:vMerge w:val="restart"/>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w:t>
            </w:r>
          </w:p>
        </w:tc>
        <w:tc>
          <w:tcPr>
            <w:tcW w:w="1080" w:type="dxa"/>
            <w:vMerge w:val="restart"/>
            <w:tcBorders>
              <w:top w:val="single" w:sz="4" w:space="0" w:color="auto"/>
              <w:left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w:t>
            </w:r>
          </w:p>
        </w:tc>
      </w:tr>
      <w:tr w:rsidR="00631B34" w:rsidRPr="00E318CF" w:rsidTr="00367036">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pacing w:val="-14"/>
                <w:sz w:val="20"/>
                <w:szCs w:val="20"/>
                <w:lang w:eastAsia="ru-RU"/>
              </w:rPr>
            </w:pPr>
            <w:r w:rsidRPr="00594676">
              <w:rPr>
                <w:rFonts w:ascii="Times New Roman" w:eastAsia="Times New Roman" w:hAnsi="Times New Roman"/>
                <w:spacing w:val="-14"/>
                <w:sz w:val="20"/>
                <w:szCs w:val="20"/>
                <w:lang w:eastAsia="ru-RU"/>
              </w:rPr>
              <w:t xml:space="preserve"> 2</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183B10">
            <w:pPr>
              <w:spacing w:after="0" w:line="240" w:lineRule="auto"/>
              <w:rPr>
                <w:rFonts w:ascii="Times New Roman" w:eastAsia="Times New Roman" w:hAnsi="Times New Roman"/>
                <w:spacing w:val="-14"/>
                <w:sz w:val="20"/>
                <w:szCs w:val="20"/>
                <w:lang w:eastAsia="ru-RU"/>
              </w:rPr>
            </w:pPr>
            <w:r w:rsidRPr="00594676">
              <w:rPr>
                <w:rFonts w:ascii="Times New Roman" w:eastAsia="Times New Roman" w:hAnsi="Times New Roman"/>
                <w:spacing w:val="-14"/>
                <w:sz w:val="20"/>
                <w:szCs w:val="20"/>
                <w:lang w:eastAsia="ru-RU"/>
              </w:rPr>
              <w:t>Парковочные места учреждений управления  местного значения</w:t>
            </w:r>
          </w:p>
        </w:tc>
        <w:tc>
          <w:tcPr>
            <w:tcW w:w="2151" w:type="dxa"/>
            <w:tcBorders>
              <w:top w:val="single" w:sz="4" w:space="0" w:color="auto"/>
              <w:left w:val="single" w:sz="4" w:space="0" w:color="auto"/>
              <w:bottom w:val="single" w:sz="4" w:space="0" w:color="auto"/>
              <w:right w:val="single" w:sz="4" w:space="0" w:color="auto"/>
            </w:tcBorders>
            <w:vAlign w:val="center"/>
            <w:hideMark/>
          </w:tcPr>
          <w:p w:rsidR="00631B34" w:rsidRPr="00631B34" w:rsidRDefault="00631B34" w:rsidP="00631B34">
            <w:pPr>
              <w:spacing w:after="0" w:line="240" w:lineRule="auto"/>
              <w:jc w:val="center"/>
              <w:rPr>
                <w:rFonts w:ascii="Times New Roman" w:eastAsia="Times New Roman" w:hAnsi="Times New Roman"/>
                <w:sz w:val="20"/>
                <w:szCs w:val="20"/>
                <w:lang w:eastAsia="ru-RU"/>
              </w:rPr>
            </w:pPr>
            <w:proofErr w:type="spellStart"/>
            <w:r w:rsidRPr="00631B34">
              <w:rPr>
                <w:rFonts w:ascii="Times New Roman" w:eastAsia="Times New Roman" w:hAnsi="Times New Roman"/>
                <w:sz w:val="20"/>
                <w:szCs w:val="20"/>
                <w:lang w:eastAsia="ru-RU"/>
              </w:rPr>
              <w:t>машино</w:t>
            </w:r>
            <w:proofErr w:type="spellEnd"/>
            <w:r w:rsidRPr="00631B34">
              <w:rPr>
                <w:rFonts w:ascii="Times New Roman" w:eastAsia="Times New Roman" w:hAnsi="Times New Roman"/>
                <w:sz w:val="20"/>
                <w:szCs w:val="20"/>
                <w:lang w:eastAsia="ru-RU"/>
              </w:rPr>
              <w:t>-мест на 100</w:t>
            </w:r>
          </w:p>
          <w:p w:rsidR="00631B34" w:rsidRPr="00594676" w:rsidRDefault="00631B34" w:rsidP="00631B34">
            <w:pPr>
              <w:spacing w:after="0" w:line="240" w:lineRule="auto"/>
              <w:jc w:val="center"/>
              <w:rPr>
                <w:rFonts w:ascii="Times New Roman" w:eastAsia="Times New Roman" w:hAnsi="Times New Roman"/>
                <w:sz w:val="20"/>
                <w:szCs w:val="20"/>
                <w:lang w:eastAsia="ru-RU"/>
              </w:rPr>
            </w:pPr>
            <w:r w:rsidRPr="00631B34">
              <w:rPr>
                <w:rFonts w:ascii="Times New Roman" w:eastAsia="Times New Roman" w:hAnsi="Times New Roman"/>
                <w:sz w:val="20"/>
                <w:szCs w:val="20"/>
                <w:lang w:eastAsia="ru-RU"/>
              </w:rPr>
              <w:t>работающих</w:t>
            </w:r>
          </w:p>
        </w:tc>
        <w:tc>
          <w:tcPr>
            <w:tcW w:w="1192"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rPr>
                <w:rFonts w:ascii="Times New Roman" w:eastAsia="Times New Roman" w:hAnsi="Times New Roman"/>
                <w:sz w:val="20"/>
                <w:szCs w:val="20"/>
                <w:lang w:eastAsia="ru-RU"/>
              </w:rPr>
            </w:pPr>
          </w:p>
        </w:tc>
        <w:tc>
          <w:tcPr>
            <w:tcW w:w="1080" w:type="dxa"/>
            <w:vMerge/>
            <w:tcBorders>
              <w:left w:val="single" w:sz="4" w:space="0" w:color="auto"/>
              <w:right w:val="single" w:sz="4" w:space="0" w:color="auto"/>
            </w:tcBorders>
            <w:vAlign w:val="center"/>
            <w:hideMark/>
          </w:tcPr>
          <w:p w:rsidR="00631B34" w:rsidRPr="00594676" w:rsidRDefault="00631B34" w:rsidP="00C22243">
            <w:pPr>
              <w:spacing w:after="0" w:line="240" w:lineRule="auto"/>
              <w:rPr>
                <w:rFonts w:ascii="Times New Roman" w:eastAsia="Times New Roman" w:hAnsi="Times New Roman"/>
                <w:sz w:val="20"/>
                <w:szCs w:val="20"/>
                <w:lang w:eastAsia="ru-RU"/>
              </w:rPr>
            </w:pPr>
          </w:p>
        </w:tc>
      </w:tr>
      <w:tr w:rsidR="00631B34" w:rsidRPr="00E318CF" w:rsidTr="00367036">
        <w:trPr>
          <w:trHeight w:val="804"/>
        </w:trPr>
        <w:tc>
          <w:tcPr>
            <w:tcW w:w="567"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Парковочные места больниц</w:t>
            </w:r>
          </w:p>
        </w:tc>
        <w:tc>
          <w:tcPr>
            <w:tcW w:w="2151"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нет</w:t>
            </w:r>
          </w:p>
        </w:tc>
        <w:tc>
          <w:tcPr>
            <w:tcW w:w="1192"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rPr>
                <w:rFonts w:ascii="Times New Roman" w:eastAsia="Times New Roman" w:hAnsi="Times New Roman"/>
                <w:sz w:val="20"/>
                <w:szCs w:val="20"/>
                <w:lang w:eastAsia="ru-RU"/>
              </w:rPr>
            </w:pPr>
          </w:p>
        </w:tc>
        <w:tc>
          <w:tcPr>
            <w:tcW w:w="1080" w:type="dxa"/>
            <w:vMerge/>
            <w:tcBorders>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rPr>
                <w:rFonts w:ascii="Times New Roman" w:eastAsia="Times New Roman" w:hAnsi="Times New Roman"/>
                <w:sz w:val="20"/>
                <w:szCs w:val="20"/>
                <w:lang w:eastAsia="ru-RU"/>
              </w:rPr>
            </w:pPr>
          </w:p>
        </w:tc>
      </w:tr>
      <w:tr w:rsidR="00C22243" w:rsidRPr="00E318CF" w:rsidTr="00CD6F84">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D6F84"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Парковочные места домов и баз отдыха, туристических баз</w:t>
            </w:r>
          </w:p>
        </w:tc>
        <w:tc>
          <w:tcPr>
            <w:tcW w:w="2151" w:type="dxa"/>
            <w:tcBorders>
              <w:top w:val="single" w:sz="4" w:space="0" w:color="auto"/>
              <w:left w:val="single" w:sz="4" w:space="0" w:color="auto"/>
              <w:bottom w:val="single" w:sz="4" w:space="0" w:color="auto"/>
              <w:right w:val="single" w:sz="4" w:space="0" w:color="auto"/>
            </w:tcBorders>
            <w:vAlign w:val="center"/>
            <w:hideMark/>
          </w:tcPr>
          <w:p w:rsidR="00631B34" w:rsidRPr="00631B34" w:rsidRDefault="00631B34" w:rsidP="00631B34">
            <w:pPr>
              <w:spacing w:after="0" w:line="240" w:lineRule="auto"/>
              <w:jc w:val="center"/>
              <w:rPr>
                <w:rFonts w:ascii="Times New Roman" w:eastAsia="Times New Roman" w:hAnsi="Times New Roman"/>
                <w:sz w:val="20"/>
                <w:szCs w:val="20"/>
                <w:lang w:eastAsia="ru-RU"/>
              </w:rPr>
            </w:pPr>
            <w:proofErr w:type="spellStart"/>
            <w:r w:rsidRPr="00631B34">
              <w:rPr>
                <w:rFonts w:ascii="Times New Roman" w:eastAsia="Times New Roman" w:hAnsi="Times New Roman"/>
                <w:sz w:val="20"/>
                <w:szCs w:val="20"/>
                <w:lang w:eastAsia="ru-RU"/>
              </w:rPr>
              <w:t>машино</w:t>
            </w:r>
            <w:proofErr w:type="spellEnd"/>
            <w:r w:rsidRPr="00631B34">
              <w:rPr>
                <w:rFonts w:ascii="Times New Roman" w:eastAsia="Times New Roman" w:hAnsi="Times New Roman"/>
                <w:sz w:val="20"/>
                <w:szCs w:val="20"/>
                <w:lang w:eastAsia="ru-RU"/>
              </w:rPr>
              <w:t>-мест на 100</w:t>
            </w:r>
          </w:p>
          <w:p w:rsidR="00C22243" w:rsidRPr="00594676" w:rsidRDefault="00631B34" w:rsidP="00631B34">
            <w:pPr>
              <w:spacing w:after="0" w:line="240" w:lineRule="auto"/>
              <w:jc w:val="center"/>
              <w:rPr>
                <w:rFonts w:ascii="Times New Roman" w:eastAsia="Times New Roman" w:hAnsi="Times New Roman"/>
                <w:sz w:val="20"/>
                <w:szCs w:val="20"/>
                <w:lang w:eastAsia="ru-RU"/>
              </w:rPr>
            </w:pPr>
            <w:r w:rsidRPr="00631B34">
              <w:rPr>
                <w:rFonts w:ascii="Times New Roman" w:eastAsia="Times New Roman" w:hAnsi="Times New Roman"/>
                <w:sz w:val="20"/>
                <w:szCs w:val="20"/>
                <w:lang w:eastAsia="ru-RU"/>
              </w:rPr>
              <w:t>работающих</w:t>
            </w:r>
          </w:p>
        </w:tc>
        <w:tc>
          <w:tcPr>
            <w:tcW w:w="119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631B34"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631B34" w:rsidP="00C222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r>
    </w:tbl>
    <w:p w:rsidR="00C22243" w:rsidRPr="00594676" w:rsidRDefault="005656DA"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Примечание:</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1. На индивидуальных автостоянках на участке около или внутри зданий учреждений</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обслуживания следует выделять 10% мест (но не менее одного места) для транспорта</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инвалидов, в том числе 5% специализированных мест для автотранспорта инвалидов на</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кресле-коляске из расчета, при числе мест:</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до 100 включительно</w:t>
      </w:r>
      <w:r w:rsidRPr="00631B34">
        <w:rPr>
          <w:rFonts w:ascii="Times New Roman" w:eastAsia="Times New Roman" w:hAnsi="Times New Roman"/>
          <w:bCs/>
          <w:sz w:val="20"/>
          <w:szCs w:val="20"/>
          <w:lang w:eastAsia="ru-RU"/>
        </w:rPr>
        <w:tab/>
        <w:t>5%, но не менее одного места;</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lastRenderedPageBreak/>
        <w:t>от 101 до 200</w:t>
      </w:r>
      <w:r w:rsidRPr="00631B34">
        <w:rPr>
          <w:rFonts w:ascii="Times New Roman" w:eastAsia="Times New Roman" w:hAnsi="Times New Roman"/>
          <w:bCs/>
          <w:sz w:val="20"/>
          <w:szCs w:val="20"/>
          <w:lang w:eastAsia="ru-RU"/>
        </w:rPr>
        <w:tab/>
        <w:t>5 мест и дополнительно 3%;</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от 201 до 1000</w:t>
      </w:r>
      <w:r w:rsidRPr="00631B34">
        <w:rPr>
          <w:rFonts w:ascii="Times New Roman" w:eastAsia="Times New Roman" w:hAnsi="Times New Roman"/>
          <w:bCs/>
          <w:sz w:val="20"/>
          <w:szCs w:val="20"/>
          <w:lang w:eastAsia="ru-RU"/>
        </w:rPr>
        <w:tab/>
        <w:t>8 мест и дополнительно 2%;</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1001 место и более</w:t>
      </w:r>
      <w:r w:rsidRPr="00631B34">
        <w:rPr>
          <w:rFonts w:ascii="Times New Roman" w:eastAsia="Times New Roman" w:hAnsi="Times New Roman"/>
          <w:bCs/>
          <w:sz w:val="20"/>
          <w:szCs w:val="20"/>
          <w:lang w:eastAsia="ru-RU"/>
        </w:rPr>
        <w:tab/>
        <w:t>24 места плюс не менее 1% на каждые 100 мест свыше.</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2. Места для личного автотранспорта инвалидов желательно размещать вблизи входа в</w:t>
      </w:r>
    </w:p>
    <w:p w:rsidR="00C22243"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предприятие или в учреждение, доступного для инвалидов, но не далее 50 м.</w:t>
      </w:r>
    </w:p>
    <w:p w:rsidR="00C22243" w:rsidRPr="00631B34" w:rsidRDefault="00C22243"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 xml:space="preserve">2.1.4. Объекты, относящиеся к области образования </w:t>
      </w:r>
    </w:p>
    <w:p w:rsidR="00C22243" w:rsidRDefault="00C22243" w:rsidP="00C22243">
      <w:pPr>
        <w:spacing w:after="0" w:line="240" w:lineRule="auto"/>
        <w:jc w:val="both"/>
        <w:rPr>
          <w:rFonts w:ascii="Times New Roman" w:eastAsia="Times New Roman" w:hAnsi="Times New Roman"/>
          <w:b/>
          <w:color w:val="0000FF"/>
          <w:sz w:val="20"/>
          <w:szCs w:val="20"/>
          <w:lang w:eastAsia="ru-RU"/>
        </w:rPr>
      </w:pPr>
    </w:p>
    <w:p w:rsidR="00C755CC" w:rsidRPr="00C755CC" w:rsidRDefault="00C755CC" w:rsidP="00C755CC">
      <w:pPr>
        <w:spacing w:after="0" w:line="240" w:lineRule="auto"/>
        <w:jc w:val="center"/>
        <w:rPr>
          <w:rFonts w:ascii="Times New Roman" w:eastAsia="Times New Roman" w:hAnsi="Times New Roman"/>
          <w:b/>
          <w:sz w:val="20"/>
          <w:szCs w:val="20"/>
          <w:lang w:eastAsia="ru-RU"/>
        </w:rPr>
      </w:pPr>
      <w:r w:rsidRPr="00C755CC">
        <w:rPr>
          <w:rFonts w:ascii="Times New Roman" w:eastAsia="Times New Roman" w:hAnsi="Times New Roman"/>
          <w:b/>
          <w:sz w:val="20"/>
          <w:szCs w:val="20"/>
          <w:lang w:eastAsia="ru-RU"/>
        </w:rPr>
        <w:t>2.1.4. Объекты, относящиеся к области образования</w:t>
      </w:r>
    </w:p>
    <w:p w:rsidR="00C22243" w:rsidRPr="00594676" w:rsidRDefault="00C22243" w:rsidP="00C22243">
      <w:pPr>
        <w:keepNext/>
        <w:keepLines/>
        <w:spacing w:after="0" w:line="240" w:lineRule="auto"/>
        <w:ind w:hanging="11"/>
        <w:jc w:val="center"/>
        <w:outlineLvl w:val="2"/>
        <w:rPr>
          <w:rFonts w:ascii="Times New Roman" w:eastAsia="Times New Roman" w:hAnsi="Times New Roman"/>
          <w:b/>
          <w:bCs/>
          <w:sz w:val="20"/>
          <w:szCs w:val="20"/>
        </w:rPr>
      </w:pPr>
      <w:r w:rsidRPr="00594676">
        <w:rPr>
          <w:rFonts w:ascii="Times New Roman" w:eastAsia="Times New Roman" w:hAnsi="Times New Roman"/>
          <w:b/>
          <w:bCs/>
          <w:sz w:val="20"/>
          <w:szCs w:val="20"/>
        </w:rPr>
        <w:t xml:space="preserve"> Объекты дошкольного образования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CE7B43" w:rsidRPr="00594676">
        <w:rPr>
          <w:rFonts w:ascii="Times New Roman" w:eastAsia="Times New Roman" w:hAnsi="Times New Roman"/>
          <w:sz w:val="20"/>
          <w:szCs w:val="20"/>
          <w:lang w:eastAsia="ru-RU"/>
        </w:rPr>
        <w:t>7</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393"/>
        <w:gridCol w:w="1620"/>
        <w:gridCol w:w="1260"/>
        <w:gridCol w:w="1620"/>
        <w:gridCol w:w="900"/>
      </w:tblGrid>
      <w:tr w:rsidR="00C22243" w:rsidRPr="00E318CF" w:rsidTr="00C22243">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39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520"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631B34" w:rsidRPr="00E318CF" w:rsidTr="00367036">
        <w:trPr>
          <w:trHeight w:val="576"/>
        </w:trPr>
        <w:tc>
          <w:tcPr>
            <w:tcW w:w="567"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631B34">
            <w:pPr>
              <w:spacing w:after="0" w:line="240" w:lineRule="auto"/>
              <w:jc w:val="center"/>
              <w:rPr>
                <w:rFonts w:ascii="Times New Roman" w:eastAsia="Times New Roman" w:hAnsi="Times New Roman"/>
                <w:sz w:val="20"/>
                <w:szCs w:val="20"/>
                <w:lang w:val="en-US" w:eastAsia="ru-RU"/>
              </w:rPr>
            </w:pPr>
            <w:r w:rsidRPr="00594676">
              <w:rPr>
                <w:rFonts w:ascii="Times New Roman" w:eastAsia="Times New Roman" w:hAnsi="Times New Roman"/>
                <w:sz w:val="20"/>
                <w:szCs w:val="20"/>
                <w:lang w:val="en-US" w:eastAsia="ru-RU"/>
              </w:rPr>
              <w:t>1</w:t>
            </w:r>
          </w:p>
        </w:tc>
        <w:tc>
          <w:tcPr>
            <w:tcW w:w="3393"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631B34">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Детское дошкольное учреждение общего типа</w:t>
            </w:r>
          </w:p>
        </w:tc>
        <w:tc>
          <w:tcPr>
            <w:tcW w:w="1620" w:type="dxa"/>
            <w:tcBorders>
              <w:top w:val="single" w:sz="4" w:space="0" w:color="auto"/>
              <w:left w:val="single" w:sz="4" w:space="0" w:color="auto"/>
              <w:bottom w:val="single" w:sz="4" w:space="0" w:color="auto"/>
              <w:right w:val="single" w:sz="4" w:space="0" w:color="auto"/>
            </w:tcBorders>
            <w:hideMark/>
          </w:tcPr>
          <w:p w:rsidR="00631B34" w:rsidRPr="00631B34" w:rsidRDefault="00631B34" w:rsidP="00631B34">
            <w:pPr>
              <w:rPr>
                <w:rFonts w:ascii="Times New Roman" w:hAnsi="Times New Roman"/>
                <w:sz w:val="20"/>
                <w:szCs w:val="20"/>
              </w:rPr>
            </w:pPr>
            <w:r w:rsidRPr="00631B34">
              <w:rPr>
                <w:rFonts w:ascii="Times New Roman" w:hAnsi="Times New Roman"/>
                <w:sz w:val="20"/>
                <w:szCs w:val="20"/>
              </w:rPr>
              <w:t>%% от численности детей 1-6 лет</w:t>
            </w:r>
          </w:p>
        </w:tc>
        <w:tc>
          <w:tcPr>
            <w:tcW w:w="1260" w:type="dxa"/>
            <w:tcBorders>
              <w:top w:val="single" w:sz="4" w:space="0" w:color="auto"/>
              <w:left w:val="single" w:sz="4" w:space="0" w:color="auto"/>
              <w:bottom w:val="single" w:sz="4" w:space="0" w:color="auto"/>
              <w:right w:val="single" w:sz="4" w:space="0" w:color="auto"/>
            </w:tcBorders>
            <w:hideMark/>
          </w:tcPr>
          <w:p w:rsidR="00631B34" w:rsidRPr="00631B34" w:rsidRDefault="00631B34" w:rsidP="00631B34">
            <w:pPr>
              <w:rPr>
                <w:rFonts w:ascii="Times New Roman" w:hAnsi="Times New Roman"/>
                <w:sz w:val="20"/>
                <w:szCs w:val="20"/>
              </w:rPr>
            </w:pPr>
            <w:r w:rsidRPr="00631B34">
              <w:rPr>
                <w:rFonts w:ascii="Times New Roman" w:hAnsi="Times New Roman"/>
                <w:sz w:val="20"/>
                <w:szCs w:val="20"/>
              </w:rPr>
              <w:t>70</w:t>
            </w:r>
          </w:p>
        </w:tc>
        <w:tc>
          <w:tcPr>
            <w:tcW w:w="1620" w:type="dxa"/>
            <w:tcBorders>
              <w:top w:val="single" w:sz="4" w:space="0" w:color="auto"/>
              <w:left w:val="single" w:sz="4" w:space="0" w:color="auto"/>
              <w:bottom w:val="single" w:sz="4" w:space="0" w:color="auto"/>
              <w:right w:val="single" w:sz="4" w:space="0" w:color="auto"/>
            </w:tcBorders>
            <w:hideMark/>
          </w:tcPr>
          <w:p w:rsidR="00631B34" w:rsidRPr="00631B34" w:rsidRDefault="00631B34" w:rsidP="00631B34">
            <w:pPr>
              <w:rPr>
                <w:rFonts w:ascii="Times New Roman" w:hAnsi="Times New Roman"/>
                <w:sz w:val="20"/>
                <w:szCs w:val="20"/>
              </w:rPr>
            </w:pPr>
            <w:r w:rsidRPr="00631B34">
              <w:rPr>
                <w:rFonts w:ascii="Times New Roman" w:hAnsi="Times New Roman"/>
                <w:sz w:val="20"/>
                <w:szCs w:val="20"/>
              </w:rPr>
              <w:t>мин.</w:t>
            </w:r>
          </w:p>
        </w:tc>
        <w:tc>
          <w:tcPr>
            <w:tcW w:w="900" w:type="dxa"/>
            <w:tcBorders>
              <w:top w:val="single" w:sz="4" w:space="0" w:color="auto"/>
              <w:left w:val="single" w:sz="4" w:space="0" w:color="auto"/>
              <w:bottom w:val="single" w:sz="4" w:space="0" w:color="auto"/>
              <w:right w:val="single" w:sz="4" w:space="0" w:color="auto"/>
            </w:tcBorders>
            <w:hideMark/>
          </w:tcPr>
          <w:p w:rsidR="00631B34" w:rsidRPr="00631B34" w:rsidRDefault="00631B34" w:rsidP="00631B34">
            <w:pPr>
              <w:rPr>
                <w:rFonts w:ascii="Times New Roman" w:hAnsi="Times New Roman"/>
                <w:sz w:val="20"/>
                <w:szCs w:val="20"/>
              </w:rPr>
            </w:pPr>
            <w:r w:rsidRPr="00631B34">
              <w:rPr>
                <w:rFonts w:ascii="Times New Roman" w:hAnsi="Times New Roman"/>
                <w:sz w:val="20"/>
                <w:szCs w:val="20"/>
              </w:rPr>
              <w:t>%% от численности детей 1-6 лет</w:t>
            </w: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594676" w:rsidRPr="00594676" w:rsidRDefault="005656DA" w:rsidP="00594676">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p w:rsidR="00C22243" w:rsidRPr="00594676" w:rsidRDefault="00C22243" w:rsidP="00594676">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Объекты начального, основного и среднего общего образования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CE7B43" w:rsidRPr="00594676">
        <w:rPr>
          <w:rFonts w:ascii="Times New Roman" w:eastAsia="Times New Roman" w:hAnsi="Times New Roman"/>
          <w:sz w:val="20"/>
          <w:szCs w:val="20"/>
          <w:lang w:eastAsia="ru-RU"/>
        </w:rPr>
        <w:t>8</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986"/>
        <w:gridCol w:w="1629"/>
        <w:gridCol w:w="1398"/>
        <w:gridCol w:w="1447"/>
        <w:gridCol w:w="1399"/>
      </w:tblGrid>
      <w:tr w:rsidR="00C22243" w:rsidRPr="00E318CF" w:rsidTr="00C22243">
        <w:trPr>
          <w:trHeight w:val="738"/>
        </w:trPr>
        <w:tc>
          <w:tcPr>
            <w:tcW w:w="531"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2986"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027"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846"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9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44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9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142A0D" w:rsidRPr="00E318CF" w:rsidTr="00041B65">
        <w:trPr>
          <w:trHeight w:val="793"/>
        </w:trPr>
        <w:tc>
          <w:tcPr>
            <w:tcW w:w="531" w:type="dxa"/>
            <w:tcBorders>
              <w:top w:val="single" w:sz="4" w:space="0" w:color="auto"/>
              <w:left w:val="single" w:sz="4" w:space="0" w:color="auto"/>
              <w:bottom w:val="single" w:sz="4" w:space="0" w:color="auto"/>
              <w:right w:val="single" w:sz="4" w:space="0" w:color="auto"/>
            </w:tcBorders>
            <w:vAlign w:val="center"/>
            <w:hideMark/>
          </w:tcPr>
          <w:p w:rsidR="00142A0D" w:rsidRPr="00594676" w:rsidRDefault="00142A0D" w:rsidP="00C22243">
            <w:pPr>
              <w:spacing w:after="0" w:line="240" w:lineRule="auto"/>
              <w:jc w:val="center"/>
              <w:rPr>
                <w:rFonts w:ascii="Times New Roman" w:eastAsia="Times New Roman" w:hAnsi="Times New Roman"/>
                <w:sz w:val="20"/>
                <w:szCs w:val="20"/>
                <w:lang w:val="en-US" w:eastAsia="ru-RU"/>
              </w:rPr>
            </w:pPr>
            <w:r w:rsidRPr="00594676">
              <w:rPr>
                <w:rFonts w:ascii="Times New Roman" w:eastAsia="Times New Roman" w:hAnsi="Times New Roman"/>
                <w:sz w:val="20"/>
                <w:szCs w:val="20"/>
                <w:lang w:val="en-US" w:eastAsia="ru-RU"/>
              </w:rPr>
              <w:t>1</w:t>
            </w:r>
          </w:p>
        </w:tc>
        <w:tc>
          <w:tcPr>
            <w:tcW w:w="2986" w:type="dxa"/>
            <w:tcBorders>
              <w:top w:val="single" w:sz="4" w:space="0" w:color="auto"/>
              <w:left w:val="single" w:sz="4" w:space="0" w:color="auto"/>
              <w:bottom w:val="single" w:sz="4" w:space="0" w:color="auto"/>
              <w:right w:val="single" w:sz="4" w:space="0" w:color="auto"/>
            </w:tcBorders>
            <w:vAlign w:val="center"/>
            <w:hideMark/>
          </w:tcPr>
          <w:p w:rsidR="00142A0D" w:rsidRPr="00594676" w:rsidRDefault="00142A0D" w:rsidP="00CD6F84">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Школа   начального и основного общего образования, 1-9 классы</w:t>
            </w:r>
          </w:p>
        </w:tc>
        <w:tc>
          <w:tcPr>
            <w:tcW w:w="1629" w:type="dxa"/>
            <w:tcBorders>
              <w:top w:val="single" w:sz="4" w:space="0" w:color="auto"/>
              <w:left w:val="single" w:sz="4" w:space="0" w:color="auto"/>
              <w:bottom w:val="single" w:sz="4" w:space="0" w:color="auto"/>
              <w:right w:val="single" w:sz="4" w:space="0" w:color="auto"/>
            </w:tcBorders>
            <w:vAlign w:val="center"/>
            <w:hideMark/>
          </w:tcPr>
          <w:p w:rsidR="00142A0D" w:rsidRPr="00594676" w:rsidRDefault="00142A0D"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val="en-US" w:eastAsia="ru-RU"/>
              </w:rPr>
              <w:t>%%</w:t>
            </w:r>
            <w:r w:rsidRPr="00594676">
              <w:rPr>
                <w:rFonts w:ascii="Times New Roman" w:eastAsia="Times New Roman" w:hAnsi="Times New Roman"/>
                <w:sz w:val="20"/>
                <w:szCs w:val="20"/>
                <w:lang w:eastAsia="ru-RU"/>
              </w:rPr>
              <w:t xml:space="preserve"> от численности школьников</w:t>
            </w:r>
          </w:p>
        </w:tc>
        <w:tc>
          <w:tcPr>
            <w:tcW w:w="1398" w:type="dxa"/>
            <w:tcBorders>
              <w:top w:val="single" w:sz="4" w:space="0" w:color="auto"/>
              <w:left w:val="single" w:sz="4" w:space="0" w:color="auto"/>
              <w:bottom w:val="single" w:sz="4" w:space="0" w:color="auto"/>
              <w:right w:val="single" w:sz="4" w:space="0" w:color="auto"/>
            </w:tcBorders>
            <w:vAlign w:val="center"/>
            <w:hideMark/>
          </w:tcPr>
          <w:p w:rsidR="00142A0D" w:rsidRPr="00594676" w:rsidRDefault="00142A0D"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100 </w:t>
            </w:r>
          </w:p>
        </w:tc>
        <w:tc>
          <w:tcPr>
            <w:tcW w:w="1447" w:type="dxa"/>
            <w:vMerge w:val="restart"/>
            <w:tcBorders>
              <w:top w:val="single" w:sz="4" w:space="0" w:color="auto"/>
              <w:left w:val="single" w:sz="4" w:space="0" w:color="auto"/>
              <w:right w:val="single" w:sz="4" w:space="0" w:color="auto"/>
            </w:tcBorders>
            <w:vAlign w:val="center"/>
            <w:hideMark/>
          </w:tcPr>
          <w:p w:rsidR="00142A0D" w:rsidRPr="00594676" w:rsidRDefault="00142A0D"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w:t>
            </w:r>
          </w:p>
        </w:tc>
        <w:tc>
          <w:tcPr>
            <w:tcW w:w="1399" w:type="dxa"/>
            <w:vMerge w:val="restart"/>
            <w:tcBorders>
              <w:top w:val="single" w:sz="4" w:space="0" w:color="auto"/>
              <w:left w:val="single" w:sz="4" w:space="0" w:color="auto"/>
              <w:right w:val="single" w:sz="4" w:space="0" w:color="auto"/>
            </w:tcBorders>
            <w:vAlign w:val="center"/>
            <w:hideMark/>
          </w:tcPr>
          <w:p w:rsidR="00142A0D" w:rsidRPr="00594676" w:rsidRDefault="00142A0D" w:rsidP="00C22243">
            <w:pPr>
              <w:spacing w:after="0" w:line="240" w:lineRule="auto"/>
              <w:jc w:val="center"/>
              <w:rPr>
                <w:rFonts w:ascii="Times New Roman" w:eastAsia="Times New Roman" w:hAnsi="Times New Roman"/>
                <w:sz w:val="20"/>
                <w:szCs w:val="20"/>
                <w:lang w:val="en-US" w:eastAsia="ru-RU"/>
              </w:rPr>
            </w:pPr>
            <w:r w:rsidRPr="00594676">
              <w:rPr>
                <w:rFonts w:ascii="Times New Roman" w:eastAsia="Times New Roman" w:hAnsi="Times New Roman"/>
                <w:sz w:val="20"/>
                <w:szCs w:val="20"/>
                <w:lang w:eastAsia="ru-RU"/>
              </w:rPr>
              <w:t>150</w:t>
            </w:r>
            <w:r w:rsidRPr="00594676">
              <w:rPr>
                <w:rFonts w:ascii="Times New Roman" w:eastAsia="Times New Roman" w:hAnsi="Times New Roman"/>
                <w:sz w:val="20"/>
                <w:szCs w:val="20"/>
                <w:lang w:val="en-US" w:eastAsia="ru-RU"/>
              </w:rPr>
              <w:t xml:space="preserve">00 </w:t>
            </w:r>
          </w:p>
        </w:tc>
      </w:tr>
      <w:tr w:rsidR="00142A0D" w:rsidRPr="00E318CF" w:rsidTr="00041B65">
        <w:trPr>
          <w:trHeight w:val="793"/>
        </w:trPr>
        <w:tc>
          <w:tcPr>
            <w:tcW w:w="531" w:type="dxa"/>
            <w:tcBorders>
              <w:top w:val="single" w:sz="4" w:space="0" w:color="auto"/>
              <w:left w:val="single" w:sz="4" w:space="0" w:color="auto"/>
              <w:bottom w:val="single" w:sz="4" w:space="0" w:color="auto"/>
              <w:right w:val="single" w:sz="4" w:space="0" w:color="auto"/>
            </w:tcBorders>
            <w:vAlign w:val="center"/>
          </w:tcPr>
          <w:p w:rsidR="00142A0D" w:rsidRPr="00142A0D" w:rsidRDefault="00142A0D"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986" w:type="dxa"/>
            <w:tcBorders>
              <w:top w:val="single" w:sz="4" w:space="0" w:color="auto"/>
              <w:left w:val="single" w:sz="4" w:space="0" w:color="auto"/>
              <w:bottom w:val="single" w:sz="4" w:space="0" w:color="auto"/>
              <w:right w:val="single" w:sz="4" w:space="0" w:color="auto"/>
            </w:tcBorders>
            <w:vAlign w:val="center"/>
          </w:tcPr>
          <w:p w:rsidR="00142A0D" w:rsidRPr="00594676" w:rsidRDefault="00142A0D" w:rsidP="00CD6F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Школа среднего общего образования, 10-11 классы</w:t>
            </w:r>
          </w:p>
        </w:tc>
        <w:tc>
          <w:tcPr>
            <w:tcW w:w="1629" w:type="dxa"/>
            <w:tcBorders>
              <w:top w:val="single" w:sz="4" w:space="0" w:color="auto"/>
              <w:left w:val="single" w:sz="4" w:space="0" w:color="auto"/>
              <w:bottom w:val="single" w:sz="4" w:space="0" w:color="auto"/>
              <w:right w:val="single" w:sz="4" w:space="0" w:color="auto"/>
            </w:tcBorders>
            <w:vAlign w:val="center"/>
          </w:tcPr>
          <w:p w:rsidR="00142A0D" w:rsidRPr="00142A0D" w:rsidRDefault="00142A0D" w:rsidP="00C22243">
            <w:pPr>
              <w:spacing w:after="0" w:line="240" w:lineRule="auto"/>
              <w:jc w:val="center"/>
              <w:rPr>
                <w:rFonts w:ascii="Times New Roman" w:eastAsia="Times New Roman" w:hAnsi="Times New Roman"/>
                <w:sz w:val="20"/>
                <w:szCs w:val="20"/>
                <w:lang w:eastAsia="ru-RU"/>
              </w:rPr>
            </w:pPr>
            <w:r w:rsidRPr="00142A0D">
              <w:rPr>
                <w:rFonts w:ascii="Times New Roman" w:eastAsia="Times New Roman" w:hAnsi="Times New Roman"/>
                <w:sz w:val="20"/>
                <w:szCs w:val="20"/>
                <w:lang w:eastAsia="ru-RU"/>
              </w:rPr>
              <w:t>%% от численности школьников</w:t>
            </w:r>
          </w:p>
        </w:tc>
        <w:tc>
          <w:tcPr>
            <w:tcW w:w="1398" w:type="dxa"/>
            <w:tcBorders>
              <w:top w:val="single" w:sz="4" w:space="0" w:color="auto"/>
              <w:left w:val="single" w:sz="4" w:space="0" w:color="auto"/>
              <w:bottom w:val="single" w:sz="4" w:space="0" w:color="auto"/>
              <w:right w:val="single" w:sz="4" w:space="0" w:color="auto"/>
            </w:tcBorders>
            <w:vAlign w:val="center"/>
          </w:tcPr>
          <w:p w:rsidR="00142A0D" w:rsidRPr="00594676" w:rsidRDefault="00142A0D"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w:t>
            </w:r>
          </w:p>
        </w:tc>
        <w:tc>
          <w:tcPr>
            <w:tcW w:w="1447" w:type="dxa"/>
            <w:vMerge/>
            <w:tcBorders>
              <w:left w:val="single" w:sz="4" w:space="0" w:color="auto"/>
              <w:bottom w:val="single" w:sz="4" w:space="0" w:color="auto"/>
              <w:right w:val="single" w:sz="4" w:space="0" w:color="auto"/>
            </w:tcBorders>
            <w:vAlign w:val="center"/>
          </w:tcPr>
          <w:p w:rsidR="00142A0D" w:rsidRPr="00594676" w:rsidRDefault="00142A0D" w:rsidP="00C22243">
            <w:pPr>
              <w:spacing w:after="0" w:line="240" w:lineRule="auto"/>
              <w:jc w:val="center"/>
              <w:rPr>
                <w:rFonts w:ascii="Times New Roman" w:eastAsia="Times New Roman" w:hAnsi="Times New Roman"/>
                <w:sz w:val="20"/>
                <w:szCs w:val="20"/>
                <w:lang w:eastAsia="ru-RU"/>
              </w:rPr>
            </w:pPr>
          </w:p>
        </w:tc>
        <w:tc>
          <w:tcPr>
            <w:tcW w:w="1399" w:type="dxa"/>
            <w:vMerge/>
            <w:tcBorders>
              <w:left w:val="single" w:sz="4" w:space="0" w:color="auto"/>
              <w:bottom w:val="single" w:sz="4" w:space="0" w:color="auto"/>
              <w:right w:val="single" w:sz="4" w:space="0" w:color="auto"/>
            </w:tcBorders>
            <w:vAlign w:val="center"/>
          </w:tcPr>
          <w:p w:rsidR="00142A0D" w:rsidRPr="00594676" w:rsidRDefault="00142A0D" w:rsidP="00C22243">
            <w:pPr>
              <w:spacing w:after="0" w:line="240" w:lineRule="auto"/>
              <w:jc w:val="center"/>
              <w:rPr>
                <w:rFonts w:ascii="Times New Roman" w:eastAsia="Times New Roman" w:hAnsi="Times New Roman"/>
                <w:sz w:val="20"/>
                <w:szCs w:val="20"/>
                <w:lang w:eastAsia="ru-RU"/>
              </w:rPr>
            </w:pP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Примечания: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Указанный процент от численности детей соответствующего школьного возраста принимается для расчёта количества мест для обучения в одну смену.</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 В сельской местности размещение общеобразовательных учреждений должно соответствовать радиусу транспортной доступности  (в одну сторону) не более: для первой степени обучения – 15 мин., для  второй и третьей ступеней – 30 мин.</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3. Транспортному обслуживанию подлежат учащиеся общеобразовательных учреждений, проживающие на расстоянии свыше </w:t>
      </w:r>
      <w:smartTag w:uri="urn:schemas-microsoft-com:office:smarttags" w:element="metricconverter">
        <w:smartTagPr>
          <w:attr w:name="ProductID" w:val="1 км"/>
        </w:smartTagPr>
        <w:r w:rsidRPr="00594676">
          <w:rPr>
            <w:rFonts w:ascii="Times New Roman" w:eastAsia="Times New Roman" w:hAnsi="Times New Roman"/>
            <w:sz w:val="20"/>
            <w:szCs w:val="20"/>
            <w:lang w:eastAsia="ru-RU"/>
          </w:rPr>
          <w:t>1 км</w:t>
        </w:r>
      </w:smartTag>
      <w:r w:rsidRPr="00594676">
        <w:rPr>
          <w:rFonts w:ascii="Times New Roman" w:eastAsia="Times New Roman" w:hAnsi="Times New Roman"/>
          <w:sz w:val="20"/>
          <w:szCs w:val="20"/>
          <w:lang w:eastAsia="ru-RU"/>
        </w:rPr>
        <w:t xml:space="preserve"> от учреждения. Подвоз учащихся осуществляется на транспорте, предназначенном для перевозки детей.</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4. Предельный пешеходный подход учащихся к месту сбора на остановке должен быть не более </w:t>
      </w:r>
      <w:smartTag w:uri="urn:schemas-microsoft-com:office:smarttags" w:element="metricconverter">
        <w:smartTagPr>
          <w:attr w:name="ProductID" w:val="500 м"/>
        </w:smartTagPr>
        <w:r w:rsidRPr="00594676">
          <w:rPr>
            <w:rFonts w:ascii="Times New Roman" w:eastAsia="Times New Roman" w:hAnsi="Times New Roman"/>
            <w:sz w:val="20"/>
            <w:szCs w:val="20"/>
            <w:lang w:eastAsia="ru-RU"/>
          </w:rPr>
          <w:t>500 м</w:t>
        </w:r>
      </w:smartTag>
      <w:r w:rsidRPr="00594676">
        <w:rPr>
          <w:rFonts w:ascii="Times New Roman" w:eastAsia="Times New Roman" w:hAnsi="Times New Roman"/>
          <w:sz w:val="20"/>
          <w:szCs w:val="20"/>
          <w:lang w:eastAsia="ru-RU"/>
        </w:rPr>
        <w:t xml:space="preserve">.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sidRPr="00594676">
          <w:rPr>
            <w:rFonts w:ascii="Times New Roman" w:eastAsia="Times New Roman" w:hAnsi="Times New Roman"/>
            <w:sz w:val="20"/>
            <w:szCs w:val="20"/>
            <w:lang w:eastAsia="ru-RU"/>
          </w:rPr>
          <w:t>250 м</w:t>
        </w:r>
      </w:smartTag>
      <w:r w:rsidRPr="00594676">
        <w:rPr>
          <w:rFonts w:ascii="Times New Roman" w:eastAsia="Times New Roman" w:hAnsi="Times New Roman"/>
          <w:sz w:val="20"/>
          <w:szCs w:val="20"/>
          <w:lang w:eastAsia="ru-RU"/>
        </w:rPr>
        <w:t xml:space="preserve"> со стороны дороги.</w:t>
      </w:r>
    </w:p>
    <w:p w:rsidR="00CE7B43" w:rsidRPr="00594676" w:rsidRDefault="00CE7B43"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C22243" w:rsidRPr="00594676" w:rsidRDefault="00CD6F84" w:rsidP="00CD6F84">
      <w:pPr>
        <w:autoSpaceDE w:val="0"/>
        <w:autoSpaceDN w:val="0"/>
        <w:adjustRightInd w:val="0"/>
        <w:spacing w:after="0" w:line="240" w:lineRule="auto"/>
        <w:jc w:val="both"/>
        <w:rPr>
          <w:rFonts w:ascii="Times New Roman" w:eastAsia="Times New Roman" w:hAnsi="Times New Roman"/>
          <w:b/>
          <w:bCs/>
          <w:iCs/>
          <w:sz w:val="20"/>
          <w:szCs w:val="20"/>
          <w:lang w:eastAsia="ru-RU"/>
        </w:rPr>
      </w:pPr>
      <w:r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b/>
          <w:bCs/>
          <w:iCs/>
          <w:sz w:val="20"/>
          <w:szCs w:val="20"/>
          <w:lang w:eastAsia="ru-RU"/>
        </w:rPr>
        <w:t>2.1.5 Объекты, относящиеся к области здравоохранения</w:t>
      </w:r>
    </w:p>
    <w:p w:rsidR="00C22243" w:rsidRPr="00594676" w:rsidRDefault="00C22243" w:rsidP="00C22243">
      <w:pPr>
        <w:tabs>
          <w:tab w:val="left" w:pos="3015"/>
        </w:tabs>
        <w:spacing w:after="0" w:line="240" w:lineRule="auto"/>
        <w:jc w:val="right"/>
        <w:rPr>
          <w:rFonts w:ascii="Times New Roman" w:eastAsia="Times New Roman" w:hAnsi="Times New Roman"/>
          <w:sz w:val="20"/>
          <w:szCs w:val="20"/>
          <w:lang w:eastAsia="ru-RU"/>
        </w:rPr>
      </w:pPr>
    </w:p>
    <w:p w:rsidR="00C22243" w:rsidRPr="00594676" w:rsidRDefault="00C22243" w:rsidP="00C22243">
      <w:pPr>
        <w:tabs>
          <w:tab w:val="left" w:pos="3015"/>
        </w:tabs>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CE7B43" w:rsidRPr="00594676">
        <w:rPr>
          <w:rFonts w:ascii="Times New Roman" w:eastAsia="Times New Roman" w:hAnsi="Times New Roman"/>
          <w:sz w:val="20"/>
          <w:szCs w:val="20"/>
          <w:lang w:eastAsia="ru-RU"/>
        </w:rPr>
        <w:t>9</w:t>
      </w:r>
      <w:r w:rsidR="00183B10" w:rsidRPr="00594676">
        <w:rPr>
          <w:rFonts w:ascii="Times New Roman" w:eastAsia="Times New Roman" w:hAnsi="Times New Roman"/>
          <w:sz w:val="20"/>
          <w:szCs w:val="20"/>
          <w:lang w:eastAsia="ru-RU"/>
        </w:rPr>
        <w:t xml:space="preserve"> </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2878"/>
        <w:gridCol w:w="1978"/>
        <w:gridCol w:w="1588"/>
        <w:gridCol w:w="1722"/>
        <w:gridCol w:w="827"/>
      </w:tblGrid>
      <w:tr w:rsidR="00C22243" w:rsidRPr="00E318CF" w:rsidTr="004367D4">
        <w:trPr>
          <w:trHeight w:val="778"/>
        </w:trPr>
        <w:tc>
          <w:tcPr>
            <w:tcW w:w="50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2878"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566"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549"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4367D4">
        <w:trPr>
          <w:trHeight w:val="776"/>
        </w:trPr>
        <w:tc>
          <w:tcPr>
            <w:tcW w:w="502"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58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2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594676">
        <w:trPr>
          <w:trHeight w:val="1126"/>
        </w:trPr>
        <w:tc>
          <w:tcPr>
            <w:tcW w:w="5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D6F84"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2878" w:type="dxa"/>
            <w:tcBorders>
              <w:top w:val="single" w:sz="4" w:space="0" w:color="auto"/>
              <w:left w:val="single" w:sz="4" w:space="0" w:color="auto"/>
              <w:bottom w:val="single" w:sz="4" w:space="0" w:color="auto"/>
              <w:right w:val="single" w:sz="4" w:space="0" w:color="auto"/>
            </w:tcBorders>
            <w:vAlign w:val="center"/>
            <w:hideMark/>
          </w:tcPr>
          <w:p w:rsidR="009F6D27" w:rsidRPr="00594676" w:rsidRDefault="009F6D27" w:rsidP="009F6D27">
            <w:pPr>
              <w:spacing w:after="0"/>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Фельдшерско-акушерские пункты </w:t>
            </w:r>
          </w:p>
          <w:p w:rsidR="00C22243" w:rsidRPr="00594676" w:rsidRDefault="00C22243" w:rsidP="00C22243">
            <w:pPr>
              <w:spacing w:after="0" w:line="240" w:lineRule="auto"/>
              <w:rPr>
                <w:rFonts w:ascii="Times New Roman" w:eastAsia="Times New Roman" w:hAnsi="Times New Roman"/>
                <w:sz w:val="20"/>
                <w:szCs w:val="20"/>
                <w:lang w:eastAsia="ru-RU"/>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9F6D27"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численность обслуживаемого населения, чел. </w:t>
            </w:r>
          </w:p>
        </w:tc>
        <w:tc>
          <w:tcPr>
            <w:tcW w:w="158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9F6D27"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300-700 </w:t>
            </w:r>
          </w:p>
        </w:tc>
        <w:tc>
          <w:tcPr>
            <w:tcW w:w="172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4367D4"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транспортной доступности</w:t>
            </w:r>
          </w:p>
        </w:tc>
        <w:tc>
          <w:tcPr>
            <w:tcW w:w="82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4367D4"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r>
    </w:tbl>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C22243" w:rsidRPr="00594676" w:rsidRDefault="009F6D27" w:rsidP="00C22243">
      <w:pPr>
        <w:tabs>
          <w:tab w:val="left" w:pos="3645"/>
        </w:tabs>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bCs/>
          <w:iCs/>
          <w:sz w:val="20"/>
          <w:szCs w:val="20"/>
          <w:lang w:eastAsia="ru-RU"/>
        </w:rPr>
        <w:t xml:space="preserve"> </w:t>
      </w:r>
    </w:p>
    <w:p w:rsidR="00C22243" w:rsidRPr="00594676" w:rsidRDefault="00C22243" w:rsidP="00C22243">
      <w:pPr>
        <w:spacing w:after="0" w:line="240" w:lineRule="auto"/>
        <w:jc w:val="both"/>
        <w:rPr>
          <w:rFonts w:ascii="Times New Roman" w:hAnsi="Times New Roman"/>
          <w:sz w:val="20"/>
          <w:szCs w:val="20"/>
        </w:rPr>
      </w:pPr>
    </w:p>
    <w:p w:rsidR="00C22243" w:rsidRPr="00594676" w:rsidRDefault="00C22243" w:rsidP="00C22243">
      <w:pPr>
        <w:keepNext/>
        <w:spacing w:after="0" w:line="240" w:lineRule="auto"/>
        <w:jc w:val="center"/>
        <w:outlineLvl w:val="1"/>
        <w:rPr>
          <w:rFonts w:ascii="Times New Roman" w:eastAsia="Times New Roman" w:hAnsi="Times New Roman"/>
          <w:b/>
          <w:bCs/>
          <w:iCs/>
          <w:sz w:val="20"/>
          <w:szCs w:val="20"/>
          <w:lang w:eastAsia="ru-RU"/>
        </w:rPr>
      </w:pPr>
      <w:r w:rsidRPr="00594676">
        <w:rPr>
          <w:rFonts w:ascii="Times New Roman" w:eastAsia="Times New Roman" w:hAnsi="Times New Roman"/>
          <w:b/>
          <w:bCs/>
          <w:iCs/>
          <w:sz w:val="20"/>
          <w:szCs w:val="20"/>
          <w:lang w:eastAsia="ru-RU"/>
        </w:rPr>
        <w:t>2.1.7. Объекты, относящиеся к области утилизации и переработки бытовых и промышленных отходов</w:t>
      </w:r>
    </w:p>
    <w:p w:rsidR="00C22243" w:rsidRPr="00594676" w:rsidRDefault="00C22243" w:rsidP="00C22243">
      <w:pPr>
        <w:spacing w:after="0" w:line="240" w:lineRule="auto"/>
        <w:ind w:hanging="142"/>
        <w:jc w:val="center"/>
        <w:rPr>
          <w:rFonts w:ascii="Times New Roman" w:eastAsia="Times New Roman" w:hAnsi="Times New Roman"/>
          <w:b/>
          <w:bCs/>
          <w:sz w:val="20"/>
          <w:szCs w:val="20"/>
          <w:lang w:eastAsia="ru-RU"/>
        </w:rPr>
      </w:pPr>
    </w:p>
    <w:p w:rsidR="00C22243" w:rsidRPr="00594676" w:rsidRDefault="00C22243" w:rsidP="00C22243">
      <w:pPr>
        <w:spacing w:after="0" w:line="240" w:lineRule="auto"/>
        <w:ind w:hanging="142"/>
        <w:jc w:val="center"/>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Нормы накопления твердых коммунальных отходов</w:t>
      </w:r>
    </w:p>
    <w:p w:rsidR="00C22243" w:rsidRPr="00594676" w:rsidRDefault="00C22243" w:rsidP="00C22243">
      <w:pPr>
        <w:spacing w:after="0" w:line="240" w:lineRule="auto"/>
        <w:ind w:hanging="142"/>
        <w:jc w:val="center"/>
        <w:rPr>
          <w:rFonts w:ascii="Times New Roman" w:eastAsia="Times New Roman" w:hAnsi="Times New Roman"/>
          <w:b/>
          <w:bCs/>
          <w:sz w:val="20"/>
          <w:szCs w:val="20"/>
          <w:lang w:eastAsia="ru-RU"/>
        </w:rPr>
      </w:pPr>
    </w:p>
    <w:p w:rsidR="00C22243" w:rsidRPr="00594676" w:rsidRDefault="00C22243" w:rsidP="00C22243">
      <w:pPr>
        <w:spacing w:after="0" w:line="240" w:lineRule="auto"/>
        <w:ind w:hanging="142"/>
        <w:jc w:val="right"/>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Таблица 1</w:t>
      </w:r>
      <w:r w:rsidR="00CE7B43" w:rsidRPr="00594676">
        <w:rPr>
          <w:rFonts w:ascii="Times New Roman" w:eastAsia="Times New Roman" w:hAnsi="Times New Roman"/>
          <w:bCs/>
          <w:sz w:val="20"/>
          <w:szCs w:val="20"/>
          <w:lang w:eastAsia="ru-RU"/>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412"/>
        <w:gridCol w:w="1370"/>
        <w:gridCol w:w="1653"/>
      </w:tblGrid>
      <w:tr w:rsidR="00C22243" w:rsidRPr="00E318CF" w:rsidTr="00C22243">
        <w:trPr>
          <w:jc w:val="center"/>
        </w:trPr>
        <w:tc>
          <w:tcPr>
            <w:tcW w:w="3398" w:type="pct"/>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объектов образования отходов, вид отходов</w:t>
            </w:r>
          </w:p>
        </w:tc>
        <w:tc>
          <w:tcPr>
            <w:tcW w:w="1602" w:type="pct"/>
            <w:gridSpan w:val="2"/>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Количество отходов </w:t>
            </w:r>
          </w:p>
          <w:p w:rsidR="00C22243" w:rsidRPr="00594676" w:rsidRDefault="00C22243" w:rsidP="00C22243">
            <w:pPr>
              <w:spacing w:after="0" w:line="240" w:lineRule="auto"/>
              <w:jc w:val="center"/>
              <w:rPr>
                <w:rFonts w:ascii="Times New Roman" w:eastAsia="Times New Roman" w:hAnsi="Times New Roman"/>
                <w:bCs/>
                <w:sz w:val="20"/>
                <w:szCs w:val="20"/>
                <w:lang w:eastAsia="ru-RU"/>
              </w:rPr>
            </w:pPr>
          </w:p>
        </w:tc>
      </w:tr>
      <w:tr w:rsidR="00C22243" w:rsidRPr="00E318CF" w:rsidTr="00C2224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кг</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куб.м</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3</w:t>
            </w:r>
          </w:p>
        </w:tc>
      </w:tr>
      <w:tr w:rsidR="00C22243" w:rsidRPr="00E318CF" w:rsidTr="00C22243">
        <w:trPr>
          <w:jc w:val="center"/>
        </w:trPr>
        <w:tc>
          <w:tcPr>
            <w:tcW w:w="3398" w:type="pct"/>
            <w:tcBorders>
              <w:top w:val="single" w:sz="4" w:space="0" w:color="auto"/>
              <w:left w:val="single" w:sz="4" w:space="0" w:color="auto"/>
              <w:bottom w:val="nil"/>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Твердые: </w:t>
            </w:r>
          </w:p>
        </w:tc>
        <w:tc>
          <w:tcPr>
            <w:tcW w:w="726" w:type="pct"/>
            <w:tcBorders>
              <w:top w:val="single" w:sz="4" w:space="0" w:color="auto"/>
              <w:left w:val="single" w:sz="4" w:space="0" w:color="auto"/>
              <w:bottom w:val="nil"/>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p>
        </w:tc>
        <w:tc>
          <w:tcPr>
            <w:tcW w:w="876" w:type="pct"/>
            <w:tcBorders>
              <w:top w:val="single" w:sz="4" w:space="0" w:color="auto"/>
              <w:left w:val="single" w:sz="4" w:space="0" w:color="auto"/>
              <w:bottom w:val="nil"/>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p>
        </w:tc>
      </w:tr>
      <w:tr w:rsidR="00C22243" w:rsidRPr="00E318CF" w:rsidTr="00C22243">
        <w:trPr>
          <w:jc w:val="center"/>
        </w:trPr>
        <w:tc>
          <w:tcPr>
            <w:tcW w:w="3398" w:type="pct"/>
            <w:tcBorders>
              <w:top w:val="nil"/>
              <w:left w:val="single" w:sz="4" w:space="0" w:color="auto"/>
              <w:bottom w:val="nil"/>
              <w:right w:val="single" w:sz="4" w:space="0" w:color="auto"/>
            </w:tcBorders>
            <w:hideMark/>
          </w:tcPr>
          <w:p w:rsidR="00C22243" w:rsidRPr="00594676" w:rsidRDefault="00C22243" w:rsidP="00C22243">
            <w:pPr>
              <w:spacing w:after="0" w:line="240" w:lineRule="auto"/>
              <w:rPr>
                <w:rFonts w:ascii="Times New Roman" w:eastAsia="Times New Roman" w:hAnsi="Times New Roman"/>
                <w:bCs/>
                <w:sz w:val="20"/>
                <w:szCs w:val="20"/>
                <w:lang w:eastAsia="ru-RU"/>
              </w:rPr>
            </w:pPr>
            <w:r w:rsidRPr="00594676">
              <w:rPr>
                <w:rFonts w:ascii="Times New Roman" w:eastAsia="Times New Roman" w:hAnsi="Times New Roman"/>
                <w:b/>
                <w:bCs/>
                <w:sz w:val="20"/>
                <w:szCs w:val="20"/>
                <w:lang w:eastAsia="ru-RU"/>
              </w:rPr>
              <w:t xml:space="preserve"> Жилищный фонд</w:t>
            </w:r>
            <w:r w:rsidRPr="00594676">
              <w:rPr>
                <w:rFonts w:ascii="Times New Roman" w:eastAsia="Times New Roman" w:hAnsi="Times New Roman"/>
                <w:bCs/>
                <w:sz w:val="20"/>
                <w:szCs w:val="20"/>
                <w:lang w:eastAsia="ru-RU"/>
              </w:rPr>
              <w:t xml:space="preserve"> (на 1 человека)</w:t>
            </w:r>
          </w:p>
        </w:tc>
        <w:tc>
          <w:tcPr>
            <w:tcW w:w="726" w:type="pct"/>
            <w:tcBorders>
              <w:top w:val="nil"/>
              <w:left w:val="single" w:sz="4" w:space="0" w:color="auto"/>
              <w:bottom w:val="nil"/>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264</w:t>
            </w:r>
          </w:p>
        </w:tc>
        <w:tc>
          <w:tcPr>
            <w:tcW w:w="876" w:type="pct"/>
            <w:tcBorders>
              <w:top w:val="nil"/>
              <w:left w:val="single" w:sz="4" w:space="0" w:color="auto"/>
              <w:bottom w:val="nil"/>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1,380 </w:t>
            </w:r>
          </w:p>
        </w:tc>
      </w:tr>
      <w:tr w:rsidR="00C22243" w:rsidRPr="00E318CF" w:rsidTr="00C22243">
        <w:trPr>
          <w:trHeight w:val="80"/>
          <w:jc w:val="center"/>
        </w:trPr>
        <w:tc>
          <w:tcPr>
            <w:tcW w:w="3398" w:type="pct"/>
            <w:tcBorders>
              <w:top w:val="nil"/>
              <w:left w:val="single" w:sz="4" w:space="0" w:color="auto"/>
              <w:bottom w:val="single" w:sz="4" w:space="0" w:color="auto"/>
              <w:right w:val="single" w:sz="4" w:space="0" w:color="auto"/>
            </w:tcBorders>
          </w:tcPr>
          <w:p w:rsidR="00C22243" w:rsidRPr="00594676" w:rsidRDefault="00C22243" w:rsidP="00C22243">
            <w:pPr>
              <w:spacing w:after="0" w:line="240" w:lineRule="auto"/>
              <w:rPr>
                <w:rFonts w:ascii="Times New Roman" w:eastAsia="Times New Roman" w:hAnsi="Times New Roman"/>
                <w:bCs/>
                <w:sz w:val="20"/>
                <w:szCs w:val="20"/>
                <w:lang w:eastAsia="ru-RU"/>
              </w:rPr>
            </w:pPr>
          </w:p>
        </w:tc>
        <w:tc>
          <w:tcPr>
            <w:tcW w:w="726" w:type="pct"/>
            <w:tcBorders>
              <w:top w:val="nil"/>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p>
        </w:tc>
        <w:tc>
          <w:tcPr>
            <w:tcW w:w="876" w:type="pct"/>
            <w:tcBorders>
              <w:top w:val="nil"/>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color w:val="FF0000"/>
                <w:sz w:val="20"/>
                <w:szCs w:val="20"/>
                <w:lang w:eastAsia="ru-RU"/>
              </w:rPr>
            </w:pP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Медицинские учреждения:</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 Больницы (на 1 койку)</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Предприятия службы быта:</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F00CFB"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w:t>
            </w:r>
            <w:r w:rsidR="00C22243" w:rsidRPr="00594676">
              <w:rPr>
                <w:rFonts w:ascii="Times New Roman" w:eastAsia="Times New Roman" w:hAnsi="Times New Roman"/>
                <w:bCs/>
                <w:sz w:val="20"/>
                <w:szCs w:val="20"/>
                <w:lang w:eastAsia="ru-RU"/>
              </w:rPr>
              <w:t>) Предприятия общественного питания (кафе, рестораны,</w:t>
            </w:r>
          </w:p>
          <w:p w:rsidR="00C22243" w:rsidRPr="00594676" w:rsidRDefault="00C22243"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столовые) (на 1 место) </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 xml:space="preserve">Дошкольные и учебные заведения: </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1) Детские сады, ясли ( на 1 место) </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755CC" w:rsidP="00C755CC">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80</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755CC" w:rsidP="00C22243">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0,400</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F00CFB"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w:t>
            </w:r>
            <w:r w:rsidR="00C22243" w:rsidRPr="00594676">
              <w:rPr>
                <w:rFonts w:ascii="Times New Roman" w:eastAsia="Times New Roman" w:hAnsi="Times New Roman"/>
                <w:bCs/>
                <w:sz w:val="20"/>
                <w:szCs w:val="20"/>
                <w:lang w:eastAsia="ru-RU"/>
              </w:rPr>
              <w:t>) Школы (на 1 учащегося)</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29</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0,150</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Культурно-спортивные сооружения:</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F00CFB" w:rsidP="00B94A54">
            <w:pPr>
              <w:pStyle w:val="af0"/>
              <w:spacing w:line="240" w:lineRule="auto"/>
              <w:ind w:left="417" w:firstLine="0"/>
              <w:rPr>
                <w:rFonts w:eastAsia="Times New Roman"/>
                <w:bCs/>
                <w:sz w:val="20"/>
                <w:szCs w:val="20"/>
                <w:lang w:eastAsia="ru-RU"/>
              </w:rPr>
            </w:pPr>
            <w:r w:rsidRPr="00594676">
              <w:rPr>
                <w:rFonts w:eastAsia="Times New Roman"/>
                <w:bCs/>
                <w:sz w:val="20"/>
                <w:szCs w:val="20"/>
                <w:lang w:eastAsia="ru-RU"/>
              </w:rPr>
              <w:t xml:space="preserve"> Клубы, </w:t>
            </w:r>
            <w:r w:rsidR="00C22243" w:rsidRPr="00594676">
              <w:rPr>
                <w:rFonts w:eastAsia="Times New Roman"/>
                <w:bCs/>
                <w:sz w:val="20"/>
                <w:szCs w:val="20"/>
                <w:lang w:eastAsia="ru-RU"/>
              </w:rPr>
              <w:t xml:space="preserve"> библиотеки (на 1 место)</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33</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0,220</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Административные здания, учреждения, конторы:</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F00CFB"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w:t>
            </w:r>
            <w:r w:rsidR="00C22243" w:rsidRPr="00594676">
              <w:rPr>
                <w:rFonts w:ascii="Times New Roman" w:eastAsia="Times New Roman" w:hAnsi="Times New Roman"/>
                <w:bCs/>
                <w:sz w:val="20"/>
                <w:szCs w:val="20"/>
                <w:lang w:eastAsia="ru-RU"/>
              </w:rPr>
              <w:t xml:space="preserve">) Отделения связи (на 1 сотрудника) </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47</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0,250</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F00CFB"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w:t>
            </w:r>
            <w:r w:rsidR="00C22243" w:rsidRPr="00594676">
              <w:rPr>
                <w:rFonts w:ascii="Times New Roman" w:eastAsia="Times New Roman" w:hAnsi="Times New Roman"/>
                <w:bCs/>
                <w:sz w:val="20"/>
                <w:szCs w:val="20"/>
                <w:lang w:eastAsia="ru-RU"/>
              </w:rPr>
              <w:t>) Административные и другие учреждения, офисы (на 1 сотрудника)</w:t>
            </w:r>
          </w:p>
        </w:tc>
        <w:tc>
          <w:tcPr>
            <w:tcW w:w="726" w:type="pct"/>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p>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60</w:t>
            </w:r>
          </w:p>
        </w:tc>
        <w:tc>
          <w:tcPr>
            <w:tcW w:w="876" w:type="pct"/>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p>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0,300</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Предприятия торговли:</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1)Продовольственные магазины (на 1 кв.м торговой площади)</w:t>
            </w:r>
          </w:p>
        </w:tc>
        <w:tc>
          <w:tcPr>
            <w:tcW w:w="726" w:type="pct"/>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p>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21</w:t>
            </w:r>
            <w:r w:rsidR="00C22243" w:rsidRPr="00594676">
              <w:rPr>
                <w:rFonts w:ascii="Times New Roman" w:eastAsia="Times New Roman" w:hAnsi="Times New Roman"/>
                <w:bCs/>
                <w:sz w:val="20"/>
                <w:szCs w:val="20"/>
                <w:lang w:eastAsia="ru-RU"/>
              </w:rPr>
              <w:t>8</w:t>
            </w:r>
          </w:p>
        </w:tc>
        <w:tc>
          <w:tcPr>
            <w:tcW w:w="876" w:type="pct"/>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p>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1,490</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F00CFB"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w:t>
            </w:r>
            <w:r w:rsidR="00C22243" w:rsidRPr="00594676">
              <w:rPr>
                <w:rFonts w:ascii="Times New Roman" w:eastAsia="Times New Roman" w:hAnsi="Times New Roman"/>
                <w:bCs/>
                <w:sz w:val="20"/>
                <w:szCs w:val="20"/>
                <w:lang w:eastAsia="ru-RU"/>
              </w:rPr>
              <w:t>) Универсам (на 1 кв.м торговой площади)</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Автотранспортные предприятия:</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1) Автостоянки, парковки (на 1 </w:t>
            </w:r>
            <w:proofErr w:type="spellStart"/>
            <w:r w:rsidRPr="00594676">
              <w:rPr>
                <w:rFonts w:ascii="Times New Roman" w:eastAsia="Times New Roman" w:hAnsi="Times New Roman"/>
                <w:bCs/>
                <w:sz w:val="20"/>
                <w:szCs w:val="20"/>
                <w:lang w:eastAsia="ru-RU"/>
              </w:rPr>
              <w:t>машиноместо</w:t>
            </w:r>
            <w:proofErr w:type="spellEnd"/>
            <w:r w:rsidRPr="00594676">
              <w:rPr>
                <w:rFonts w:ascii="Times New Roman" w:eastAsia="Times New Roman" w:hAnsi="Times New Roman"/>
                <w:bCs/>
                <w:sz w:val="20"/>
                <w:szCs w:val="20"/>
                <w:lang w:eastAsia="ru-RU"/>
              </w:rPr>
              <w:t>)</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 Автозаправочные станции (на 1 заправочную точку)</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bl>
    <w:p w:rsidR="00C22243" w:rsidRPr="00594676" w:rsidRDefault="00C22243" w:rsidP="00C22243">
      <w:pPr>
        <w:autoSpaceDE w:val="0"/>
        <w:autoSpaceDN w:val="0"/>
        <w:adjustRightInd w:val="0"/>
        <w:spacing w:after="0" w:line="240" w:lineRule="auto"/>
        <w:jc w:val="both"/>
        <w:rPr>
          <w:rFonts w:ascii="Times New Roman" w:eastAsia="Times New Roman" w:hAnsi="Times New Roman"/>
          <w:bCs/>
          <w:sz w:val="20"/>
          <w:szCs w:val="20"/>
        </w:rPr>
      </w:pPr>
    </w:p>
    <w:p w:rsidR="00C22243" w:rsidRPr="00594676" w:rsidRDefault="00C22243" w:rsidP="00C22243">
      <w:pPr>
        <w:autoSpaceDE w:val="0"/>
        <w:autoSpaceDN w:val="0"/>
        <w:adjustRightInd w:val="0"/>
        <w:spacing w:after="0" w:line="240" w:lineRule="auto"/>
        <w:jc w:val="both"/>
        <w:rPr>
          <w:rFonts w:ascii="Times New Roman" w:eastAsia="Times New Roman" w:hAnsi="Times New Roman"/>
          <w:bCs/>
          <w:sz w:val="20"/>
          <w:szCs w:val="20"/>
        </w:rPr>
      </w:pPr>
      <w:r w:rsidRPr="00594676">
        <w:rPr>
          <w:rFonts w:ascii="Times New Roman" w:eastAsia="Times New Roman" w:hAnsi="Times New Roman"/>
          <w:bCs/>
          <w:sz w:val="20"/>
          <w:szCs w:val="20"/>
        </w:rPr>
        <w:t>Примечания:</w:t>
      </w:r>
    </w:p>
    <w:p w:rsidR="00C22243" w:rsidRPr="00594676" w:rsidRDefault="00C22243" w:rsidP="00C22243">
      <w:pPr>
        <w:spacing w:after="0" w:line="240"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 Санитарную очистку территорий населенных пунктов следует осуществлять в соответствии с требованиями</w:t>
      </w:r>
      <w:r w:rsidR="00777FCD" w:rsidRPr="00594676">
        <w:rPr>
          <w:rFonts w:ascii="Times New Roman" w:eastAsia="Times New Roman" w:hAnsi="Times New Roman"/>
          <w:bCs/>
          <w:sz w:val="20"/>
          <w:szCs w:val="20"/>
          <w:lang w:eastAsia="ru-RU"/>
        </w:rPr>
        <w:t xml:space="preserve"> </w:t>
      </w:r>
      <w:r w:rsidRPr="00594676">
        <w:rPr>
          <w:rFonts w:ascii="Times New Roman" w:eastAsia="Times New Roman" w:hAnsi="Times New Roman"/>
          <w:bCs/>
          <w:sz w:val="20"/>
          <w:szCs w:val="20"/>
          <w:lang w:eastAsia="ru-RU"/>
        </w:rPr>
        <w:t>СанПиН 42-128-4690-88,   а также нормативных правовых актов органов местного самоуправления.</w:t>
      </w:r>
    </w:p>
    <w:p w:rsidR="00C22243" w:rsidRPr="00594676" w:rsidRDefault="00C22243" w:rsidP="00C22243">
      <w:pPr>
        <w:keepNext/>
        <w:keepLines/>
        <w:spacing w:after="0" w:line="240" w:lineRule="auto"/>
        <w:ind w:hanging="11"/>
        <w:jc w:val="center"/>
        <w:outlineLvl w:val="2"/>
        <w:rPr>
          <w:rFonts w:ascii="Times New Roman" w:eastAsia="Times New Roman" w:hAnsi="Times New Roman"/>
          <w:b/>
          <w:bCs/>
          <w:sz w:val="20"/>
          <w:szCs w:val="20"/>
        </w:rPr>
      </w:pPr>
    </w:p>
    <w:p w:rsidR="00C22243" w:rsidRPr="00594676" w:rsidRDefault="00F00CFB" w:rsidP="00F00CFB">
      <w:pPr>
        <w:suppressAutoHyphens/>
        <w:spacing w:after="0" w:line="240" w:lineRule="auto"/>
        <w:jc w:val="both"/>
        <w:rPr>
          <w:rFonts w:ascii="Times New Roman" w:eastAsia="Times New Roman" w:hAnsi="Times New Roman"/>
          <w:color w:val="0000FF"/>
          <w:sz w:val="20"/>
          <w:szCs w:val="20"/>
          <w:lang w:eastAsia="ru-RU"/>
        </w:rPr>
      </w:pPr>
      <w:r w:rsidRPr="00594676">
        <w:rPr>
          <w:rFonts w:ascii="Times New Roman" w:eastAsia="Times New Roman" w:hAnsi="Times New Roman"/>
          <w:b/>
          <w:bCs/>
          <w:color w:val="FF0000"/>
          <w:sz w:val="20"/>
          <w:szCs w:val="20"/>
        </w:rPr>
        <w:t xml:space="preserve"> </w:t>
      </w:r>
    </w:p>
    <w:p w:rsidR="00C22243" w:rsidRPr="00594676" w:rsidRDefault="00A75066" w:rsidP="00C22243">
      <w:pPr>
        <w:widowControl w:val="0"/>
        <w:spacing w:after="0" w:line="237"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2.1.8. Объекты, относящиеся к </w:t>
      </w:r>
      <w:r w:rsidR="00C22243" w:rsidRPr="00594676">
        <w:rPr>
          <w:rFonts w:ascii="Times New Roman" w:eastAsia="Times New Roman" w:hAnsi="Times New Roman"/>
          <w:b/>
          <w:sz w:val="20"/>
          <w:szCs w:val="20"/>
          <w:lang w:eastAsia="ru-RU"/>
        </w:rPr>
        <w:t>иным областям в  связи с  решением  вопросов местного</w:t>
      </w:r>
      <w:r w:rsidR="001A59CB" w:rsidRPr="00594676">
        <w:rPr>
          <w:rFonts w:ascii="Times New Roman" w:eastAsia="Times New Roman" w:hAnsi="Times New Roman"/>
          <w:b/>
          <w:sz w:val="20"/>
          <w:szCs w:val="20"/>
          <w:lang w:eastAsia="ru-RU"/>
        </w:rPr>
        <w:t xml:space="preserve">  значения сельского поселения</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Объекты библиотечного обслуживания населения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1</w:t>
      </w:r>
      <w:r w:rsidR="00FC258C" w:rsidRPr="00594676">
        <w:rPr>
          <w:rFonts w:ascii="Times New Roman" w:eastAsia="Times New Roman" w:hAnsi="Times New Roman"/>
          <w:sz w:val="20"/>
          <w:szCs w:val="20"/>
          <w:lang w:eastAsia="ru-RU"/>
        </w:rPr>
        <w:t>2</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2928"/>
        <w:gridCol w:w="1529"/>
        <w:gridCol w:w="1620"/>
        <w:gridCol w:w="1980"/>
        <w:gridCol w:w="720"/>
      </w:tblGrid>
      <w:tr w:rsidR="00C22243" w:rsidRPr="00E318CF" w:rsidTr="00E318CF">
        <w:trPr>
          <w:trHeight w:val="778"/>
        </w:trPr>
        <w:tc>
          <w:tcPr>
            <w:tcW w:w="583" w:type="dxa"/>
            <w:vMerge w:val="restart"/>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w:t>
            </w:r>
          </w:p>
        </w:tc>
        <w:tc>
          <w:tcPr>
            <w:tcW w:w="2928" w:type="dxa"/>
            <w:vMerge w:val="restart"/>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Наименование объекта</w:t>
            </w:r>
          </w:p>
        </w:tc>
        <w:tc>
          <w:tcPr>
            <w:tcW w:w="3149" w:type="dxa"/>
            <w:gridSpan w:val="2"/>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Минимально допустимый уровень обеспеченности</w:t>
            </w:r>
          </w:p>
        </w:tc>
        <w:tc>
          <w:tcPr>
            <w:tcW w:w="2700" w:type="dxa"/>
            <w:gridSpan w:val="2"/>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E318CF">
        <w:trPr>
          <w:trHeight w:val="776"/>
        </w:trPr>
        <w:tc>
          <w:tcPr>
            <w:tcW w:w="583" w:type="dxa"/>
            <w:vMerge/>
            <w:shd w:val="clear" w:color="auto" w:fill="auto"/>
            <w:hideMark/>
          </w:tcPr>
          <w:p w:rsidR="00C22243" w:rsidRPr="00E318CF" w:rsidRDefault="00C22243" w:rsidP="00E318CF">
            <w:pPr>
              <w:spacing w:after="0" w:line="240" w:lineRule="auto"/>
              <w:rPr>
                <w:rFonts w:ascii="Times New Roman" w:eastAsia="Times New Roman" w:hAnsi="Times New Roman"/>
                <w:sz w:val="20"/>
                <w:szCs w:val="20"/>
                <w:lang w:eastAsia="ru-RU"/>
              </w:rPr>
            </w:pPr>
          </w:p>
        </w:tc>
        <w:tc>
          <w:tcPr>
            <w:tcW w:w="2928" w:type="dxa"/>
            <w:vMerge/>
            <w:shd w:val="clear" w:color="auto" w:fill="auto"/>
            <w:hideMark/>
          </w:tcPr>
          <w:p w:rsidR="00C22243" w:rsidRPr="00E318CF" w:rsidRDefault="00C22243" w:rsidP="00E318CF">
            <w:pPr>
              <w:spacing w:after="0" w:line="240" w:lineRule="auto"/>
              <w:rPr>
                <w:rFonts w:ascii="Times New Roman" w:eastAsia="Times New Roman" w:hAnsi="Times New Roman"/>
                <w:sz w:val="20"/>
                <w:szCs w:val="20"/>
                <w:lang w:eastAsia="ru-RU"/>
              </w:rPr>
            </w:pPr>
          </w:p>
        </w:tc>
        <w:tc>
          <w:tcPr>
            <w:tcW w:w="1529" w:type="dxa"/>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Единица измерения</w:t>
            </w:r>
          </w:p>
        </w:tc>
        <w:tc>
          <w:tcPr>
            <w:tcW w:w="1620" w:type="dxa"/>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Величина</w:t>
            </w:r>
          </w:p>
        </w:tc>
        <w:tc>
          <w:tcPr>
            <w:tcW w:w="1980" w:type="dxa"/>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Единица измерения</w:t>
            </w:r>
          </w:p>
        </w:tc>
        <w:tc>
          <w:tcPr>
            <w:tcW w:w="720" w:type="dxa"/>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Величина</w:t>
            </w:r>
          </w:p>
        </w:tc>
      </w:tr>
      <w:tr w:rsidR="00C22243" w:rsidRPr="00E318CF" w:rsidTr="00E318CF">
        <w:trPr>
          <w:trHeight w:val="1078"/>
        </w:trPr>
        <w:tc>
          <w:tcPr>
            <w:tcW w:w="583" w:type="dxa"/>
            <w:shd w:val="clear" w:color="auto" w:fill="auto"/>
            <w:hideMark/>
          </w:tcPr>
          <w:p w:rsidR="00C22243" w:rsidRPr="00E318CF" w:rsidRDefault="00F00CFB" w:rsidP="00E318CF">
            <w:pPr>
              <w:spacing w:after="0" w:line="240" w:lineRule="auto"/>
              <w:jc w:val="center"/>
              <w:rPr>
                <w:rFonts w:ascii="Times New Roman" w:eastAsia="Times New Roman" w:hAnsi="Times New Roman"/>
                <w:color w:val="FF0000"/>
                <w:sz w:val="20"/>
                <w:szCs w:val="20"/>
                <w:lang w:eastAsia="ru-RU"/>
              </w:rPr>
            </w:pPr>
            <w:r w:rsidRPr="00E318CF">
              <w:rPr>
                <w:rFonts w:ascii="Times New Roman" w:eastAsia="Times New Roman" w:hAnsi="Times New Roman"/>
                <w:sz w:val="20"/>
                <w:szCs w:val="20"/>
                <w:lang w:eastAsia="ru-RU"/>
              </w:rPr>
              <w:t xml:space="preserve"> </w:t>
            </w:r>
          </w:p>
        </w:tc>
        <w:tc>
          <w:tcPr>
            <w:tcW w:w="2928" w:type="dxa"/>
            <w:shd w:val="clear" w:color="auto" w:fill="auto"/>
          </w:tcPr>
          <w:p w:rsidR="00C22243" w:rsidRPr="00E318CF" w:rsidRDefault="00C22243" w:rsidP="00E318CF">
            <w:pPr>
              <w:spacing w:after="0" w:line="240" w:lineRule="auto"/>
              <w:jc w:val="both"/>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Сельские массовые библиотеки, для сельских поселений или их групп, тыс.человек:</w:t>
            </w:r>
          </w:p>
          <w:p w:rsidR="00C22243" w:rsidRPr="00E318CF" w:rsidRDefault="00C22243" w:rsidP="00E318CF">
            <w:pPr>
              <w:spacing w:after="0" w:line="240" w:lineRule="auto"/>
              <w:jc w:val="both"/>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Св.1 до 2</w:t>
            </w:r>
          </w:p>
          <w:p w:rsidR="00C22243" w:rsidRPr="00E318CF" w:rsidRDefault="00C22243" w:rsidP="00E318CF">
            <w:pPr>
              <w:spacing w:after="0" w:line="240" w:lineRule="auto"/>
              <w:rPr>
                <w:rFonts w:ascii="Times New Roman" w:eastAsia="Times New Roman" w:hAnsi="Times New Roman"/>
                <w:color w:val="FF0000"/>
                <w:sz w:val="20"/>
                <w:szCs w:val="20"/>
                <w:lang w:eastAsia="ru-RU"/>
              </w:rPr>
            </w:pPr>
          </w:p>
        </w:tc>
        <w:tc>
          <w:tcPr>
            <w:tcW w:w="1529" w:type="dxa"/>
            <w:shd w:val="clear" w:color="auto" w:fill="auto"/>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1000 человек зоны обслуживания</w:t>
            </w:r>
          </w:p>
          <w:p w:rsidR="00C22243" w:rsidRPr="00E318CF" w:rsidRDefault="00C22243" w:rsidP="00E318CF">
            <w:pPr>
              <w:spacing w:after="0" w:line="240" w:lineRule="auto"/>
              <w:jc w:val="center"/>
              <w:rPr>
                <w:rFonts w:ascii="Times New Roman" w:eastAsia="Times New Roman" w:hAnsi="Times New Roman"/>
                <w:color w:val="FF0000"/>
                <w:sz w:val="20"/>
                <w:szCs w:val="20"/>
                <w:lang w:eastAsia="ru-RU"/>
              </w:rPr>
            </w:pPr>
          </w:p>
        </w:tc>
        <w:tc>
          <w:tcPr>
            <w:tcW w:w="1620" w:type="dxa"/>
            <w:shd w:val="clear" w:color="auto" w:fill="auto"/>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6-7,5 тыс.ед.хранения/ 5-6 читательских мест</w:t>
            </w:r>
          </w:p>
          <w:p w:rsidR="00C22243" w:rsidRPr="00E318CF" w:rsidRDefault="00C22243" w:rsidP="00E318CF">
            <w:pPr>
              <w:spacing w:after="0" w:line="240" w:lineRule="auto"/>
              <w:jc w:val="center"/>
              <w:rPr>
                <w:rFonts w:ascii="Times New Roman" w:eastAsia="Times New Roman" w:hAnsi="Times New Roman"/>
                <w:color w:val="FF0000"/>
                <w:sz w:val="20"/>
                <w:szCs w:val="20"/>
                <w:lang w:eastAsia="ru-RU"/>
              </w:rPr>
            </w:pPr>
          </w:p>
        </w:tc>
        <w:tc>
          <w:tcPr>
            <w:tcW w:w="1980" w:type="dxa"/>
            <w:shd w:val="clear" w:color="auto" w:fill="auto"/>
            <w:hideMark/>
          </w:tcPr>
          <w:p w:rsidR="00C22243" w:rsidRPr="00E318CF" w:rsidRDefault="003453BC" w:rsidP="00E318CF">
            <w:pPr>
              <w:spacing w:after="0" w:line="240" w:lineRule="auto"/>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мин. транспортной доступности</w:t>
            </w:r>
          </w:p>
        </w:tc>
        <w:tc>
          <w:tcPr>
            <w:tcW w:w="720" w:type="dxa"/>
            <w:shd w:val="clear" w:color="auto" w:fill="auto"/>
            <w:hideMark/>
          </w:tcPr>
          <w:p w:rsidR="00C22243" w:rsidRPr="00E318CF" w:rsidRDefault="003453BC" w:rsidP="00E318CF">
            <w:pPr>
              <w:spacing w:after="0" w:line="240" w:lineRule="auto"/>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30</w:t>
            </w: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B94A54" w:rsidP="00B94A54">
      <w:pPr>
        <w:spacing w:after="0" w:line="240" w:lineRule="auto"/>
        <w:jc w:val="both"/>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Учреждения управления, предприятия связи</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1</w:t>
      </w:r>
      <w:r w:rsidR="00FC258C" w:rsidRPr="00594676">
        <w:rPr>
          <w:rFonts w:ascii="Times New Roman" w:eastAsia="Times New Roman" w:hAnsi="Times New Roman"/>
          <w:sz w:val="20"/>
          <w:szCs w:val="20"/>
          <w:lang w:eastAsia="ru-RU"/>
        </w:rPr>
        <w:t>3</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3021"/>
        <w:gridCol w:w="1440"/>
        <w:gridCol w:w="2340"/>
        <w:gridCol w:w="900"/>
        <w:gridCol w:w="1080"/>
      </w:tblGrid>
      <w:tr w:rsidR="00C22243" w:rsidRPr="00E318CF" w:rsidTr="00C22243">
        <w:trPr>
          <w:trHeight w:val="778"/>
        </w:trPr>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021"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980"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79"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594676">
        <w:trPr>
          <w:trHeight w:val="884"/>
        </w:trPr>
        <w:tc>
          <w:tcPr>
            <w:tcW w:w="57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9467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02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5F113A">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Отделения связи, сельские телефонные станции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объект</w:t>
            </w:r>
          </w:p>
        </w:tc>
        <w:tc>
          <w:tcPr>
            <w:tcW w:w="23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 нормам и правилам Министерства связи РФ</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594676"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40" w:lineRule="auto"/>
        <w:rPr>
          <w:rFonts w:ascii="Times New Roman" w:eastAsia="Times New Roman" w:hAnsi="Times New Roman"/>
          <w:color w:val="FF0000"/>
          <w:sz w:val="20"/>
          <w:szCs w:val="20"/>
          <w:lang w:eastAsia="ru-RU"/>
        </w:rPr>
      </w:pPr>
    </w:p>
    <w:p w:rsidR="00C22243" w:rsidRPr="00594676" w:rsidRDefault="00C22243" w:rsidP="00C22243">
      <w:pPr>
        <w:spacing w:after="0" w:line="240" w:lineRule="auto"/>
        <w:rPr>
          <w:rFonts w:ascii="Times New Roman" w:eastAsia="Times New Roman" w:hAnsi="Times New Roman"/>
          <w:color w:val="FF0000"/>
          <w:sz w:val="20"/>
          <w:szCs w:val="20"/>
          <w:lang w:eastAsia="ru-RU"/>
        </w:rPr>
      </w:pPr>
    </w:p>
    <w:p w:rsidR="00C22243" w:rsidRPr="00594676" w:rsidRDefault="001678C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О</w:t>
      </w:r>
      <w:r w:rsidR="00C22243" w:rsidRPr="00594676">
        <w:rPr>
          <w:rFonts w:ascii="Times New Roman" w:eastAsia="Times New Roman" w:hAnsi="Times New Roman"/>
          <w:b/>
          <w:sz w:val="20"/>
          <w:szCs w:val="20"/>
          <w:lang w:eastAsia="ru-RU"/>
        </w:rPr>
        <w:t>бъекты организации досуга, культуры, объекты по оказанию услуг молодежи</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1</w:t>
      </w:r>
      <w:r w:rsidR="00FC258C" w:rsidRPr="00594676">
        <w:rPr>
          <w:rFonts w:ascii="Times New Roman" w:eastAsia="Times New Roman" w:hAnsi="Times New Roman"/>
          <w:sz w:val="20"/>
          <w:szCs w:val="20"/>
          <w:lang w:eastAsia="ru-RU"/>
        </w:rPr>
        <w:t>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2977"/>
        <w:gridCol w:w="2020"/>
        <w:gridCol w:w="1242"/>
        <w:gridCol w:w="1638"/>
        <w:gridCol w:w="900"/>
      </w:tblGrid>
      <w:tr w:rsidR="00C22243" w:rsidRPr="00E318CF" w:rsidTr="00C22243">
        <w:trPr>
          <w:trHeight w:val="778"/>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538"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83"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4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594676">
        <w:trPr>
          <w:trHeight w:val="1108"/>
        </w:trPr>
        <w:tc>
          <w:tcPr>
            <w:tcW w:w="58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1678C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2977"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Клуб, для сельских поселений или их групп, тыс.человек:</w:t>
            </w: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Св.1 до 2</w:t>
            </w:r>
          </w:p>
          <w:p w:rsidR="00C22243" w:rsidRPr="00594676" w:rsidRDefault="001678C1" w:rsidP="00C22243">
            <w:pPr>
              <w:spacing w:after="0" w:line="240" w:lineRule="auto"/>
              <w:rPr>
                <w:rFonts w:ascii="Times New Roman" w:eastAsia="Times New Roman" w:hAnsi="Times New Roman"/>
                <w:color w:val="FF0000"/>
                <w:sz w:val="20"/>
                <w:szCs w:val="20"/>
                <w:lang w:eastAsia="ru-RU"/>
              </w:rPr>
            </w:pPr>
            <w:r w:rsidRPr="00594676">
              <w:rPr>
                <w:rFonts w:ascii="Times New Roman" w:eastAsia="Times New Roman" w:hAnsi="Times New Roman"/>
                <w:color w:val="FF0000"/>
                <w:sz w:val="20"/>
                <w:szCs w:val="20"/>
                <w:lang w:eastAsia="ru-RU"/>
              </w:rPr>
              <w:t xml:space="preserve"> </w:t>
            </w:r>
          </w:p>
          <w:p w:rsidR="00C22243" w:rsidRPr="00594676" w:rsidRDefault="00C22243" w:rsidP="00C22243">
            <w:pPr>
              <w:spacing w:after="0" w:line="240" w:lineRule="auto"/>
              <w:rPr>
                <w:rFonts w:ascii="Times New Roman" w:eastAsia="Times New Roman" w:hAnsi="Times New Roman"/>
                <w:sz w:val="20"/>
                <w:szCs w:val="20"/>
                <w:lang w:eastAsia="ru-RU"/>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посетит. мест</w:t>
            </w:r>
          </w:p>
          <w:p w:rsidR="00C22243" w:rsidRPr="00594676" w:rsidRDefault="00665F7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100</w:t>
            </w:r>
            <w:r w:rsidR="00C22243" w:rsidRPr="00594676">
              <w:rPr>
                <w:rFonts w:ascii="Times New Roman" w:eastAsia="Times New Roman" w:hAnsi="Times New Roman"/>
                <w:sz w:val="20"/>
                <w:szCs w:val="20"/>
                <w:lang w:eastAsia="ru-RU"/>
              </w:rPr>
              <w:t xml:space="preserve"> чел.</w:t>
            </w:r>
          </w:p>
        </w:tc>
        <w:tc>
          <w:tcPr>
            <w:tcW w:w="1242"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5F113A">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5F113A" w:rsidRPr="00594676">
              <w:rPr>
                <w:rFonts w:ascii="Times New Roman" w:eastAsia="Times New Roman" w:hAnsi="Times New Roman"/>
                <w:sz w:val="20"/>
                <w:szCs w:val="20"/>
                <w:lang w:eastAsia="ru-RU"/>
              </w:rPr>
              <w:t xml:space="preserve"> </w:t>
            </w:r>
          </w:p>
        </w:tc>
        <w:tc>
          <w:tcPr>
            <w:tcW w:w="163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F113A"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транспортной доступности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F113A"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r>
    </w:tbl>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Примечания: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К учреждениям культуры клубного типа относятся клубы, дома (дворцы, центры) культуры, дома (центры) народного творчества, дома ремесел, дома фольклора и другие учреждения согласно функциональной принадлежности.</w:t>
      </w:r>
    </w:p>
    <w:p w:rsidR="00C22243" w:rsidRPr="00594676" w:rsidRDefault="001678C1"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5F113A" w:rsidRPr="00594676">
        <w:rPr>
          <w:rFonts w:ascii="Times New Roman" w:eastAsia="Times New Roman" w:hAnsi="Times New Roman"/>
          <w:sz w:val="20"/>
          <w:szCs w:val="20"/>
          <w:lang w:eastAsia="ru-RU"/>
        </w:rPr>
        <w:t xml:space="preserve"> </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keepNext/>
        <w:spacing w:before="240" w:after="60" w:line="240" w:lineRule="auto"/>
        <w:jc w:val="center"/>
        <w:outlineLvl w:val="1"/>
        <w:rPr>
          <w:rFonts w:ascii="Times New Roman" w:eastAsia="Times New Roman" w:hAnsi="Times New Roman"/>
          <w:b/>
          <w:bCs/>
          <w:iCs/>
          <w:sz w:val="20"/>
          <w:szCs w:val="20"/>
          <w:lang w:eastAsia="ru-RU"/>
        </w:rPr>
      </w:pPr>
      <w:bookmarkStart w:id="2" w:name="_Toc395513014"/>
      <w:r w:rsidRPr="00594676">
        <w:rPr>
          <w:rFonts w:ascii="Times New Roman" w:eastAsia="Times New Roman" w:hAnsi="Times New Roman"/>
          <w:b/>
          <w:bCs/>
          <w:iCs/>
          <w:sz w:val="20"/>
          <w:szCs w:val="20"/>
          <w:lang w:eastAsia="ru-RU"/>
        </w:rPr>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2"/>
    </w:p>
    <w:p w:rsidR="00C22243" w:rsidRPr="00594676" w:rsidRDefault="00C22243" w:rsidP="00C22243">
      <w:pPr>
        <w:spacing w:after="0" w:line="240" w:lineRule="auto"/>
        <w:rPr>
          <w:rFonts w:ascii="Times New Roman" w:eastAsia="Times New Roman" w:hAnsi="Times New Roman"/>
          <w:color w:val="FF0000"/>
          <w:sz w:val="20"/>
          <w:szCs w:val="20"/>
          <w:lang w:eastAsia="ru-RU"/>
        </w:rPr>
      </w:pPr>
    </w:p>
    <w:p w:rsidR="00C22243" w:rsidRPr="00594676" w:rsidRDefault="00C22243" w:rsidP="00C22243">
      <w:pPr>
        <w:spacing w:after="0" w:line="240" w:lineRule="auto"/>
        <w:ind w:left="680"/>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FC258C" w:rsidRPr="00594676">
        <w:rPr>
          <w:rFonts w:ascii="Times New Roman" w:eastAsia="Times New Roman" w:hAnsi="Times New Roman"/>
          <w:sz w:val="20"/>
          <w:szCs w:val="20"/>
          <w:lang w:eastAsia="ru-RU"/>
        </w:rPr>
        <w:t>15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3348"/>
        <w:gridCol w:w="1800"/>
        <w:gridCol w:w="1260"/>
        <w:gridCol w:w="1375"/>
        <w:gridCol w:w="965"/>
      </w:tblGrid>
      <w:tr w:rsidR="00C22243" w:rsidRPr="00E318CF" w:rsidTr="00C22243">
        <w:trPr>
          <w:trHeight w:val="778"/>
        </w:trPr>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348"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340"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612"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348"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37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96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8A2DA1">
        <w:trPr>
          <w:trHeight w:val="836"/>
        </w:trPr>
        <w:tc>
          <w:tcPr>
            <w:tcW w:w="61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8A2DA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3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665F71"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p w:rsidR="008A2DA1" w:rsidRPr="00594676" w:rsidRDefault="008A2DA1"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зернохранилища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тонн на 1000 чел.</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90</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8A2DA1"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37" w:lineRule="auto"/>
        <w:ind w:firstLine="709"/>
        <w:jc w:val="center"/>
        <w:rPr>
          <w:rFonts w:ascii="Times New Roman" w:eastAsia="Times New Roman" w:hAnsi="Times New Roman"/>
          <w:b/>
          <w:sz w:val="20"/>
          <w:szCs w:val="20"/>
          <w:lang w:eastAsia="ru-RU"/>
        </w:rPr>
      </w:pPr>
    </w:p>
    <w:p w:rsidR="00C22243" w:rsidRPr="00594676" w:rsidRDefault="001678C1"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color w:val="FF0000"/>
          <w:sz w:val="20"/>
          <w:szCs w:val="20"/>
          <w:lang w:eastAsia="ru-RU"/>
        </w:rPr>
        <w:t xml:space="preserve">  </w:t>
      </w:r>
    </w:p>
    <w:p w:rsidR="00C22243" w:rsidRPr="00594676" w:rsidRDefault="00C22243" w:rsidP="00C22243">
      <w:pPr>
        <w:keepNext/>
        <w:spacing w:before="240" w:after="60" w:line="240" w:lineRule="auto"/>
        <w:jc w:val="center"/>
        <w:outlineLvl w:val="1"/>
        <w:rPr>
          <w:rFonts w:ascii="Times New Roman" w:eastAsia="Times New Roman" w:hAnsi="Times New Roman"/>
          <w:b/>
          <w:bCs/>
          <w:iCs/>
          <w:sz w:val="20"/>
          <w:szCs w:val="20"/>
          <w:lang w:eastAsia="ru-RU"/>
        </w:rPr>
      </w:pPr>
      <w:r w:rsidRPr="00594676">
        <w:rPr>
          <w:rFonts w:ascii="Times New Roman" w:eastAsia="Times New Roman" w:hAnsi="Times New Roman"/>
          <w:b/>
          <w:bCs/>
          <w:iCs/>
          <w:sz w:val="20"/>
          <w:szCs w:val="20"/>
          <w:lang w:eastAsia="ru-RU"/>
        </w:rPr>
        <w:t xml:space="preserve">Помещения для работы участкового уполномоченного полиции </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75EA7" w:rsidRPr="00594676">
        <w:rPr>
          <w:rFonts w:ascii="Times New Roman" w:eastAsia="Times New Roman" w:hAnsi="Times New Roman"/>
          <w:sz w:val="20"/>
          <w:szCs w:val="20"/>
          <w:lang w:eastAsia="ru-RU"/>
        </w:rPr>
        <w:t>16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2943"/>
        <w:gridCol w:w="1599"/>
        <w:gridCol w:w="1501"/>
        <w:gridCol w:w="1554"/>
        <w:gridCol w:w="1215"/>
      </w:tblGrid>
      <w:tr w:rsidR="00C22243" w:rsidRPr="00E318CF" w:rsidTr="00C22243">
        <w:trPr>
          <w:trHeight w:val="778"/>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10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769"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5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55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C22243">
        <w:trPr>
          <w:trHeight w:val="836"/>
        </w:trPr>
        <w:tc>
          <w:tcPr>
            <w:tcW w:w="5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val="en-US" w:eastAsia="ru-RU"/>
              </w:rPr>
              <w:t>1</w:t>
            </w:r>
          </w:p>
        </w:tc>
        <w:tc>
          <w:tcPr>
            <w:tcW w:w="29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Помещение для работы участкового уполномоченного полиции</w:t>
            </w:r>
          </w:p>
        </w:tc>
        <w:tc>
          <w:tcPr>
            <w:tcW w:w="159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м2 общей площади / </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участок</w:t>
            </w:r>
          </w:p>
        </w:tc>
        <w:tc>
          <w:tcPr>
            <w:tcW w:w="15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10,5 *</w:t>
            </w:r>
          </w:p>
        </w:tc>
        <w:tc>
          <w:tcPr>
            <w:tcW w:w="2769"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Не нормируется </w:t>
            </w: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Примечания: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 Норма предоставления помещения для работы принимается для организации рабочего места одного участкового уполномоченного (6,0  м²) и организации места ожидания посетителей (</w:t>
      </w:r>
      <w:smartTag w:uri="urn:schemas-microsoft-com:office:smarttags" w:element="metricconverter">
        <w:smartTagPr>
          <w:attr w:name="ProductID" w:val="4,5 м²"/>
        </w:smartTagPr>
        <w:r w:rsidRPr="00594676">
          <w:rPr>
            <w:rFonts w:ascii="Times New Roman" w:eastAsia="Times New Roman" w:hAnsi="Times New Roman"/>
            <w:sz w:val="20"/>
            <w:szCs w:val="20"/>
            <w:lang w:eastAsia="ru-RU"/>
          </w:rPr>
          <w:t>4,5 м²</w:t>
        </w:r>
      </w:smartTag>
      <w:r w:rsidRPr="00594676">
        <w:rPr>
          <w:rFonts w:ascii="Times New Roman" w:eastAsia="Times New Roman" w:hAnsi="Times New Roman"/>
          <w:sz w:val="20"/>
          <w:szCs w:val="20"/>
          <w:lang w:eastAsia="ru-RU"/>
        </w:rPr>
        <w:t xml:space="preserve">).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w:t>
      </w:r>
      <w:smartTag w:uri="urn:schemas-microsoft-com:office:smarttags" w:element="metricconverter">
        <w:smartTagPr>
          <w:attr w:name="ProductID" w:val="4,5 м²"/>
        </w:smartTagPr>
        <w:r w:rsidRPr="00594676">
          <w:rPr>
            <w:rFonts w:ascii="Times New Roman" w:eastAsia="Times New Roman" w:hAnsi="Times New Roman"/>
            <w:sz w:val="20"/>
            <w:szCs w:val="20"/>
            <w:lang w:eastAsia="ru-RU"/>
          </w:rPr>
          <w:t>4,5 м²</w:t>
        </w:r>
      </w:smartTag>
      <w:r w:rsidRPr="00594676">
        <w:rPr>
          <w:rFonts w:ascii="Times New Roman" w:eastAsia="Times New Roman" w:hAnsi="Times New Roman"/>
          <w:sz w:val="20"/>
          <w:szCs w:val="20"/>
          <w:lang w:eastAsia="ru-RU"/>
        </w:rPr>
        <w:t xml:space="preserve"> общей площади для каждого из этих работников.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Расчетные показатели плотности застройки участков территориальных зон</w:t>
      </w:r>
    </w:p>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75EA7" w:rsidRPr="00594676">
        <w:rPr>
          <w:rFonts w:ascii="Times New Roman" w:eastAsia="Times New Roman" w:hAnsi="Times New Roman"/>
          <w:sz w:val="20"/>
          <w:szCs w:val="20"/>
          <w:lang w:eastAsia="ru-RU"/>
        </w:rPr>
        <w:t>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890"/>
        <w:gridCol w:w="1807"/>
        <w:gridCol w:w="2190"/>
      </w:tblGrid>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п/п</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Территориальные зоны</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Коэффициент застройки</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Коэффициент плотности застройки</w:t>
            </w:r>
          </w:p>
        </w:tc>
      </w:tr>
      <w:tr w:rsidR="00C22243" w:rsidRPr="00E318CF" w:rsidTr="00275EA7">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1.Жилая</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1.1.</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многоквартирными многоэтажными жилыми домами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1,2</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1.2.</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Реконструируемая застройка многоквартирными многоэтажными жилыми домами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0,6</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1,6</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1.3.</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многоквартирными жилыми домами малой и средней этажности</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0,8</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1.4.</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Застройка блокированными жилыми домами с </w:t>
            </w:r>
            <w:proofErr w:type="spellStart"/>
            <w:r w:rsidRPr="00594676">
              <w:rPr>
                <w:rFonts w:ascii="Times New Roman" w:eastAsia="Times New Roman" w:hAnsi="Times New Roman"/>
                <w:color w:val="000000"/>
                <w:sz w:val="20"/>
                <w:szCs w:val="20"/>
                <w:lang w:eastAsia="ru-RU"/>
              </w:rPr>
              <w:t>приквартирными</w:t>
            </w:r>
            <w:proofErr w:type="spellEnd"/>
            <w:r w:rsidRPr="00594676">
              <w:rPr>
                <w:rFonts w:ascii="Times New Roman" w:eastAsia="Times New Roman" w:hAnsi="Times New Roman"/>
                <w:color w:val="000000"/>
                <w:sz w:val="20"/>
                <w:szCs w:val="20"/>
                <w:lang w:eastAsia="ru-RU"/>
              </w:rPr>
              <w:t xml:space="preserve"> земельными участками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0,3</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0,6</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1.5.</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одно-, двухквартирными жилыми домами с приусадебными земельными участками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0,2</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r>
      <w:tr w:rsidR="00C22243" w:rsidRPr="00E318CF" w:rsidTr="00275EA7">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2.Общественно-деловая</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2.1.</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Многофункциональная застройка</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1,0</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3,0</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2.2.</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Специализированная общественная застройка</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0,8</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2,4</w:t>
            </w:r>
          </w:p>
        </w:tc>
      </w:tr>
      <w:tr w:rsidR="00C22243" w:rsidRPr="00E318CF" w:rsidTr="00275EA7">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3.Производственная</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3.1.</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Промышленная</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0,8</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2,4</w:t>
            </w:r>
          </w:p>
        </w:tc>
      </w:tr>
      <w:tr w:rsidR="00C22243" w:rsidRPr="00E318CF" w:rsidTr="00275EA7">
        <w:trPr>
          <w:trHeight w:val="70"/>
        </w:trPr>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275EA7">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3.</w:t>
            </w:r>
            <w:r w:rsidR="00275EA7" w:rsidRPr="00594676">
              <w:rPr>
                <w:rFonts w:ascii="Times New Roman" w:eastAsia="Times New Roman" w:hAnsi="Times New Roman"/>
                <w:color w:val="000000"/>
                <w:sz w:val="20"/>
                <w:szCs w:val="20"/>
                <w:lang w:eastAsia="ru-RU"/>
              </w:rPr>
              <w:t>2</w:t>
            </w:r>
            <w:r w:rsidRPr="00594676">
              <w:rPr>
                <w:rFonts w:ascii="Times New Roman" w:eastAsia="Times New Roman" w:hAnsi="Times New Roman"/>
                <w:color w:val="000000"/>
                <w:sz w:val="20"/>
                <w:szCs w:val="20"/>
                <w:lang w:eastAsia="ru-RU"/>
              </w:rPr>
              <w:t>.</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Коммунально-складская</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0,6</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1,8</w:t>
            </w:r>
          </w:p>
        </w:tc>
      </w:tr>
    </w:tbl>
    <w:p w:rsidR="00C22243" w:rsidRPr="00594676" w:rsidRDefault="00C22243" w:rsidP="00C22243">
      <w:pPr>
        <w:spacing w:after="0" w:line="240" w:lineRule="auto"/>
        <w:jc w:val="both"/>
        <w:rPr>
          <w:rFonts w:ascii="Times New Roman" w:hAnsi="Times New Roman"/>
          <w:color w:val="000000"/>
          <w:sz w:val="20"/>
          <w:szCs w:val="20"/>
        </w:rPr>
      </w:pPr>
      <w:r w:rsidRPr="00594676">
        <w:rPr>
          <w:rFonts w:ascii="Times New Roman" w:hAnsi="Times New Roman"/>
          <w:color w:val="000000"/>
          <w:sz w:val="20"/>
          <w:szCs w:val="20"/>
        </w:rPr>
        <w:t>Примечания:</w:t>
      </w:r>
    </w:p>
    <w:p w:rsidR="00C22243" w:rsidRPr="00594676" w:rsidRDefault="00275EA7" w:rsidP="00275EA7">
      <w:pPr>
        <w:spacing w:after="0" w:line="240" w:lineRule="auto"/>
        <w:ind w:firstLine="680"/>
        <w:jc w:val="both"/>
        <w:rPr>
          <w:rFonts w:ascii="Times New Roman" w:hAnsi="Times New Roman"/>
          <w:color w:val="000000"/>
          <w:sz w:val="20"/>
          <w:szCs w:val="20"/>
        </w:rPr>
      </w:pPr>
      <w:r w:rsidRPr="00594676">
        <w:rPr>
          <w:rFonts w:ascii="Times New Roman" w:hAnsi="Times New Roman"/>
          <w:color w:val="000000"/>
          <w:sz w:val="20"/>
          <w:szCs w:val="20"/>
        </w:rPr>
        <w:t xml:space="preserve"> 1</w:t>
      </w:r>
      <w:r w:rsidR="00C22243" w:rsidRPr="00594676">
        <w:rPr>
          <w:rFonts w:ascii="Times New Roman" w:hAnsi="Times New Roman"/>
          <w:color w:val="000000"/>
          <w:sz w:val="20"/>
          <w:szCs w:val="20"/>
        </w:rPr>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22243" w:rsidRPr="00594676" w:rsidRDefault="00275EA7" w:rsidP="00C22243">
      <w:pPr>
        <w:spacing w:after="0" w:line="240" w:lineRule="auto"/>
        <w:ind w:firstLine="680"/>
        <w:jc w:val="both"/>
        <w:rPr>
          <w:rFonts w:ascii="Times New Roman" w:hAnsi="Times New Roman"/>
          <w:color w:val="000000"/>
          <w:sz w:val="20"/>
          <w:szCs w:val="20"/>
        </w:rPr>
      </w:pPr>
      <w:r w:rsidRPr="00594676">
        <w:rPr>
          <w:rFonts w:ascii="Times New Roman" w:hAnsi="Times New Roman"/>
          <w:color w:val="000000"/>
          <w:sz w:val="20"/>
          <w:szCs w:val="20"/>
        </w:rPr>
        <w:t>2</w:t>
      </w:r>
      <w:r w:rsidR="00C22243" w:rsidRPr="00594676">
        <w:rPr>
          <w:rFonts w:ascii="Times New Roman" w:hAnsi="Times New Roman"/>
          <w:color w:val="000000"/>
          <w:sz w:val="20"/>
          <w:szCs w:val="20"/>
        </w:rPr>
        <w:t xml:space="preserve">.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расчёту объём учреждений и предприятий обслуживания для проживающего в данных кварталах населения. Допускается учитывать </w:t>
      </w:r>
      <w:r w:rsidR="00C22243" w:rsidRPr="00594676">
        <w:rPr>
          <w:rFonts w:ascii="Times New Roman" w:hAnsi="Times New Roman"/>
          <w:color w:val="000000"/>
          <w:sz w:val="20"/>
          <w:szCs w:val="20"/>
        </w:rPr>
        <w:lastRenderedPageBreak/>
        <w:t>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процентов при соблюдении санитарно-гигиенических и противопожарных норм.</w:t>
      </w:r>
    </w:p>
    <w:p w:rsidR="00C22243" w:rsidRPr="00594676" w:rsidRDefault="00C22243" w:rsidP="00C22243">
      <w:pPr>
        <w:spacing w:after="0" w:line="240" w:lineRule="auto"/>
        <w:ind w:firstLine="680"/>
        <w:jc w:val="both"/>
        <w:rPr>
          <w:rFonts w:ascii="Times New Roman" w:hAnsi="Times New Roman"/>
          <w:color w:val="000000"/>
          <w:sz w:val="20"/>
          <w:szCs w:val="20"/>
        </w:rPr>
      </w:pPr>
    </w:p>
    <w:p w:rsidR="00E5195E" w:rsidRPr="00594676" w:rsidRDefault="00E5195E" w:rsidP="00C22243">
      <w:pPr>
        <w:spacing w:after="0" w:line="240" w:lineRule="auto"/>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2.2. Термины и определения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Наряду с понятиями и определениями в значениях, соответствующих Градостроительному кодексу  Российской Федерации, в настоящих нормативах также используются следующие понятия:  </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а</w:t>
      </w:r>
      <w:r w:rsidR="00C22243" w:rsidRPr="00594676">
        <w:rPr>
          <w:rFonts w:ascii="Times New Roman" w:eastAsia="Times New Roman" w:hAnsi="Times New Roman"/>
          <w:b/>
          <w:sz w:val="20"/>
          <w:szCs w:val="20"/>
          <w:lang w:eastAsia="ru-RU"/>
        </w:rPr>
        <w:t>втомобильная дорога</w:t>
      </w:r>
      <w:r w:rsidR="00C22243" w:rsidRPr="00594676">
        <w:rPr>
          <w:rFonts w:ascii="Times New Roman" w:eastAsia="Times New Roman" w:hAnsi="Times New Roman"/>
          <w:sz w:val="20"/>
          <w:szCs w:val="20"/>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местного значения </w:t>
      </w:r>
      <w:r w:rsidR="00AF55C9"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являются автомобильные дороги общего пользования в границах </w:t>
      </w:r>
      <w:r w:rsidR="00AF55C9"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w:t>
      </w:r>
      <w:r w:rsidR="00AF55C9"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может утверждаться органом местного самоуправления </w:t>
      </w:r>
      <w:r w:rsidR="006D4F83" w:rsidRPr="00594676">
        <w:rPr>
          <w:rFonts w:ascii="Times New Roman" w:eastAsia="Times New Roman" w:hAnsi="Times New Roman"/>
          <w:sz w:val="20"/>
          <w:szCs w:val="20"/>
          <w:lang w:eastAsia="ru-RU"/>
        </w:rPr>
        <w:t>сельского поселения;</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г</w:t>
      </w:r>
      <w:r w:rsidR="00C22243" w:rsidRPr="00594676">
        <w:rPr>
          <w:rFonts w:ascii="Times New Roman" w:eastAsia="Times New Roman" w:hAnsi="Times New Roman"/>
          <w:b/>
          <w:sz w:val="20"/>
          <w:szCs w:val="20"/>
          <w:lang w:eastAsia="ru-RU"/>
        </w:rPr>
        <w:t>радостроительная деятельность</w:t>
      </w:r>
      <w:r w:rsidR="00C22243" w:rsidRPr="00594676">
        <w:rPr>
          <w:rFonts w:ascii="Times New Roman" w:eastAsia="Times New Roman" w:hAnsi="Times New Roman"/>
          <w:sz w:val="20"/>
          <w:szCs w:val="20"/>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sidR="006D4F83" w:rsidRPr="00594676">
        <w:rPr>
          <w:rFonts w:ascii="Times New Roman" w:eastAsia="Times New Roman" w:hAnsi="Times New Roman"/>
          <w:sz w:val="20"/>
          <w:szCs w:val="20"/>
          <w:lang w:eastAsia="ru-RU"/>
        </w:rPr>
        <w:t>эксплуатации зданий, сооружений;</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г</w:t>
      </w:r>
      <w:r w:rsidR="00C22243" w:rsidRPr="00594676">
        <w:rPr>
          <w:rFonts w:ascii="Times New Roman" w:eastAsia="Times New Roman" w:hAnsi="Times New Roman"/>
          <w:b/>
          <w:sz w:val="20"/>
          <w:szCs w:val="20"/>
          <w:lang w:eastAsia="ru-RU"/>
        </w:rPr>
        <w:t>радостроительная документация</w:t>
      </w:r>
      <w:r w:rsidR="00C22243" w:rsidRPr="00594676">
        <w:rPr>
          <w:rFonts w:ascii="Times New Roman" w:eastAsia="Times New Roman" w:hAnsi="Times New Roman"/>
          <w:sz w:val="20"/>
          <w:szCs w:val="20"/>
          <w:lang w:eastAsia="ru-RU"/>
        </w:rPr>
        <w:t>,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w:t>
      </w:r>
      <w:r w:rsidR="006D4F83" w:rsidRPr="00594676">
        <w:rPr>
          <w:rFonts w:ascii="Times New Roman" w:eastAsia="Times New Roman" w:hAnsi="Times New Roman"/>
          <w:sz w:val="20"/>
          <w:szCs w:val="20"/>
          <w:lang w:eastAsia="ru-RU"/>
        </w:rPr>
        <w:t>льные планы земельных участков);</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з</w:t>
      </w:r>
      <w:r w:rsidR="00C22243" w:rsidRPr="00594676">
        <w:rPr>
          <w:rFonts w:ascii="Times New Roman" w:eastAsia="Times New Roman" w:hAnsi="Times New Roman"/>
          <w:b/>
          <w:sz w:val="20"/>
          <w:szCs w:val="20"/>
          <w:lang w:eastAsia="ru-RU"/>
        </w:rPr>
        <w:t>емельный участок</w:t>
      </w:r>
      <w:r w:rsidR="00C22243" w:rsidRPr="00594676">
        <w:rPr>
          <w:rFonts w:ascii="Times New Roman" w:eastAsia="Times New Roman" w:hAnsi="Times New Roman"/>
          <w:sz w:val="20"/>
          <w:szCs w:val="20"/>
          <w:lang w:eastAsia="ru-RU"/>
        </w:rPr>
        <w:t xml:space="preserve">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w:t>
      </w:r>
      <w:r w:rsidR="006D4F83" w:rsidRPr="00594676">
        <w:rPr>
          <w:rFonts w:ascii="Times New Roman" w:eastAsia="Times New Roman" w:hAnsi="Times New Roman"/>
          <w:sz w:val="20"/>
          <w:szCs w:val="20"/>
          <w:lang w:eastAsia="ru-RU"/>
        </w:rPr>
        <w:t>искусственные земельные участки;</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к</w:t>
      </w:r>
      <w:r w:rsidR="00C22243" w:rsidRPr="00594676">
        <w:rPr>
          <w:rFonts w:ascii="Times New Roman" w:eastAsia="Times New Roman" w:hAnsi="Times New Roman"/>
          <w:b/>
          <w:sz w:val="20"/>
          <w:szCs w:val="20"/>
          <w:lang w:eastAsia="ru-RU"/>
        </w:rPr>
        <w:t>расные линии</w:t>
      </w:r>
      <w:r w:rsidR="00C22243" w:rsidRPr="00594676">
        <w:rPr>
          <w:rFonts w:ascii="Times New Roman" w:eastAsia="Times New Roman" w:hAnsi="Times New Roman"/>
          <w:sz w:val="20"/>
          <w:szCs w:val="20"/>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w:t>
      </w:r>
      <w:r w:rsidR="006D4F83" w:rsidRPr="00594676">
        <w:rPr>
          <w:rFonts w:ascii="Times New Roman" w:eastAsia="Times New Roman" w:hAnsi="Times New Roman"/>
          <w:sz w:val="20"/>
          <w:szCs w:val="20"/>
          <w:lang w:eastAsia="ru-RU"/>
        </w:rPr>
        <w:t>ля размещения линейных объектов;</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м</w:t>
      </w:r>
      <w:r w:rsidR="00C22243" w:rsidRPr="00594676">
        <w:rPr>
          <w:rFonts w:ascii="Times New Roman" w:eastAsia="Times New Roman" w:hAnsi="Times New Roman"/>
          <w:b/>
          <w:sz w:val="20"/>
          <w:szCs w:val="20"/>
          <w:lang w:eastAsia="ru-RU"/>
        </w:rPr>
        <w:t>агистральные инженерные сети</w:t>
      </w:r>
      <w:r w:rsidR="00C22243" w:rsidRPr="00594676">
        <w:rPr>
          <w:rFonts w:ascii="Times New Roman" w:eastAsia="Times New Roman" w:hAnsi="Times New Roman"/>
          <w:sz w:val="20"/>
          <w:szCs w:val="20"/>
          <w:lang w:eastAsia="ru-RU"/>
        </w:rPr>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К местам учета и распределения продукта относятся </w:t>
      </w:r>
      <w:proofErr w:type="spellStart"/>
      <w:r w:rsidR="00C22243" w:rsidRPr="00594676">
        <w:rPr>
          <w:rFonts w:ascii="Times New Roman" w:eastAsia="Times New Roman" w:hAnsi="Times New Roman"/>
          <w:sz w:val="20"/>
          <w:szCs w:val="20"/>
          <w:lang w:eastAsia="ru-RU"/>
        </w:rPr>
        <w:t>повысительные</w:t>
      </w:r>
      <w:proofErr w:type="spellEnd"/>
      <w:r w:rsidR="00C22243" w:rsidRPr="00594676">
        <w:rPr>
          <w:rFonts w:ascii="Times New Roman" w:eastAsia="Times New Roman" w:hAnsi="Times New Roman"/>
          <w:sz w:val="20"/>
          <w:szCs w:val="20"/>
          <w:lang w:eastAsia="ru-RU"/>
        </w:rPr>
        <w:t xml:space="preserve"> водопроводные насосные станции, газораспределительные пункты, тепловая насосная станция, центральный тепловой пункт, понизител</w:t>
      </w:r>
      <w:r w:rsidR="006D4F83" w:rsidRPr="00594676">
        <w:rPr>
          <w:rFonts w:ascii="Times New Roman" w:eastAsia="Times New Roman" w:hAnsi="Times New Roman"/>
          <w:sz w:val="20"/>
          <w:szCs w:val="20"/>
          <w:lang w:eastAsia="ru-RU"/>
        </w:rPr>
        <w:t>ьные подстанции 35-110/15-10 кВ;</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м</w:t>
      </w:r>
      <w:r w:rsidR="00C22243" w:rsidRPr="00594676">
        <w:rPr>
          <w:rFonts w:ascii="Times New Roman" w:eastAsia="Times New Roman" w:hAnsi="Times New Roman"/>
          <w:b/>
          <w:sz w:val="20"/>
          <w:szCs w:val="20"/>
          <w:lang w:eastAsia="ru-RU"/>
        </w:rPr>
        <w:t>аксимально допустимое расстояние</w:t>
      </w:r>
      <w:r w:rsidR="00C22243" w:rsidRPr="00594676">
        <w:rPr>
          <w:rFonts w:ascii="Times New Roman" w:eastAsia="Times New Roman" w:hAnsi="Times New Roman"/>
          <w:sz w:val="20"/>
          <w:szCs w:val="20"/>
          <w:lang w:eastAsia="ru-RU"/>
        </w:rPr>
        <w:t xml:space="preserve"> – наибольшее расстояние по уличной сети дорог населенного пункта или производственного объекта от пожарного депо до объекта предполагаемого пожара, при котором гарантируется достижение соответствующей цели выезда оперативного подразделения пожарной охраны на пожар;</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н</w:t>
      </w:r>
      <w:r w:rsidR="00C22243" w:rsidRPr="00594676">
        <w:rPr>
          <w:rFonts w:ascii="Times New Roman" w:eastAsia="Times New Roman" w:hAnsi="Times New Roman"/>
          <w:b/>
          <w:sz w:val="20"/>
          <w:szCs w:val="20"/>
          <w:lang w:eastAsia="ru-RU"/>
        </w:rPr>
        <w:t xml:space="preserve">ормативы градостроительного проектирования </w:t>
      </w:r>
      <w:r w:rsidR="00275EA7" w:rsidRPr="00594676">
        <w:rPr>
          <w:rFonts w:ascii="Times New Roman" w:eastAsia="Times New Roman" w:hAnsi="Times New Roman"/>
          <w:b/>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w:t>
      </w:r>
      <w:r w:rsidR="00275EA7"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sz w:val="20"/>
          <w:szCs w:val="20"/>
          <w:lang w:eastAsia="ru-RU"/>
        </w:rPr>
        <w:t xml:space="preserve"> населения </w:t>
      </w:r>
      <w:r w:rsidR="003870BB"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и расчетных показателей максимально допустимого уровня территориальной доступности таких объектов для населения </w:t>
      </w:r>
      <w:r w:rsidR="003870BB"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о</w:t>
      </w:r>
      <w:r w:rsidR="00C22243" w:rsidRPr="00594676">
        <w:rPr>
          <w:rFonts w:ascii="Times New Roman" w:eastAsia="Times New Roman" w:hAnsi="Times New Roman"/>
          <w:b/>
          <w:sz w:val="20"/>
          <w:szCs w:val="20"/>
          <w:lang w:eastAsia="ru-RU"/>
        </w:rPr>
        <w:t>бъект капитального строительства</w:t>
      </w:r>
      <w:r w:rsidR="00C22243" w:rsidRPr="00594676">
        <w:rPr>
          <w:rFonts w:ascii="Times New Roman" w:eastAsia="Times New Roman" w:hAnsi="Times New Roman"/>
          <w:sz w:val="20"/>
          <w:szCs w:val="20"/>
          <w:lang w:eastAsia="ru-RU"/>
        </w:rPr>
        <w:t xml:space="preserve">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о</w:t>
      </w:r>
      <w:r w:rsidR="00C22243" w:rsidRPr="00594676">
        <w:rPr>
          <w:rFonts w:ascii="Times New Roman" w:eastAsia="Times New Roman" w:hAnsi="Times New Roman"/>
          <w:b/>
          <w:sz w:val="20"/>
          <w:szCs w:val="20"/>
          <w:lang w:eastAsia="ru-RU"/>
        </w:rPr>
        <w:t>бъекты местного значения</w:t>
      </w:r>
      <w:r w:rsidR="00C22243" w:rsidRPr="00594676">
        <w:rPr>
          <w:rFonts w:ascii="Times New Roman" w:eastAsia="Times New Roman" w:hAnsi="Times New Roman"/>
          <w:sz w:val="20"/>
          <w:szCs w:val="20"/>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w:t>
      </w:r>
      <w:r w:rsidR="00275EA7" w:rsidRPr="00594676">
        <w:rPr>
          <w:rFonts w:ascii="Times New Roman" w:eastAsia="Times New Roman" w:hAnsi="Times New Roman"/>
          <w:sz w:val="20"/>
          <w:szCs w:val="20"/>
          <w:lang w:eastAsia="ru-RU"/>
        </w:rPr>
        <w:t>а Российской Федерации, уставом муниципального образования</w:t>
      </w:r>
      <w:r w:rsidR="00C22243" w:rsidRPr="00594676">
        <w:rPr>
          <w:rFonts w:ascii="Times New Roman" w:eastAsia="Times New Roman" w:hAnsi="Times New Roman"/>
          <w:sz w:val="20"/>
          <w:szCs w:val="20"/>
          <w:lang w:eastAsia="ru-RU"/>
        </w:rPr>
        <w:t xml:space="preserve"> и оказывают существенное влияние на социально-экономическое развитие </w:t>
      </w:r>
      <w:r w:rsidR="003870BB"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п</w:t>
      </w:r>
      <w:r w:rsidR="00C22243" w:rsidRPr="00594676">
        <w:rPr>
          <w:rFonts w:ascii="Times New Roman" w:eastAsia="Times New Roman" w:hAnsi="Times New Roman"/>
          <w:b/>
          <w:sz w:val="20"/>
          <w:szCs w:val="20"/>
          <w:lang w:eastAsia="ru-RU"/>
        </w:rPr>
        <w:t>арковка (парковочное место)</w:t>
      </w:r>
      <w:r w:rsidR="00C22243" w:rsidRPr="00594676">
        <w:rPr>
          <w:rFonts w:ascii="Times New Roman" w:eastAsia="Times New Roman" w:hAnsi="Times New Roman"/>
          <w:sz w:val="20"/>
          <w:szCs w:val="20"/>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C22243" w:rsidRPr="00594676">
        <w:rPr>
          <w:rFonts w:ascii="Times New Roman" w:eastAsia="Times New Roman" w:hAnsi="Times New Roman"/>
          <w:sz w:val="20"/>
          <w:szCs w:val="20"/>
          <w:lang w:eastAsia="ru-RU"/>
        </w:rPr>
        <w:t>подэстакадных</w:t>
      </w:r>
      <w:proofErr w:type="spellEnd"/>
      <w:r w:rsidR="00C22243" w:rsidRPr="00594676">
        <w:rPr>
          <w:rFonts w:ascii="Times New Roman" w:eastAsia="Times New Roman" w:hAnsi="Times New Roman"/>
          <w:sz w:val="20"/>
          <w:szCs w:val="20"/>
          <w:lang w:eastAsia="ru-RU"/>
        </w:rPr>
        <w:t xml:space="preserve"> или </w:t>
      </w:r>
      <w:proofErr w:type="spellStart"/>
      <w:r w:rsidR="00C22243" w:rsidRPr="00594676">
        <w:rPr>
          <w:rFonts w:ascii="Times New Roman" w:eastAsia="Times New Roman" w:hAnsi="Times New Roman"/>
          <w:sz w:val="20"/>
          <w:szCs w:val="20"/>
          <w:lang w:eastAsia="ru-RU"/>
        </w:rPr>
        <w:t>подмостовых</w:t>
      </w:r>
      <w:proofErr w:type="spellEnd"/>
      <w:r w:rsidR="00C22243" w:rsidRPr="00594676">
        <w:rPr>
          <w:rFonts w:ascii="Times New Roman" w:eastAsia="Times New Roman" w:hAnsi="Times New Roman"/>
          <w:sz w:val="20"/>
          <w:szCs w:val="20"/>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22243" w:rsidRPr="00594676" w:rsidRDefault="00745476"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lastRenderedPageBreak/>
        <w:t>п</w:t>
      </w:r>
      <w:r w:rsidR="00C22243" w:rsidRPr="00594676">
        <w:rPr>
          <w:rFonts w:ascii="Times New Roman" w:eastAsia="Times New Roman" w:hAnsi="Times New Roman"/>
          <w:b/>
          <w:sz w:val="20"/>
          <w:szCs w:val="20"/>
          <w:lang w:eastAsia="ru-RU"/>
        </w:rPr>
        <w:t xml:space="preserve">ланировка территории </w:t>
      </w:r>
      <w:r w:rsidR="00C22243" w:rsidRPr="00594676">
        <w:rPr>
          <w:rFonts w:ascii="Times New Roman" w:eastAsia="Times New Roman" w:hAnsi="Times New Roman"/>
          <w:sz w:val="20"/>
          <w:szCs w:val="20"/>
          <w:lang w:eastAsia="ru-RU"/>
        </w:rPr>
        <w:t>-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22243" w:rsidRPr="00594676" w:rsidRDefault="00745476"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п</w:t>
      </w:r>
      <w:r w:rsidR="00C22243" w:rsidRPr="00594676">
        <w:rPr>
          <w:rFonts w:ascii="Times New Roman" w:eastAsia="Times New Roman" w:hAnsi="Times New Roman"/>
          <w:b/>
          <w:sz w:val="20"/>
          <w:szCs w:val="20"/>
          <w:lang w:eastAsia="ru-RU"/>
        </w:rPr>
        <w:t xml:space="preserve">лотность застройки </w:t>
      </w:r>
      <w:r w:rsidR="00C22243" w:rsidRPr="00594676">
        <w:rPr>
          <w:rFonts w:ascii="Times New Roman" w:eastAsia="Times New Roman" w:hAnsi="Times New Roman"/>
          <w:sz w:val="20"/>
          <w:szCs w:val="20"/>
          <w:lang w:eastAsia="ru-RU"/>
        </w:rPr>
        <w:t>– один</w:t>
      </w:r>
      <w:r w:rsidR="003870BB"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sz w:val="20"/>
          <w:szCs w:val="20"/>
          <w:lang w:eastAsia="ru-RU"/>
        </w:rPr>
        <w:t>из основных показателей градостроительного проектирования, характеризующих интенсивность использования территории. Показателями плотности застройки являются: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 Застройкой высокой плотности считается тип застройки с максимальными показателями плотности, установленными строительными (градостроительными) нормами, застройкой низкой плотности – тип застройки с минимальными показателями плотности;</w:t>
      </w:r>
    </w:p>
    <w:p w:rsidR="00C22243" w:rsidRPr="00594676" w:rsidRDefault="00745476" w:rsidP="00C22243">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594676">
        <w:rPr>
          <w:rFonts w:ascii="Times New Roman" w:hAnsi="Times New Roman"/>
          <w:b/>
          <w:sz w:val="20"/>
          <w:szCs w:val="20"/>
          <w:lang w:eastAsia="ru-RU"/>
        </w:rPr>
        <w:t>п</w:t>
      </w:r>
      <w:r w:rsidR="00C22243" w:rsidRPr="00594676">
        <w:rPr>
          <w:rFonts w:ascii="Times New Roman" w:hAnsi="Times New Roman"/>
          <w:b/>
          <w:sz w:val="20"/>
          <w:szCs w:val="20"/>
          <w:lang w:eastAsia="ru-RU"/>
        </w:rPr>
        <w:t>лотность сети автомобильных дорог общего пользования</w:t>
      </w:r>
      <w:r w:rsidR="00C22243" w:rsidRPr="00594676">
        <w:rPr>
          <w:rFonts w:ascii="Times New Roman" w:hAnsi="Times New Roman"/>
          <w:sz w:val="20"/>
          <w:szCs w:val="20"/>
          <w:lang w:eastAsia="ru-RU"/>
        </w:rPr>
        <w:t xml:space="preserve"> - отношение протяженности сети автомобильных дорог общего пользования, проходящих по территории, к площади территории; </w:t>
      </w:r>
    </w:p>
    <w:p w:rsidR="00C22243" w:rsidRPr="00594676" w:rsidRDefault="00745476"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т</w:t>
      </w:r>
      <w:r w:rsidR="00C22243" w:rsidRPr="00594676">
        <w:rPr>
          <w:rFonts w:ascii="Times New Roman" w:eastAsia="Times New Roman" w:hAnsi="Times New Roman"/>
          <w:b/>
          <w:sz w:val="20"/>
          <w:szCs w:val="20"/>
          <w:lang w:eastAsia="ru-RU"/>
        </w:rPr>
        <w:t>ерритории общего пользования</w:t>
      </w:r>
      <w:r w:rsidR="00C22243" w:rsidRPr="00594676">
        <w:rPr>
          <w:rFonts w:ascii="Times New Roman" w:eastAsia="Times New Roman" w:hAnsi="Times New Roman"/>
          <w:sz w:val="20"/>
          <w:szCs w:val="20"/>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22243" w:rsidRPr="00594676" w:rsidRDefault="00745476" w:rsidP="00C22243">
      <w:pPr>
        <w:spacing w:after="0" w:line="240" w:lineRule="auto"/>
        <w:ind w:firstLine="567"/>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к</w:t>
      </w:r>
      <w:r w:rsidR="00C22243" w:rsidRPr="00594676">
        <w:rPr>
          <w:rFonts w:ascii="Times New Roman" w:eastAsia="Times New Roman" w:hAnsi="Times New Roman"/>
          <w:b/>
          <w:sz w:val="20"/>
          <w:szCs w:val="20"/>
          <w:lang w:eastAsia="ru-RU"/>
        </w:rPr>
        <w:t>оэффициент застройки</w:t>
      </w:r>
      <w:r w:rsidR="00C22243" w:rsidRPr="00594676">
        <w:rPr>
          <w:rFonts w:ascii="Times New Roman" w:eastAsia="Times New Roman" w:hAnsi="Times New Roman"/>
          <w:sz w:val="20"/>
          <w:szCs w:val="20"/>
          <w:lang w:eastAsia="ru-RU"/>
        </w:rPr>
        <w:t xml:space="preserve"> - отношение территории земельного участка, которая может быть занята зданиями, ко всей площади участка (в процентах).</w:t>
      </w:r>
    </w:p>
    <w:p w:rsidR="00C22243" w:rsidRPr="00594676" w:rsidRDefault="00745476" w:rsidP="00C22243">
      <w:pPr>
        <w:spacing w:after="0" w:line="240" w:lineRule="auto"/>
        <w:ind w:firstLine="567"/>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к</w:t>
      </w:r>
      <w:r w:rsidR="00C22243" w:rsidRPr="00594676">
        <w:rPr>
          <w:rFonts w:ascii="Times New Roman" w:eastAsia="Times New Roman" w:hAnsi="Times New Roman"/>
          <w:b/>
          <w:sz w:val="20"/>
          <w:szCs w:val="20"/>
          <w:lang w:eastAsia="ru-RU"/>
        </w:rPr>
        <w:t>оэффициент плотности застройки</w:t>
      </w:r>
      <w:r w:rsidR="00C22243" w:rsidRPr="00594676">
        <w:rPr>
          <w:rFonts w:ascii="Times New Roman" w:eastAsia="Times New Roman" w:hAnsi="Times New Roman"/>
          <w:sz w:val="20"/>
          <w:szCs w:val="20"/>
          <w:lang w:eastAsia="ru-RU"/>
        </w:rPr>
        <w:t xml:space="preserve"> - отношение площади всех этажей зданий и сооружений к площади участка.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22243" w:rsidRPr="00594676" w:rsidRDefault="00C22243" w:rsidP="00C22243">
      <w:pPr>
        <w:spacing w:after="0" w:line="240" w:lineRule="auto"/>
        <w:jc w:val="both"/>
        <w:rPr>
          <w:rFonts w:ascii="Times New Roman" w:eastAsia="Times New Roman" w:hAnsi="Times New Roman"/>
          <w:b/>
          <w:sz w:val="20"/>
          <w:szCs w:val="20"/>
          <w:lang w:eastAsia="ru-RU"/>
        </w:rPr>
      </w:pPr>
    </w:p>
    <w:p w:rsidR="004C6943" w:rsidRPr="00594676" w:rsidRDefault="004C6943" w:rsidP="00C22243">
      <w:pPr>
        <w:spacing w:after="0" w:line="240" w:lineRule="auto"/>
        <w:jc w:val="both"/>
        <w:rPr>
          <w:rFonts w:ascii="Times New Roman" w:eastAsia="Times New Roman" w:hAnsi="Times New Roman"/>
          <w:b/>
          <w:sz w:val="20"/>
          <w:szCs w:val="20"/>
          <w:lang w:eastAsia="ru-RU"/>
        </w:rPr>
      </w:pPr>
    </w:p>
    <w:p w:rsidR="00B9108E" w:rsidRPr="00594676" w:rsidRDefault="00B9108E" w:rsidP="00B9108E">
      <w:pPr>
        <w:spacing w:after="0" w:line="240" w:lineRule="auto"/>
        <w:jc w:val="center"/>
        <w:rPr>
          <w:rFonts w:ascii="Times New Roman" w:eastAsia="Times New Roman" w:hAnsi="Times New Roman"/>
          <w:b/>
          <w:sz w:val="20"/>
          <w:szCs w:val="20"/>
          <w:lang w:eastAsia="ru-RU"/>
        </w:rPr>
      </w:pPr>
      <w:bookmarkStart w:id="3" w:name="_Toc396129593"/>
      <w:r w:rsidRPr="00594676">
        <w:rPr>
          <w:rFonts w:ascii="Times New Roman" w:eastAsia="Times New Roman" w:hAnsi="Times New Roman"/>
          <w:b/>
          <w:sz w:val="20"/>
          <w:szCs w:val="20"/>
          <w:lang w:eastAsia="ru-RU"/>
        </w:rPr>
        <w:t>3. МАТЕРИАЛЫ  ПО ОБОСНОВАНИЮ РАСЧЕТНЫХ ПОКАЗАТЕЛЕЙ, СОДЕРЖАЩИХСЯ В ОСНОВНОЙ ЧАСТИ МЕСТНЫХ НОРМАТИВОВ</w:t>
      </w:r>
    </w:p>
    <w:p w:rsidR="00B9108E" w:rsidRPr="00594676" w:rsidRDefault="00B9108E" w:rsidP="00B9108E">
      <w:pPr>
        <w:spacing w:after="0" w:line="240" w:lineRule="auto"/>
        <w:jc w:val="center"/>
        <w:rPr>
          <w:rFonts w:ascii="Times New Roman" w:eastAsia="Times New Roman" w:hAnsi="Times New Roman"/>
          <w:sz w:val="20"/>
          <w:szCs w:val="20"/>
          <w:lang w:eastAsia="ru-RU"/>
        </w:rPr>
      </w:pP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Подготовка нормативов осуществлялась с учетом: </w:t>
      </w:r>
    </w:p>
    <w:p w:rsidR="00B9108E" w:rsidRPr="00594676" w:rsidRDefault="00B9108E" w:rsidP="00B9108E">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социально-демографического состава и плотности населения на территории  муниципального образования;</w:t>
      </w:r>
    </w:p>
    <w:p w:rsidR="00B9108E" w:rsidRPr="00594676" w:rsidRDefault="00B9108E" w:rsidP="00B9108E">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планов и программ комплексного социально-экономического развития муниципального образования.</w:t>
      </w:r>
    </w:p>
    <w:p w:rsidR="00E318CF" w:rsidRPr="00E318CF" w:rsidRDefault="00B9108E" w:rsidP="00B9108E">
      <w:pPr>
        <w:spacing w:after="0" w:line="240" w:lineRule="auto"/>
        <w:ind w:firstLine="567"/>
        <w:jc w:val="both"/>
        <w:rPr>
          <w:rFonts w:ascii="Times New Roman" w:hAnsi="Times New Roman"/>
          <w:sz w:val="20"/>
          <w:szCs w:val="20"/>
        </w:rPr>
      </w:pPr>
      <w:r w:rsidRPr="00594676">
        <w:rPr>
          <w:rFonts w:ascii="Times New Roman" w:hAnsi="Times New Roman"/>
          <w:sz w:val="20"/>
          <w:szCs w:val="20"/>
          <w:lang w:eastAsia="ru-RU"/>
        </w:rPr>
        <w:t xml:space="preserve">Территория </w:t>
      </w:r>
      <w:r w:rsidR="009A6458">
        <w:rPr>
          <w:rFonts w:ascii="Times New Roman" w:hAnsi="Times New Roman"/>
          <w:sz w:val="20"/>
          <w:szCs w:val="20"/>
          <w:lang w:eastAsia="ru-RU"/>
        </w:rPr>
        <w:t>Морачев</w:t>
      </w:r>
      <w:r w:rsidR="007938FE" w:rsidRPr="00594676">
        <w:rPr>
          <w:rFonts w:ascii="Times New Roman" w:hAnsi="Times New Roman"/>
          <w:sz w:val="20"/>
          <w:szCs w:val="20"/>
          <w:lang w:eastAsia="ru-RU"/>
        </w:rPr>
        <w:t>ского</w:t>
      </w:r>
      <w:r w:rsidR="00911FCC" w:rsidRPr="00594676">
        <w:rPr>
          <w:rFonts w:ascii="Times New Roman" w:hAnsi="Times New Roman"/>
          <w:sz w:val="20"/>
          <w:szCs w:val="20"/>
          <w:lang w:eastAsia="ru-RU"/>
        </w:rPr>
        <w:t xml:space="preserve"> сельского</w:t>
      </w:r>
      <w:r w:rsidR="00665F71" w:rsidRPr="00594676">
        <w:rPr>
          <w:rFonts w:ascii="Times New Roman" w:hAnsi="Times New Roman"/>
          <w:sz w:val="20"/>
          <w:szCs w:val="20"/>
          <w:lang w:eastAsia="ru-RU"/>
        </w:rPr>
        <w:t xml:space="preserve"> </w:t>
      </w:r>
      <w:r w:rsidR="00A75066">
        <w:rPr>
          <w:rFonts w:ascii="Times New Roman" w:hAnsi="Times New Roman"/>
          <w:sz w:val="20"/>
          <w:szCs w:val="20"/>
          <w:lang w:eastAsia="ru-RU"/>
        </w:rPr>
        <w:t>по</w:t>
      </w:r>
      <w:r w:rsidR="009A6458">
        <w:rPr>
          <w:rFonts w:ascii="Times New Roman" w:hAnsi="Times New Roman"/>
          <w:sz w:val="20"/>
          <w:szCs w:val="20"/>
          <w:lang w:eastAsia="ru-RU"/>
        </w:rPr>
        <w:t>селения общей площадью 2722</w:t>
      </w:r>
      <w:r w:rsidR="00911FCC" w:rsidRPr="00594676">
        <w:rPr>
          <w:rFonts w:ascii="Times New Roman" w:hAnsi="Times New Roman"/>
          <w:sz w:val="20"/>
          <w:szCs w:val="20"/>
          <w:lang w:eastAsia="ru-RU"/>
        </w:rPr>
        <w:t xml:space="preserve"> га</w:t>
      </w:r>
      <w:r w:rsidR="00036A20" w:rsidRPr="00594676">
        <w:rPr>
          <w:rFonts w:ascii="Times New Roman" w:hAnsi="Times New Roman"/>
          <w:sz w:val="20"/>
          <w:szCs w:val="20"/>
          <w:lang w:eastAsia="ru-RU"/>
        </w:rPr>
        <w:t xml:space="preserve"> </w:t>
      </w:r>
      <w:r w:rsidR="00911FCC" w:rsidRPr="00594676">
        <w:rPr>
          <w:rFonts w:ascii="Times New Roman" w:hAnsi="Times New Roman"/>
          <w:sz w:val="20"/>
          <w:szCs w:val="20"/>
          <w:lang w:eastAsia="ru-RU"/>
        </w:rPr>
        <w:t xml:space="preserve">входит в состав </w:t>
      </w:r>
      <w:r w:rsidR="00A75066">
        <w:rPr>
          <w:rFonts w:ascii="Times New Roman" w:hAnsi="Times New Roman"/>
          <w:sz w:val="20"/>
          <w:szCs w:val="20"/>
          <w:lang w:eastAsia="ru-RU"/>
        </w:rPr>
        <w:t>Жирятин</w:t>
      </w:r>
      <w:r w:rsidR="007938FE" w:rsidRPr="00594676">
        <w:rPr>
          <w:rFonts w:ascii="Times New Roman" w:hAnsi="Times New Roman"/>
          <w:sz w:val="20"/>
          <w:szCs w:val="20"/>
          <w:lang w:eastAsia="ru-RU"/>
        </w:rPr>
        <w:t>ского</w:t>
      </w:r>
      <w:r w:rsidR="00911FCC" w:rsidRPr="00594676">
        <w:rPr>
          <w:rFonts w:ascii="Times New Roman" w:hAnsi="Times New Roman"/>
          <w:sz w:val="20"/>
          <w:szCs w:val="20"/>
          <w:lang w:eastAsia="ru-RU"/>
        </w:rPr>
        <w:t xml:space="preserve"> муниципального района</w:t>
      </w:r>
      <w:r w:rsidRPr="00594676">
        <w:rPr>
          <w:rFonts w:ascii="Times New Roman" w:hAnsi="Times New Roman"/>
          <w:sz w:val="20"/>
          <w:szCs w:val="20"/>
          <w:lang w:eastAsia="ru-RU"/>
        </w:rPr>
        <w:t xml:space="preserve">. </w:t>
      </w:r>
      <w:bookmarkStart w:id="4" w:name="sub_142"/>
      <w:proofErr w:type="spellStart"/>
      <w:r w:rsidR="009A6458">
        <w:rPr>
          <w:rFonts w:ascii="Times New Roman" w:hAnsi="Times New Roman"/>
          <w:sz w:val="20"/>
          <w:szCs w:val="20"/>
        </w:rPr>
        <w:t>Морачев</w:t>
      </w:r>
      <w:r w:rsidR="00E318CF" w:rsidRPr="00E318CF">
        <w:rPr>
          <w:rFonts w:ascii="Times New Roman" w:hAnsi="Times New Roman"/>
          <w:sz w:val="20"/>
          <w:szCs w:val="20"/>
        </w:rPr>
        <w:t>ское</w:t>
      </w:r>
      <w:proofErr w:type="spellEnd"/>
      <w:r w:rsidR="00E318CF" w:rsidRPr="00E318CF">
        <w:rPr>
          <w:rFonts w:ascii="Times New Roman" w:hAnsi="Times New Roman"/>
          <w:sz w:val="20"/>
          <w:szCs w:val="20"/>
        </w:rPr>
        <w:t xml:space="preserve"> сельское поселение распо</w:t>
      </w:r>
      <w:r w:rsidR="00A75066">
        <w:rPr>
          <w:rFonts w:ascii="Times New Roman" w:hAnsi="Times New Roman"/>
          <w:sz w:val="20"/>
          <w:szCs w:val="20"/>
        </w:rPr>
        <w:t xml:space="preserve">ложено в </w:t>
      </w:r>
      <w:r w:rsidR="009A6458">
        <w:rPr>
          <w:rFonts w:ascii="Times New Roman" w:hAnsi="Times New Roman"/>
          <w:sz w:val="20"/>
          <w:szCs w:val="20"/>
        </w:rPr>
        <w:t>северной</w:t>
      </w:r>
      <w:r w:rsidR="00A75066">
        <w:rPr>
          <w:rFonts w:ascii="Times New Roman" w:hAnsi="Times New Roman"/>
          <w:sz w:val="20"/>
          <w:szCs w:val="20"/>
        </w:rPr>
        <w:t xml:space="preserve"> части Жирятин</w:t>
      </w:r>
      <w:r w:rsidR="00E318CF" w:rsidRPr="00E318CF">
        <w:rPr>
          <w:rFonts w:ascii="Times New Roman" w:hAnsi="Times New Roman"/>
          <w:sz w:val="20"/>
          <w:szCs w:val="20"/>
        </w:rPr>
        <w:t>ского муниципального района. С севера посе</w:t>
      </w:r>
      <w:r w:rsidR="00A75066">
        <w:rPr>
          <w:rFonts w:ascii="Times New Roman" w:hAnsi="Times New Roman"/>
          <w:sz w:val="20"/>
          <w:szCs w:val="20"/>
        </w:rPr>
        <w:t xml:space="preserve">ление граничит </w:t>
      </w:r>
      <w:r w:rsidR="009A6458">
        <w:rPr>
          <w:rFonts w:ascii="Times New Roman" w:hAnsi="Times New Roman"/>
          <w:sz w:val="20"/>
          <w:szCs w:val="20"/>
        </w:rPr>
        <w:t xml:space="preserve">с Жуковским и </w:t>
      </w:r>
      <w:proofErr w:type="spellStart"/>
      <w:r w:rsidR="009A6458">
        <w:rPr>
          <w:rFonts w:ascii="Times New Roman" w:hAnsi="Times New Roman"/>
          <w:sz w:val="20"/>
          <w:szCs w:val="20"/>
        </w:rPr>
        <w:t>Клетнянским</w:t>
      </w:r>
      <w:proofErr w:type="spellEnd"/>
      <w:r w:rsidR="009A6458">
        <w:rPr>
          <w:rFonts w:ascii="Times New Roman" w:hAnsi="Times New Roman"/>
          <w:sz w:val="20"/>
          <w:szCs w:val="20"/>
        </w:rPr>
        <w:t xml:space="preserve"> муниципальным</w:t>
      </w:r>
      <w:r w:rsidR="00E318CF" w:rsidRPr="00E318CF">
        <w:rPr>
          <w:rFonts w:ascii="Times New Roman" w:hAnsi="Times New Roman"/>
          <w:sz w:val="20"/>
          <w:szCs w:val="20"/>
        </w:rPr>
        <w:t xml:space="preserve"> районом</w:t>
      </w:r>
      <w:r w:rsidR="009A6458">
        <w:rPr>
          <w:rFonts w:ascii="Times New Roman" w:hAnsi="Times New Roman"/>
          <w:sz w:val="20"/>
          <w:szCs w:val="20"/>
        </w:rPr>
        <w:t xml:space="preserve">, с </w:t>
      </w:r>
      <w:proofErr w:type="spellStart"/>
      <w:r w:rsidR="009A6458">
        <w:rPr>
          <w:rFonts w:ascii="Times New Roman" w:hAnsi="Times New Roman"/>
          <w:sz w:val="20"/>
          <w:szCs w:val="20"/>
        </w:rPr>
        <w:t>Жирятинским</w:t>
      </w:r>
      <w:proofErr w:type="spellEnd"/>
      <w:r w:rsidR="009A6458">
        <w:rPr>
          <w:rFonts w:ascii="Times New Roman" w:hAnsi="Times New Roman"/>
          <w:sz w:val="20"/>
          <w:szCs w:val="20"/>
        </w:rPr>
        <w:t xml:space="preserve"> и </w:t>
      </w:r>
      <w:proofErr w:type="spellStart"/>
      <w:r w:rsidR="009A6458">
        <w:rPr>
          <w:rFonts w:ascii="Times New Roman" w:hAnsi="Times New Roman"/>
          <w:sz w:val="20"/>
          <w:szCs w:val="20"/>
        </w:rPr>
        <w:t>Воробейнски</w:t>
      </w:r>
      <w:r w:rsidR="00E318CF" w:rsidRPr="00E318CF">
        <w:rPr>
          <w:rFonts w:ascii="Times New Roman" w:hAnsi="Times New Roman"/>
          <w:sz w:val="20"/>
          <w:szCs w:val="20"/>
        </w:rPr>
        <w:t>м</w:t>
      </w:r>
      <w:proofErr w:type="spellEnd"/>
      <w:r w:rsidR="00E318CF" w:rsidRPr="00E318CF">
        <w:rPr>
          <w:rFonts w:ascii="Times New Roman" w:hAnsi="Times New Roman"/>
          <w:sz w:val="20"/>
          <w:szCs w:val="20"/>
        </w:rPr>
        <w:t xml:space="preserve"> сельским поселением.</w:t>
      </w:r>
    </w:p>
    <w:p w:rsidR="00B9108E" w:rsidRPr="00594676"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  </w:t>
      </w:r>
      <w:bookmarkEnd w:id="4"/>
      <w:r w:rsidR="00C60460" w:rsidRPr="00594676">
        <w:rPr>
          <w:rFonts w:ascii="Times New Roman" w:hAnsi="Times New Roman"/>
          <w:sz w:val="20"/>
          <w:szCs w:val="20"/>
          <w:lang w:eastAsia="ru-RU"/>
        </w:rPr>
        <w:t>Решение</w:t>
      </w:r>
      <w:r w:rsidRPr="00594676">
        <w:rPr>
          <w:rFonts w:ascii="Times New Roman" w:hAnsi="Times New Roman"/>
          <w:sz w:val="20"/>
          <w:szCs w:val="20"/>
          <w:lang w:eastAsia="ru-RU"/>
        </w:rPr>
        <w:t xml:space="preserve"> о наименовании и территориальном статусе муниципального образования </w:t>
      </w:r>
      <w:r w:rsidR="00A75066">
        <w:rPr>
          <w:rFonts w:ascii="Times New Roman" w:hAnsi="Times New Roman"/>
          <w:sz w:val="20"/>
          <w:szCs w:val="20"/>
          <w:lang w:eastAsia="ru-RU"/>
        </w:rPr>
        <w:t>Жирятин</w:t>
      </w:r>
      <w:r w:rsidR="007938FE" w:rsidRPr="00594676">
        <w:rPr>
          <w:rFonts w:ascii="Times New Roman" w:hAnsi="Times New Roman"/>
          <w:sz w:val="20"/>
          <w:szCs w:val="20"/>
          <w:lang w:eastAsia="ru-RU"/>
        </w:rPr>
        <w:t>ского</w:t>
      </w:r>
      <w:r w:rsidRPr="00594676">
        <w:rPr>
          <w:rFonts w:ascii="Times New Roman" w:hAnsi="Times New Roman"/>
          <w:sz w:val="20"/>
          <w:szCs w:val="20"/>
          <w:lang w:eastAsia="ru-RU"/>
        </w:rPr>
        <w:t xml:space="preserve"> </w:t>
      </w:r>
      <w:r w:rsidR="00C60460" w:rsidRPr="00594676">
        <w:rPr>
          <w:rFonts w:ascii="Times New Roman" w:hAnsi="Times New Roman"/>
          <w:sz w:val="20"/>
          <w:szCs w:val="20"/>
          <w:lang w:eastAsia="ru-RU"/>
        </w:rPr>
        <w:t>района</w:t>
      </w:r>
      <w:r w:rsidRPr="00594676">
        <w:rPr>
          <w:rFonts w:ascii="Times New Roman" w:hAnsi="Times New Roman"/>
          <w:sz w:val="20"/>
          <w:szCs w:val="20"/>
          <w:lang w:eastAsia="ru-RU"/>
        </w:rPr>
        <w:t xml:space="preserve"> было принято Законом Брянской области от 09.03.2005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В соответствии с пунктом 1 части 10 статьи 35 Федерального закона от 06 октября 2003г. №131-ФЗ «Об общих принципах организации местного самоуправления в Российской Федерации» муниципальное образование </w:t>
      </w:r>
      <w:r w:rsidR="00A26C36" w:rsidRPr="00594676">
        <w:rPr>
          <w:rFonts w:ascii="Times New Roman" w:hAnsi="Times New Roman"/>
          <w:sz w:val="20"/>
          <w:szCs w:val="20"/>
          <w:lang w:eastAsia="ru-RU"/>
        </w:rPr>
        <w:t>наделено статусом сельского поселения.</w:t>
      </w:r>
    </w:p>
    <w:p w:rsidR="009A6458"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Согласно указанному решению был принят устав </w:t>
      </w:r>
      <w:r w:rsidR="00A26C36" w:rsidRPr="00594676">
        <w:rPr>
          <w:rFonts w:ascii="Times New Roman" w:hAnsi="Times New Roman"/>
          <w:sz w:val="20"/>
          <w:szCs w:val="20"/>
          <w:lang w:eastAsia="ru-RU"/>
        </w:rPr>
        <w:t xml:space="preserve">сельского поселения. </w:t>
      </w:r>
      <w:proofErr w:type="spellStart"/>
      <w:r w:rsidR="009A6458">
        <w:rPr>
          <w:rFonts w:ascii="Times New Roman" w:hAnsi="Times New Roman"/>
          <w:sz w:val="20"/>
          <w:szCs w:val="20"/>
          <w:lang w:eastAsia="ru-RU"/>
        </w:rPr>
        <w:t>Морачев</w:t>
      </w:r>
      <w:r w:rsidR="00674538" w:rsidRPr="00594676">
        <w:rPr>
          <w:rFonts w:ascii="Times New Roman" w:hAnsi="Times New Roman"/>
          <w:sz w:val="20"/>
          <w:szCs w:val="20"/>
          <w:lang w:eastAsia="ru-RU"/>
        </w:rPr>
        <w:t>ское</w:t>
      </w:r>
      <w:proofErr w:type="spellEnd"/>
      <w:r w:rsidR="00674538" w:rsidRPr="00594676">
        <w:rPr>
          <w:rFonts w:ascii="Times New Roman" w:hAnsi="Times New Roman"/>
          <w:sz w:val="20"/>
          <w:szCs w:val="20"/>
          <w:lang w:eastAsia="ru-RU"/>
        </w:rPr>
        <w:t xml:space="preserve"> </w:t>
      </w:r>
      <w:r w:rsidR="00A26C36" w:rsidRPr="00594676">
        <w:rPr>
          <w:rFonts w:ascii="Times New Roman" w:hAnsi="Times New Roman"/>
          <w:sz w:val="20"/>
          <w:szCs w:val="20"/>
          <w:lang w:eastAsia="ru-RU"/>
        </w:rPr>
        <w:t>сельское поселение</w:t>
      </w:r>
      <w:r w:rsidRPr="00594676">
        <w:rPr>
          <w:rFonts w:ascii="Times New Roman" w:hAnsi="Times New Roman"/>
          <w:sz w:val="20"/>
          <w:szCs w:val="20"/>
          <w:lang w:eastAsia="ru-RU"/>
        </w:rPr>
        <w:t xml:space="preserve"> – муниципальное образование, </w:t>
      </w:r>
      <w:r w:rsidR="00674538" w:rsidRPr="00594676">
        <w:rPr>
          <w:rFonts w:ascii="Times New Roman" w:hAnsi="Times New Roman"/>
          <w:sz w:val="20"/>
          <w:szCs w:val="20"/>
          <w:lang w:eastAsia="ru-RU"/>
        </w:rPr>
        <w:t xml:space="preserve">в состав которого входят </w:t>
      </w:r>
      <w:r w:rsidR="009A6458">
        <w:rPr>
          <w:rFonts w:ascii="Times New Roman" w:hAnsi="Times New Roman"/>
          <w:sz w:val="20"/>
          <w:szCs w:val="20"/>
          <w:lang w:eastAsia="ru-RU"/>
        </w:rPr>
        <w:t>17</w:t>
      </w:r>
      <w:r w:rsidR="00AE76F6">
        <w:rPr>
          <w:rFonts w:ascii="Times New Roman" w:hAnsi="Times New Roman"/>
          <w:sz w:val="20"/>
          <w:szCs w:val="20"/>
          <w:lang w:eastAsia="ru-RU"/>
        </w:rPr>
        <w:t xml:space="preserve"> населенных пунктов:</w:t>
      </w:r>
      <w:r w:rsidR="009A6458">
        <w:rPr>
          <w:rFonts w:ascii="Times New Roman" w:hAnsi="Times New Roman"/>
          <w:sz w:val="20"/>
          <w:szCs w:val="20"/>
          <w:lang w:eastAsia="ru-RU"/>
        </w:rPr>
        <w:t xml:space="preserve"> 4 села и 14 деревень.</w:t>
      </w:r>
    </w:p>
    <w:p w:rsidR="00B9108E" w:rsidRPr="00594676"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 Административным центром </w:t>
      </w:r>
      <w:r w:rsidR="00A26C36" w:rsidRPr="00594676">
        <w:rPr>
          <w:rFonts w:ascii="Times New Roman" w:hAnsi="Times New Roman"/>
          <w:sz w:val="20"/>
          <w:szCs w:val="20"/>
          <w:lang w:eastAsia="ru-RU"/>
        </w:rPr>
        <w:t>сель</w:t>
      </w:r>
      <w:r w:rsidR="00674538" w:rsidRPr="00594676">
        <w:rPr>
          <w:rFonts w:ascii="Times New Roman" w:hAnsi="Times New Roman"/>
          <w:sz w:val="20"/>
          <w:szCs w:val="20"/>
          <w:lang w:eastAsia="ru-RU"/>
        </w:rPr>
        <w:t xml:space="preserve">ского поселения является село </w:t>
      </w:r>
      <w:proofErr w:type="spellStart"/>
      <w:r w:rsidR="009A6458">
        <w:rPr>
          <w:rFonts w:ascii="Times New Roman" w:hAnsi="Times New Roman"/>
          <w:sz w:val="20"/>
          <w:szCs w:val="20"/>
          <w:lang w:eastAsia="ru-RU"/>
        </w:rPr>
        <w:t>Морачево</w:t>
      </w:r>
      <w:proofErr w:type="spellEnd"/>
      <w:r w:rsidR="00674538" w:rsidRPr="00594676">
        <w:rPr>
          <w:rFonts w:ascii="Times New Roman" w:hAnsi="Times New Roman"/>
          <w:sz w:val="20"/>
          <w:szCs w:val="20"/>
          <w:lang w:eastAsia="ru-RU"/>
        </w:rPr>
        <w:t>.</w:t>
      </w:r>
    </w:p>
    <w:p w:rsidR="00B9108E" w:rsidRPr="00594676" w:rsidRDefault="00A26C36"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 Населенные пункты</w:t>
      </w:r>
      <w:r w:rsidR="00B9108E" w:rsidRPr="00594676">
        <w:rPr>
          <w:rFonts w:ascii="Times New Roman" w:hAnsi="Times New Roman"/>
          <w:sz w:val="20"/>
          <w:szCs w:val="20"/>
          <w:lang w:eastAsia="ru-RU"/>
        </w:rPr>
        <w:t xml:space="preserve"> находятся на разном удалении</w:t>
      </w:r>
      <w:r w:rsidRPr="00594676">
        <w:rPr>
          <w:rFonts w:ascii="Times New Roman" w:hAnsi="Times New Roman"/>
          <w:sz w:val="20"/>
          <w:szCs w:val="20"/>
          <w:lang w:eastAsia="ru-RU"/>
        </w:rPr>
        <w:t xml:space="preserve"> от центра сельского поселения</w:t>
      </w:r>
      <w:r w:rsidR="00B9108E" w:rsidRPr="00594676">
        <w:rPr>
          <w:rFonts w:ascii="Times New Roman" w:hAnsi="Times New Roman"/>
          <w:sz w:val="20"/>
          <w:szCs w:val="20"/>
          <w:lang w:eastAsia="ru-RU"/>
        </w:rPr>
        <w:t xml:space="preserve">. </w:t>
      </w:r>
      <w:r w:rsidRPr="00594676">
        <w:rPr>
          <w:rFonts w:ascii="Times New Roman" w:hAnsi="Times New Roman"/>
          <w:sz w:val="20"/>
          <w:szCs w:val="20"/>
          <w:lang w:eastAsia="ru-RU"/>
        </w:rPr>
        <w:t xml:space="preserve"> </w:t>
      </w:r>
    </w:p>
    <w:p w:rsidR="00B9108E" w:rsidRPr="00594676"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Очевидно, что размещение планируемых объектов местного значения целесообразно</w:t>
      </w:r>
      <w:r w:rsidR="00A26C36" w:rsidRPr="00594676">
        <w:rPr>
          <w:rFonts w:ascii="Times New Roman" w:hAnsi="Times New Roman"/>
          <w:sz w:val="20"/>
          <w:szCs w:val="20"/>
          <w:lang w:eastAsia="ru-RU"/>
        </w:rPr>
        <w:t>, прежде всего, в центре поселения.</w:t>
      </w:r>
      <w:r w:rsidRPr="00594676">
        <w:rPr>
          <w:rFonts w:ascii="Times New Roman" w:hAnsi="Times New Roman"/>
          <w:sz w:val="20"/>
          <w:szCs w:val="20"/>
          <w:lang w:eastAsia="ru-RU"/>
        </w:rPr>
        <w:t xml:space="preserve"> </w:t>
      </w:r>
      <w:r w:rsidR="00A26C36" w:rsidRPr="00594676">
        <w:rPr>
          <w:rFonts w:ascii="Times New Roman" w:hAnsi="Times New Roman"/>
          <w:sz w:val="20"/>
          <w:szCs w:val="20"/>
          <w:lang w:eastAsia="ru-RU"/>
        </w:rPr>
        <w:t xml:space="preserve"> </w:t>
      </w:r>
    </w:p>
    <w:p w:rsidR="00B9108E" w:rsidRPr="00594676" w:rsidRDefault="00A26C36" w:rsidP="00A26C36">
      <w:pPr>
        <w:spacing w:after="0" w:line="240" w:lineRule="auto"/>
        <w:ind w:firstLine="567"/>
        <w:jc w:val="both"/>
        <w:rPr>
          <w:rFonts w:ascii="Times New Roman" w:eastAsia="Times New Roman" w:hAnsi="Times New Roman"/>
          <w:sz w:val="20"/>
          <w:szCs w:val="20"/>
          <w:lang w:eastAsia="ru-RU"/>
        </w:rPr>
      </w:pPr>
      <w:r w:rsidRPr="00594676">
        <w:rPr>
          <w:rFonts w:ascii="Times New Roman" w:hAnsi="Times New Roman"/>
          <w:sz w:val="20"/>
          <w:szCs w:val="20"/>
          <w:lang w:eastAsia="ru-RU"/>
        </w:rPr>
        <w:t xml:space="preserve"> </w:t>
      </w:r>
      <w:r w:rsidR="00B9108E" w:rsidRPr="00594676">
        <w:rPr>
          <w:rFonts w:ascii="Times New Roman" w:eastAsia="Times New Roman" w:hAnsi="Times New Roman"/>
          <w:sz w:val="20"/>
          <w:szCs w:val="20"/>
          <w:lang w:eastAsia="ru-RU"/>
        </w:rPr>
        <w:t xml:space="preserve">Населенные пункты в зависимости от проектной численности населения подразделяются на группы в соответствии с таблицей </w:t>
      </w:r>
      <w:r w:rsidR="003850D6" w:rsidRPr="00594676">
        <w:rPr>
          <w:rFonts w:ascii="Times New Roman" w:eastAsia="Times New Roman" w:hAnsi="Times New Roman"/>
          <w:sz w:val="20"/>
          <w:szCs w:val="20"/>
          <w:lang w:eastAsia="ru-RU"/>
        </w:rPr>
        <w:t>18</w:t>
      </w:r>
      <w:r w:rsidR="00B9108E" w:rsidRPr="00594676">
        <w:rPr>
          <w:rFonts w:ascii="Times New Roman" w:eastAsia="Times New Roman" w:hAnsi="Times New Roman"/>
          <w:sz w:val="20"/>
          <w:szCs w:val="20"/>
          <w:lang w:eastAsia="ru-RU"/>
        </w:rPr>
        <w:t>.</w:t>
      </w:r>
    </w:p>
    <w:p w:rsidR="00B9108E" w:rsidRPr="00594676" w:rsidRDefault="00B9108E" w:rsidP="00B9108E">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3850D6" w:rsidRPr="00594676">
        <w:rPr>
          <w:rFonts w:ascii="Times New Roman" w:eastAsia="Times New Roman" w:hAnsi="Times New Roman"/>
          <w:sz w:val="20"/>
          <w:szCs w:val="20"/>
          <w:lang w:eastAsia="ru-RU"/>
        </w:rPr>
        <w:t>18</w:t>
      </w:r>
      <w:r w:rsidRPr="00594676">
        <w:rPr>
          <w:rFonts w:ascii="Times New Roman" w:eastAsia="Times New Roman" w:hAnsi="Times New Roman"/>
          <w:sz w:val="20"/>
          <w:szCs w:val="20"/>
          <w:lang w:eastAsia="ru-RU"/>
        </w:rPr>
        <w:t xml:space="preserve">   </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0"/>
        <w:gridCol w:w="6140"/>
      </w:tblGrid>
      <w:tr w:rsidR="00B9108E" w:rsidRPr="00E318CF" w:rsidTr="00AA0212">
        <w:tc>
          <w:tcPr>
            <w:tcW w:w="3220" w:type="dxa"/>
            <w:vMerge w:val="restart"/>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Группы населенных пунктов</w:t>
            </w: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Население (тыс. человек)</w:t>
            </w:r>
          </w:p>
        </w:tc>
      </w:tr>
      <w:tr w:rsidR="00B9108E" w:rsidRPr="00F26656" w:rsidTr="00AA0212">
        <w:tc>
          <w:tcPr>
            <w:tcW w:w="3220" w:type="dxa"/>
            <w:vMerge/>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rPr>
                <w:rFonts w:ascii="Times New Roman" w:eastAsia="Times New Roman" w:hAnsi="Times New Roman"/>
                <w:sz w:val="20"/>
                <w:szCs w:val="20"/>
                <w:lang w:eastAsia="ru-RU"/>
              </w:rPr>
            </w:pP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Населенные пункты</w:t>
            </w:r>
          </w:p>
        </w:tc>
      </w:tr>
      <w:tr w:rsidR="00B9108E" w:rsidRPr="00F26656" w:rsidTr="00064750">
        <w:tc>
          <w:tcPr>
            <w:tcW w:w="3220" w:type="dxa"/>
            <w:vMerge/>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rPr>
                <w:rFonts w:ascii="Times New Roman" w:eastAsia="Times New Roman" w:hAnsi="Times New Roman"/>
                <w:sz w:val="20"/>
                <w:szCs w:val="20"/>
                <w:lang w:eastAsia="ru-RU"/>
              </w:rPr>
            </w:pPr>
          </w:p>
        </w:tc>
        <w:tc>
          <w:tcPr>
            <w:tcW w:w="614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B9108E" w:rsidRPr="00E318CF" w:rsidTr="00AA0212">
        <w:tc>
          <w:tcPr>
            <w:tcW w:w="32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Большие</w:t>
            </w: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6745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Свыше </w:t>
            </w:r>
            <w:r w:rsidR="00674538" w:rsidRPr="00594676">
              <w:rPr>
                <w:rFonts w:ascii="Times New Roman" w:eastAsia="Times New Roman" w:hAnsi="Times New Roman"/>
                <w:sz w:val="20"/>
                <w:szCs w:val="20"/>
                <w:lang w:eastAsia="ru-RU"/>
              </w:rPr>
              <w:t>0.5</w:t>
            </w:r>
          </w:p>
        </w:tc>
      </w:tr>
      <w:tr w:rsidR="00B9108E" w:rsidRPr="00E318CF" w:rsidTr="00AA0212">
        <w:tc>
          <w:tcPr>
            <w:tcW w:w="32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Средние</w:t>
            </w: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6745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Свыше </w:t>
            </w:r>
            <w:r w:rsidR="00674538" w:rsidRPr="00594676">
              <w:rPr>
                <w:rFonts w:ascii="Times New Roman" w:eastAsia="Times New Roman" w:hAnsi="Times New Roman"/>
                <w:sz w:val="20"/>
                <w:szCs w:val="20"/>
                <w:lang w:eastAsia="ru-RU"/>
              </w:rPr>
              <w:t xml:space="preserve"> 0</w:t>
            </w:r>
          </w:p>
        </w:tc>
      </w:tr>
      <w:tr w:rsidR="00B9108E" w:rsidRPr="00E318CF" w:rsidTr="00AA0212">
        <w:tc>
          <w:tcPr>
            <w:tcW w:w="3220" w:type="dxa"/>
            <w:vMerge w:val="restart"/>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Малые</w:t>
            </w: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Свыше 0,05 до 0,</w:t>
            </w:r>
            <w:r w:rsidR="00674538" w:rsidRPr="00594676">
              <w:rPr>
                <w:rFonts w:ascii="Times New Roman" w:eastAsia="Times New Roman" w:hAnsi="Times New Roman"/>
                <w:sz w:val="20"/>
                <w:szCs w:val="20"/>
                <w:lang w:eastAsia="ru-RU"/>
              </w:rPr>
              <w:t>1</w:t>
            </w:r>
          </w:p>
        </w:tc>
      </w:tr>
      <w:tr w:rsidR="00B9108E" w:rsidRPr="00E318CF" w:rsidTr="00AA0212">
        <w:trPr>
          <w:trHeight w:val="294"/>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rPr>
                <w:rFonts w:ascii="Times New Roman" w:eastAsia="Times New Roman" w:hAnsi="Times New Roman"/>
                <w:sz w:val="20"/>
                <w:szCs w:val="20"/>
                <w:lang w:eastAsia="ru-RU"/>
              </w:rPr>
            </w:pP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674538"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tc>
      </w:tr>
    </w:tbl>
    <w:p w:rsidR="00B9108E" w:rsidRPr="00594676" w:rsidRDefault="00B9108E" w:rsidP="00B9108E">
      <w:pPr>
        <w:spacing w:after="0" w:line="240" w:lineRule="auto"/>
        <w:ind w:firstLine="567"/>
        <w:jc w:val="both"/>
        <w:rPr>
          <w:rFonts w:ascii="Times New Roman" w:hAnsi="Times New Roman"/>
          <w:sz w:val="20"/>
          <w:szCs w:val="20"/>
          <w:lang w:eastAsia="ru-RU"/>
        </w:rPr>
      </w:pPr>
    </w:p>
    <w:p w:rsidR="00B9108E" w:rsidRPr="00594676"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lastRenderedPageBreak/>
        <w:t xml:space="preserve"> Группировка населенных пунктов </w:t>
      </w:r>
      <w:r w:rsidR="00AE76F6">
        <w:rPr>
          <w:rFonts w:ascii="Times New Roman" w:hAnsi="Times New Roman"/>
          <w:sz w:val="20"/>
          <w:szCs w:val="20"/>
          <w:lang w:eastAsia="ru-RU"/>
        </w:rPr>
        <w:t>Жирятин</w:t>
      </w:r>
      <w:r w:rsidR="007938FE" w:rsidRPr="00594676">
        <w:rPr>
          <w:rFonts w:ascii="Times New Roman" w:hAnsi="Times New Roman"/>
          <w:sz w:val="20"/>
          <w:szCs w:val="20"/>
          <w:lang w:eastAsia="ru-RU"/>
        </w:rPr>
        <w:t>ского</w:t>
      </w:r>
      <w:r w:rsidR="00036A20" w:rsidRPr="00594676">
        <w:rPr>
          <w:rFonts w:ascii="Times New Roman" w:hAnsi="Times New Roman"/>
          <w:sz w:val="20"/>
          <w:szCs w:val="20"/>
          <w:lang w:eastAsia="ru-RU"/>
        </w:rPr>
        <w:t xml:space="preserve"> сельского поселения </w:t>
      </w:r>
      <w:r w:rsidRPr="00594676">
        <w:rPr>
          <w:rFonts w:ascii="Times New Roman" w:hAnsi="Times New Roman"/>
          <w:sz w:val="20"/>
          <w:szCs w:val="20"/>
          <w:lang w:eastAsia="ru-RU"/>
        </w:rPr>
        <w:t>по численности насе</w:t>
      </w:r>
      <w:r w:rsidR="00674538" w:rsidRPr="00594676">
        <w:rPr>
          <w:rFonts w:ascii="Times New Roman" w:hAnsi="Times New Roman"/>
          <w:sz w:val="20"/>
          <w:szCs w:val="20"/>
          <w:lang w:eastAsia="ru-RU"/>
        </w:rPr>
        <w:t>ления по сост</w:t>
      </w:r>
      <w:r w:rsidR="00E318CF">
        <w:rPr>
          <w:rFonts w:ascii="Times New Roman" w:hAnsi="Times New Roman"/>
          <w:sz w:val="20"/>
          <w:szCs w:val="20"/>
          <w:lang w:eastAsia="ru-RU"/>
        </w:rPr>
        <w:t>оянию на 01.01.2019</w:t>
      </w:r>
      <w:r w:rsidR="00F26656">
        <w:rPr>
          <w:rFonts w:ascii="Times New Roman" w:hAnsi="Times New Roman"/>
          <w:sz w:val="20"/>
          <w:szCs w:val="20"/>
          <w:lang w:eastAsia="ru-RU"/>
        </w:rPr>
        <w:t xml:space="preserve"> представлена </w:t>
      </w:r>
      <w:r w:rsidRPr="00594676">
        <w:rPr>
          <w:rFonts w:ascii="Times New Roman" w:hAnsi="Times New Roman"/>
          <w:sz w:val="20"/>
          <w:szCs w:val="20"/>
          <w:lang w:eastAsia="ru-RU"/>
        </w:rPr>
        <w:t xml:space="preserve">таблицей </w:t>
      </w:r>
      <w:r w:rsidR="003850D6" w:rsidRPr="00594676">
        <w:rPr>
          <w:rFonts w:ascii="Times New Roman" w:hAnsi="Times New Roman"/>
          <w:sz w:val="20"/>
          <w:szCs w:val="20"/>
          <w:lang w:eastAsia="ru-RU"/>
        </w:rPr>
        <w:t>19</w:t>
      </w:r>
      <w:r w:rsidRPr="00594676">
        <w:rPr>
          <w:rFonts w:ascii="Times New Roman" w:hAnsi="Times New Roman"/>
          <w:sz w:val="20"/>
          <w:szCs w:val="20"/>
          <w:lang w:eastAsia="ru-RU"/>
        </w:rPr>
        <w:t>.</w:t>
      </w:r>
    </w:p>
    <w:p w:rsidR="00B9108E" w:rsidRPr="00594676" w:rsidRDefault="00B9108E" w:rsidP="00B9108E">
      <w:pPr>
        <w:spacing w:after="0" w:line="240" w:lineRule="auto"/>
        <w:ind w:firstLine="567"/>
        <w:jc w:val="right"/>
        <w:rPr>
          <w:rFonts w:ascii="Times New Roman" w:hAnsi="Times New Roman"/>
          <w:sz w:val="20"/>
          <w:szCs w:val="20"/>
          <w:lang w:eastAsia="ru-RU"/>
        </w:rPr>
      </w:pPr>
      <w:r w:rsidRPr="00594676">
        <w:rPr>
          <w:rFonts w:ascii="Times New Roman" w:hAnsi="Times New Roman"/>
          <w:sz w:val="20"/>
          <w:szCs w:val="20"/>
          <w:lang w:eastAsia="ru-RU"/>
        </w:rPr>
        <w:t xml:space="preserve">Таблица </w:t>
      </w:r>
      <w:r w:rsidR="003850D6" w:rsidRPr="00594676">
        <w:rPr>
          <w:rFonts w:ascii="Times New Roman" w:hAnsi="Times New Roman"/>
          <w:sz w:val="20"/>
          <w:szCs w:val="20"/>
          <w:lang w:eastAsia="ru-RU"/>
        </w:rPr>
        <w:t>19</w:t>
      </w:r>
      <w:r w:rsidRPr="00594676">
        <w:rPr>
          <w:rFonts w:ascii="Times New Roman" w:hAnsi="Times New Roman"/>
          <w:sz w:val="20"/>
          <w:szCs w:val="20"/>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320"/>
        <w:gridCol w:w="3956"/>
      </w:tblGrid>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 п/п</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Населенные пункты</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всего</w:t>
            </w: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1</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Всего населенных пунктов</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F26656" w:rsidP="00AA021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w:t>
            </w: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2</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из них с числом жителей:</w:t>
            </w:r>
          </w:p>
        </w:tc>
        <w:tc>
          <w:tcPr>
            <w:tcW w:w="3956"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center"/>
              <w:rPr>
                <w:rFonts w:ascii="Times New Roman" w:hAnsi="Times New Roman"/>
                <w:sz w:val="20"/>
                <w:szCs w:val="20"/>
                <w:lang w:eastAsia="ru-RU"/>
              </w:rPr>
            </w:pP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3</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0 человек</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BF411F" w:rsidP="00AA021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4</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до 10 человек</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BF411F" w:rsidP="00AA021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r>
      <w:tr w:rsidR="00B9108E" w:rsidRPr="00E318CF" w:rsidTr="00AA0212">
        <w:trPr>
          <w:trHeight w:val="463"/>
        </w:trPr>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5</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11-50 человек</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BF411F" w:rsidP="00AA021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6</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51-100 человек</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674538"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0</w:t>
            </w: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7</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более 100 человек</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BF411F" w:rsidP="00AA021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r>
    </w:tbl>
    <w:p w:rsidR="00B9108E" w:rsidRPr="00594676" w:rsidRDefault="00B9108E" w:rsidP="00B9108E">
      <w:pPr>
        <w:spacing w:after="0" w:line="240" w:lineRule="auto"/>
        <w:ind w:firstLine="567"/>
        <w:jc w:val="both"/>
        <w:rPr>
          <w:rFonts w:ascii="Times New Roman" w:hAnsi="Times New Roman"/>
          <w:sz w:val="20"/>
          <w:szCs w:val="20"/>
          <w:lang w:eastAsia="ru-RU"/>
        </w:rPr>
      </w:pPr>
    </w:p>
    <w:p w:rsidR="00B9108E" w:rsidRPr="00594676"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Численность населения </w:t>
      </w:r>
      <w:r w:rsidR="00F26656">
        <w:rPr>
          <w:rFonts w:ascii="Times New Roman" w:hAnsi="Times New Roman"/>
          <w:sz w:val="20"/>
          <w:szCs w:val="20"/>
          <w:lang w:eastAsia="ru-RU"/>
        </w:rPr>
        <w:t>Морачев</w:t>
      </w:r>
      <w:r w:rsidR="007938FE" w:rsidRPr="00594676">
        <w:rPr>
          <w:rFonts w:ascii="Times New Roman" w:hAnsi="Times New Roman"/>
          <w:sz w:val="20"/>
          <w:szCs w:val="20"/>
          <w:lang w:eastAsia="ru-RU"/>
        </w:rPr>
        <w:t>ского</w:t>
      </w:r>
      <w:r w:rsidR="00036A20" w:rsidRPr="00594676">
        <w:rPr>
          <w:rFonts w:ascii="Times New Roman" w:hAnsi="Times New Roman"/>
          <w:sz w:val="20"/>
          <w:szCs w:val="20"/>
          <w:lang w:eastAsia="ru-RU"/>
        </w:rPr>
        <w:t xml:space="preserve"> сельского поселения</w:t>
      </w:r>
      <w:r w:rsidR="00674538" w:rsidRPr="00594676">
        <w:rPr>
          <w:rFonts w:ascii="Times New Roman" w:hAnsi="Times New Roman"/>
          <w:sz w:val="20"/>
          <w:szCs w:val="20"/>
          <w:lang w:eastAsia="ru-RU"/>
        </w:rPr>
        <w:t xml:space="preserve"> на 01.01.201</w:t>
      </w:r>
      <w:r w:rsidR="00E318CF">
        <w:rPr>
          <w:rFonts w:ascii="Times New Roman" w:hAnsi="Times New Roman"/>
          <w:sz w:val="20"/>
          <w:szCs w:val="20"/>
          <w:lang w:eastAsia="ru-RU"/>
        </w:rPr>
        <w:t>9</w:t>
      </w:r>
      <w:r w:rsidR="00036A20" w:rsidRPr="00594676">
        <w:rPr>
          <w:rFonts w:ascii="Times New Roman" w:hAnsi="Times New Roman"/>
          <w:sz w:val="20"/>
          <w:szCs w:val="20"/>
          <w:lang w:eastAsia="ru-RU"/>
        </w:rPr>
        <w:t>г.</w:t>
      </w:r>
      <w:r w:rsidRPr="00594676">
        <w:rPr>
          <w:rFonts w:ascii="Times New Roman" w:hAnsi="Times New Roman"/>
          <w:sz w:val="20"/>
          <w:szCs w:val="20"/>
          <w:lang w:eastAsia="ru-RU"/>
        </w:rPr>
        <w:t xml:space="preserve"> составляет </w:t>
      </w:r>
      <w:r w:rsidR="00BF411F">
        <w:rPr>
          <w:rFonts w:ascii="Times New Roman" w:hAnsi="Times New Roman"/>
          <w:sz w:val="20"/>
          <w:szCs w:val="20"/>
          <w:lang w:eastAsia="ru-RU"/>
        </w:rPr>
        <w:t>746</w:t>
      </w:r>
      <w:r w:rsidR="00F26656">
        <w:rPr>
          <w:rFonts w:ascii="Times New Roman" w:hAnsi="Times New Roman"/>
          <w:sz w:val="20"/>
          <w:szCs w:val="20"/>
          <w:lang w:eastAsia="ru-RU"/>
        </w:rPr>
        <w:t xml:space="preserve"> человек</w:t>
      </w:r>
    </w:p>
    <w:p w:rsidR="00B9108E" w:rsidRPr="00594676"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Плотность населения составляет </w:t>
      </w:r>
      <w:r w:rsidR="000D1A11" w:rsidRPr="00594676">
        <w:rPr>
          <w:rFonts w:ascii="Times New Roman" w:hAnsi="Times New Roman"/>
          <w:sz w:val="20"/>
          <w:szCs w:val="20"/>
          <w:lang w:eastAsia="ru-RU"/>
        </w:rPr>
        <w:t>0.1</w:t>
      </w:r>
      <w:r w:rsidR="00E318CF">
        <w:rPr>
          <w:rFonts w:ascii="Times New Roman" w:hAnsi="Times New Roman"/>
          <w:sz w:val="20"/>
          <w:szCs w:val="20"/>
          <w:lang w:eastAsia="ru-RU"/>
        </w:rPr>
        <w:t xml:space="preserve"> </w:t>
      </w:r>
      <w:r w:rsidRPr="00594676">
        <w:rPr>
          <w:rFonts w:ascii="Times New Roman" w:hAnsi="Times New Roman"/>
          <w:sz w:val="20"/>
          <w:szCs w:val="20"/>
          <w:lang w:eastAsia="ru-RU"/>
        </w:rPr>
        <w:t>чел</w:t>
      </w:r>
      <w:r w:rsidR="000D1A11" w:rsidRPr="00594676">
        <w:rPr>
          <w:rFonts w:ascii="Times New Roman" w:hAnsi="Times New Roman"/>
          <w:sz w:val="20"/>
          <w:szCs w:val="20"/>
          <w:lang w:eastAsia="ru-RU"/>
        </w:rPr>
        <w:t>.</w:t>
      </w:r>
    </w:p>
    <w:p w:rsidR="00B9108E" w:rsidRPr="00594676" w:rsidRDefault="00611C8C"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Численность</w:t>
      </w:r>
      <w:r w:rsidR="00B9108E" w:rsidRPr="00594676">
        <w:rPr>
          <w:rFonts w:ascii="Times New Roman" w:hAnsi="Times New Roman"/>
          <w:sz w:val="20"/>
          <w:szCs w:val="20"/>
          <w:lang w:eastAsia="ru-RU"/>
        </w:rPr>
        <w:t xml:space="preserve"> населения </w:t>
      </w:r>
      <w:r w:rsidR="00F26656">
        <w:rPr>
          <w:rFonts w:ascii="Times New Roman" w:hAnsi="Times New Roman"/>
          <w:sz w:val="20"/>
          <w:szCs w:val="20"/>
          <w:lang w:eastAsia="ru-RU"/>
        </w:rPr>
        <w:t>Морачев</w:t>
      </w:r>
      <w:r w:rsidR="007938FE" w:rsidRPr="00594676">
        <w:rPr>
          <w:rFonts w:ascii="Times New Roman" w:hAnsi="Times New Roman"/>
          <w:sz w:val="20"/>
          <w:szCs w:val="20"/>
          <w:lang w:eastAsia="ru-RU"/>
        </w:rPr>
        <w:t>ского</w:t>
      </w:r>
      <w:r w:rsidR="004E02D0" w:rsidRPr="00594676">
        <w:rPr>
          <w:rFonts w:ascii="Times New Roman" w:hAnsi="Times New Roman"/>
          <w:sz w:val="20"/>
          <w:szCs w:val="20"/>
          <w:lang w:eastAsia="ru-RU"/>
        </w:rPr>
        <w:t xml:space="preserve"> сельского поселения в 2011</w:t>
      </w:r>
      <w:r w:rsidRPr="00594676">
        <w:rPr>
          <w:rFonts w:ascii="Times New Roman" w:hAnsi="Times New Roman"/>
          <w:sz w:val="20"/>
          <w:szCs w:val="20"/>
          <w:lang w:eastAsia="ru-RU"/>
        </w:rPr>
        <w:t xml:space="preserve"> году составляла </w:t>
      </w:r>
      <w:r w:rsidR="00F26656">
        <w:rPr>
          <w:rFonts w:ascii="Times New Roman" w:hAnsi="Times New Roman"/>
          <w:sz w:val="20"/>
          <w:szCs w:val="20"/>
          <w:lang w:eastAsia="ru-RU"/>
        </w:rPr>
        <w:t xml:space="preserve">847 </w:t>
      </w:r>
      <w:r w:rsidR="00AE76F6">
        <w:rPr>
          <w:rFonts w:ascii="Times New Roman" w:hAnsi="Times New Roman"/>
          <w:sz w:val="20"/>
          <w:szCs w:val="20"/>
          <w:lang w:eastAsia="ru-RU"/>
        </w:rPr>
        <w:t>че</w:t>
      </w:r>
      <w:r w:rsidR="004E02D0" w:rsidRPr="00594676">
        <w:rPr>
          <w:rFonts w:ascii="Times New Roman" w:hAnsi="Times New Roman"/>
          <w:sz w:val="20"/>
          <w:szCs w:val="20"/>
          <w:lang w:eastAsia="ru-RU"/>
        </w:rPr>
        <w:t>ловек</w:t>
      </w:r>
      <w:r w:rsidR="00C837EB" w:rsidRPr="00594676">
        <w:rPr>
          <w:rFonts w:ascii="Times New Roman" w:hAnsi="Times New Roman"/>
          <w:sz w:val="20"/>
          <w:szCs w:val="20"/>
          <w:lang w:eastAsia="ru-RU"/>
        </w:rPr>
        <w:t>.</w:t>
      </w: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В связи с тем, что численность населения </w:t>
      </w:r>
      <w:r w:rsidR="003850D6"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имеет тенденцию к уменьшению, расчетные показатели для </w:t>
      </w:r>
      <w:r w:rsidR="00AE76F6">
        <w:rPr>
          <w:rFonts w:ascii="Times New Roman" w:eastAsia="Times New Roman" w:hAnsi="Times New Roman"/>
          <w:sz w:val="20"/>
          <w:szCs w:val="20"/>
          <w:lang w:eastAsia="ru-RU"/>
        </w:rPr>
        <w:t>ряда объектов местного значения</w:t>
      </w:r>
      <w:r w:rsidRPr="00594676">
        <w:rPr>
          <w:rFonts w:ascii="Times New Roman" w:eastAsia="Times New Roman" w:hAnsi="Times New Roman"/>
          <w:sz w:val="20"/>
          <w:szCs w:val="20"/>
          <w:lang w:eastAsia="ru-RU"/>
        </w:rPr>
        <w:t xml:space="preserve"> приняты не в цифровом, а в процентном отношении.     </w:t>
      </w: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Нормативами в рамках полномочий органов местного самоуправления и регулирования градостроительного процесса, в части планирования объектов местного значения, решаются следующие задачи:</w:t>
      </w:r>
    </w:p>
    <w:p w:rsidR="00B9108E" w:rsidRPr="00594676" w:rsidRDefault="00B9108E" w:rsidP="00B9108E">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подготовка и обоснование нормативов д</w:t>
      </w:r>
      <w:r w:rsidR="00AE76F6">
        <w:rPr>
          <w:rFonts w:ascii="Times New Roman" w:eastAsia="Times New Roman" w:hAnsi="Times New Roman"/>
          <w:sz w:val="20"/>
          <w:szCs w:val="20"/>
          <w:lang w:eastAsia="ru-RU"/>
        </w:rPr>
        <w:t>ля создания</w:t>
      </w:r>
      <w:r w:rsidR="003850D6" w:rsidRPr="00594676">
        <w:rPr>
          <w:rFonts w:ascii="Times New Roman" w:eastAsia="Times New Roman" w:hAnsi="Times New Roman"/>
          <w:color w:val="FF0000"/>
          <w:sz w:val="20"/>
          <w:szCs w:val="20"/>
          <w:lang w:eastAsia="ru-RU"/>
        </w:rPr>
        <w:t xml:space="preserve"> </w:t>
      </w:r>
      <w:r w:rsidR="00F06CA7" w:rsidRPr="00594676">
        <w:rPr>
          <w:rFonts w:ascii="Times New Roman" w:eastAsia="Times New Roman" w:hAnsi="Times New Roman"/>
          <w:sz w:val="20"/>
          <w:szCs w:val="20"/>
          <w:lang w:eastAsia="ru-RU"/>
        </w:rPr>
        <w:t>генерального плана</w:t>
      </w:r>
      <w:r w:rsidRPr="00594676">
        <w:rPr>
          <w:rFonts w:ascii="Times New Roman" w:eastAsia="Times New Roman" w:hAnsi="Times New Roman"/>
          <w:sz w:val="20"/>
          <w:szCs w:val="20"/>
          <w:lang w:eastAsia="ru-RU"/>
        </w:rPr>
        <w:t xml:space="preserve"> и правил землеп</w:t>
      </w:r>
      <w:r w:rsidR="00F06CA7" w:rsidRPr="00594676">
        <w:rPr>
          <w:rFonts w:ascii="Times New Roman" w:eastAsia="Times New Roman" w:hAnsi="Times New Roman"/>
          <w:sz w:val="20"/>
          <w:szCs w:val="20"/>
          <w:lang w:eastAsia="ru-RU"/>
        </w:rPr>
        <w:t>ользования и застройки поселения</w:t>
      </w:r>
      <w:r w:rsidRPr="00594676">
        <w:rPr>
          <w:rFonts w:ascii="Times New Roman" w:eastAsia="Times New Roman" w:hAnsi="Times New Roman"/>
          <w:sz w:val="20"/>
          <w:szCs w:val="20"/>
          <w:lang w:eastAsia="ru-RU"/>
        </w:rPr>
        <w:t xml:space="preserve">, документации по планировке территорий, соответствующих направлению развития </w:t>
      </w:r>
      <w:r w:rsidR="00C837EB"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и внесения в них изменений;</w:t>
      </w:r>
    </w:p>
    <w:p w:rsidR="00B9108E" w:rsidRPr="00594676" w:rsidRDefault="00B9108E" w:rsidP="00B9108E">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подготовка перечня и состава вопросов нормирования и применения прочих документов, регламентирующих градостроительную деятельность на местном уровне;</w:t>
      </w:r>
    </w:p>
    <w:p w:rsidR="00B9108E" w:rsidRPr="00594676" w:rsidRDefault="00B9108E" w:rsidP="00C22243">
      <w:pPr>
        <w:spacing w:after="0" w:line="240" w:lineRule="auto"/>
        <w:jc w:val="center"/>
        <w:outlineLvl w:val="1"/>
        <w:rPr>
          <w:rFonts w:ascii="Times New Roman" w:eastAsia="Times New Roman" w:hAnsi="Times New Roman"/>
          <w:b/>
          <w:bCs/>
          <w:iCs/>
          <w:sz w:val="20"/>
          <w:szCs w:val="20"/>
          <w:lang w:eastAsia="ru-RU"/>
        </w:rPr>
      </w:pPr>
    </w:p>
    <w:p w:rsidR="00C22243" w:rsidRPr="00594676" w:rsidRDefault="00C22243" w:rsidP="00C22243">
      <w:pPr>
        <w:spacing w:after="0" w:line="240" w:lineRule="auto"/>
        <w:jc w:val="center"/>
        <w:outlineLvl w:val="1"/>
        <w:rPr>
          <w:rFonts w:ascii="Times New Roman" w:eastAsia="Times New Roman" w:hAnsi="Times New Roman"/>
          <w:b/>
          <w:bCs/>
          <w:iCs/>
          <w:sz w:val="20"/>
          <w:szCs w:val="20"/>
          <w:lang w:eastAsia="ru-RU"/>
        </w:rPr>
      </w:pPr>
      <w:r w:rsidRPr="00594676">
        <w:rPr>
          <w:rFonts w:ascii="Times New Roman" w:eastAsia="Times New Roman" w:hAnsi="Times New Roman"/>
          <w:b/>
          <w:bCs/>
          <w:iCs/>
          <w:sz w:val="20"/>
          <w:szCs w:val="20"/>
          <w:lang w:eastAsia="ru-RU"/>
        </w:rPr>
        <w:t xml:space="preserve">3.1 </w:t>
      </w:r>
      <w:bookmarkEnd w:id="3"/>
      <w:r w:rsidRPr="00594676">
        <w:rPr>
          <w:rFonts w:ascii="Times New Roman" w:eastAsia="Times New Roman" w:hAnsi="Times New Roman"/>
          <w:b/>
          <w:sz w:val="20"/>
          <w:szCs w:val="20"/>
          <w:lang w:eastAsia="ru-RU"/>
        </w:rPr>
        <w:t xml:space="preserve">Перечень объектов местного значения </w:t>
      </w:r>
      <w:r w:rsidR="00C837EB" w:rsidRPr="00594676">
        <w:rPr>
          <w:rFonts w:ascii="Times New Roman" w:eastAsia="Times New Roman" w:hAnsi="Times New Roman"/>
          <w:b/>
          <w:sz w:val="20"/>
          <w:szCs w:val="20"/>
          <w:lang w:eastAsia="ru-RU"/>
        </w:rPr>
        <w:t>сельского пос</w:t>
      </w:r>
      <w:r w:rsidR="00F06CA7" w:rsidRPr="00594676">
        <w:rPr>
          <w:rFonts w:ascii="Times New Roman" w:eastAsia="Times New Roman" w:hAnsi="Times New Roman"/>
          <w:b/>
          <w:sz w:val="20"/>
          <w:szCs w:val="20"/>
          <w:lang w:eastAsia="ru-RU"/>
        </w:rPr>
        <w:t>е</w:t>
      </w:r>
      <w:r w:rsidR="00C837EB" w:rsidRPr="00594676">
        <w:rPr>
          <w:rFonts w:ascii="Times New Roman" w:eastAsia="Times New Roman" w:hAnsi="Times New Roman"/>
          <w:b/>
          <w:sz w:val="20"/>
          <w:szCs w:val="20"/>
          <w:lang w:eastAsia="ru-RU"/>
        </w:rPr>
        <w:t>ления</w:t>
      </w:r>
      <w:r w:rsidRPr="00594676">
        <w:rPr>
          <w:rFonts w:ascii="Times New Roman" w:eastAsia="Times New Roman" w:hAnsi="Times New Roman"/>
          <w:b/>
          <w:sz w:val="20"/>
          <w:szCs w:val="20"/>
          <w:lang w:eastAsia="ru-RU"/>
        </w:rPr>
        <w:t xml:space="preserve"> с нормируемым уровнем обеспеченности населения </w:t>
      </w:r>
      <w:r w:rsidR="00C837EB" w:rsidRPr="00594676">
        <w:rPr>
          <w:rFonts w:ascii="Times New Roman" w:eastAsia="Times New Roman" w:hAnsi="Times New Roman"/>
          <w:b/>
          <w:sz w:val="20"/>
          <w:szCs w:val="20"/>
          <w:lang w:eastAsia="ru-RU"/>
        </w:rPr>
        <w:t>поселения</w:t>
      </w:r>
      <w:r w:rsidRPr="00594676">
        <w:rPr>
          <w:rFonts w:ascii="Times New Roman" w:eastAsia="Times New Roman" w:hAnsi="Times New Roman"/>
          <w:b/>
          <w:sz w:val="20"/>
          <w:szCs w:val="20"/>
          <w:lang w:eastAsia="ru-RU"/>
        </w:rPr>
        <w:t xml:space="preserve"> и нормируемым уровнем территориальной доступности для населения </w:t>
      </w:r>
      <w:r w:rsidR="00C837EB" w:rsidRPr="00594676">
        <w:rPr>
          <w:rFonts w:ascii="Times New Roman" w:eastAsia="Times New Roman" w:hAnsi="Times New Roman"/>
          <w:b/>
          <w:sz w:val="20"/>
          <w:szCs w:val="20"/>
          <w:lang w:eastAsia="ru-RU"/>
        </w:rPr>
        <w:t>поселения.</w:t>
      </w:r>
    </w:p>
    <w:p w:rsidR="00C22243" w:rsidRPr="00594676" w:rsidRDefault="00C22243" w:rsidP="00C22243">
      <w:pPr>
        <w:spacing w:after="0" w:line="240" w:lineRule="auto"/>
        <w:ind w:left="680"/>
        <w:contextualSpacing/>
        <w:outlineLvl w:val="1"/>
        <w:rPr>
          <w:rFonts w:ascii="Times New Roman" w:eastAsia="Times New Roman" w:hAnsi="Times New Roman"/>
          <w:bCs/>
          <w:iCs/>
          <w:sz w:val="20"/>
          <w:szCs w:val="20"/>
          <w:lang w:eastAsia="ru-RU"/>
        </w:rPr>
      </w:pP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Перечень объектов местного значения, для которых при разработке местных нормативов градостроительного проектирования </w:t>
      </w:r>
      <w:r w:rsidR="00F26656">
        <w:rPr>
          <w:rFonts w:ascii="Times New Roman" w:eastAsia="Times New Roman" w:hAnsi="Times New Roman"/>
          <w:sz w:val="20"/>
          <w:szCs w:val="20"/>
          <w:lang w:eastAsia="ru-RU"/>
        </w:rPr>
        <w:t>Морачев</w:t>
      </w:r>
      <w:r w:rsidR="007938FE" w:rsidRPr="00594676">
        <w:rPr>
          <w:rFonts w:ascii="Times New Roman" w:eastAsia="Times New Roman" w:hAnsi="Times New Roman"/>
          <w:sz w:val="20"/>
          <w:szCs w:val="20"/>
          <w:lang w:eastAsia="ru-RU"/>
        </w:rPr>
        <w:t>ского</w:t>
      </w:r>
      <w:r w:rsidR="00C837EB"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устанавливаются расчетные по</w:t>
      </w:r>
      <w:r w:rsidR="00AE76F6">
        <w:rPr>
          <w:rFonts w:ascii="Times New Roman" w:eastAsia="Times New Roman" w:hAnsi="Times New Roman"/>
          <w:sz w:val="20"/>
          <w:szCs w:val="20"/>
          <w:lang w:eastAsia="ru-RU"/>
        </w:rPr>
        <w:t>казатели минимально допустимого</w:t>
      </w:r>
      <w:r w:rsidRPr="00594676">
        <w:rPr>
          <w:rFonts w:ascii="Times New Roman" w:eastAsia="Times New Roman" w:hAnsi="Times New Roman"/>
          <w:sz w:val="20"/>
          <w:szCs w:val="20"/>
          <w:lang w:eastAsia="ru-RU"/>
        </w:rPr>
        <w:t xml:space="preserve"> уровня обеспеченности и максимально допустимого уровня территориальной доступности таких объектов для населения </w:t>
      </w:r>
      <w:r w:rsidR="007F0B98">
        <w:rPr>
          <w:rFonts w:ascii="Times New Roman" w:eastAsia="Times New Roman" w:hAnsi="Times New Roman"/>
          <w:sz w:val="20"/>
          <w:szCs w:val="20"/>
          <w:lang w:eastAsia="ru-RU"/>
        </w:rPr>
        <w:t>Морачев</w:t>
      </w:r>
      <w:r w:rsidR="007938FE" w:rsidRPr="00594676">
        <w:rPr>
          <w:rFonts w:ascii="Times New Roman" w:eastAsia="Times New Roman" w:hAnsi="Times New Roman"/>
          <w:sz w:val="20"/>
          <w:szCs w:val="20"/>
          <w:lang w:eastAsia="ru-RU"/>
        </w:rPr>
        <w:t>ского</w:t>
      </w:r>
      <w:r w:rsidR="00C837EB"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к видам объектов местного значения </w:t>
      </w:r>
      <w:r w:rsidR="00F26656">
        <w:rPr>
          <w:rFonts w:ascii="Times New Roman" w:eastAsia="Times New Roman" w:hAnsi="Times New Roman"/>
          <w:sz w:val="20"/>
          <w:szCs w:val="20"/>
          <w:lang w:eastAsia="ru-RU"/>
        </w:rPr>
        <w:t>Морачев</w:t>
      </w:r>
      <w:r w:rsidR="007938FE" w:rsidRPr="00594676">
        <w:rPr>
          <w:rFonts w:ascii="Times New Roman" w:eastAsia="Times New Roman" w:hAnsi="Times New Roman"/>
          <w:sz w:val="20"/>
          <w:szCs w:val="20"/>
          <w:lang w:eastAsia="ru-RU"/>
        </w:rPr>
        <w:t>ского</w:t>
      </w:r>
      <w:r w:rsidR="00C837EB"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относятся: </w:t>
      </w:r>
    </w:p>
    <w:p w:rsidR="00C22243" w:rsidRPr="00594676" w:rsidRDefault="00C22243" w:rsidP="00C22243">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1)  объекты, относящиеся к области электроснабжения поселений;</w:t>
      </w:r>
    </w:p>
    <w:p w:rsidR="00C22243" w:rsidRPr="00594676" w:rsidRDefault="00C22243" w:rsidP="00C22243">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2)  объекты, относящиеся к области газоснабжения поселений;</w:t>
      </w:r>
    </w:p>
    <w:p w:rsidR="00C22243" w:rsidRPr="00594676" w:rsidRDefault="00D12190" w:rsidP="00C22243">
      <w:pPr>
        <w:shd w:val="clear" w:color="auto" w:fill="FFFFFF"/>
        <w:spacing w:after="0" w:line="240" w:lineRule="auto"/>
        <w:jc w:val="both"/>
        <w:rPr>
          <w:rFonts w:ascii="Times New Roman" w:eastAsia="Times New Roman" w:hAnsi="Times New Roman"/>
          <w:color w:val="FF0000"/>
          <w:sz w:val="20"/>
          <w:szCs w:val="20"/>
          <w:lang w:eastAsia="ru-RU"/>
        </w:rPr>
      </w:pPr>
      <w:r w:rsidRPr="00594676">
        <w:rPr>
          <w:rFonts w:ascii="Times New Roman" w:eastAsia="Times New Roman" w:hAnsi="Times New Roman"/>
          <w:sz w:val="20"/>
          <w:szCs w:val="20"/>
          <w:lang w:eastAsia="ru-RU"/>
        </w:rPr>
        <w:t xml:space="preserve">           3) </w:t>
      </w:r>
      <w:r w:rsidR="00C22243" w:rsidRPr="00594676">
        <w:rPr>
          <w:rFonts w:ascii="Times New Roman" w:eastAsia="Times New Roman" w:hAnsi="Times New Roman"/>
          <w:sz w:val="20"/>
          <w:szCs w:val="20"/>
          <w:lang w:eastAsia="ru-RU"/>
        </w:rPr>
        <w:t>объекты, 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w:t>
      </w:r>
      <w:r w:rsidR="00AE76F6">
        <w:rPr>
          <w:rFonts w:ascii="Times New Roman" w:eastAsia="Times New Roman" w:hAnsi="Times New Roman"/>
          <w:sz w:val="20"/>
          <w:szCs w:val="20"/>
          <w:lang w:eastAsia="ru-RU"/>
        </w:rPr>
        <w:t>портного обслуживания населения</w:t>
      </w:r>
      <w:r w:rsidR="00C22243" w:rsidRPr="00594676">
        <w:rPr>
          <w:rFonts w:ascii="Times New Roman" w:eastAsia="Times New Roman" w:hAnsi="Times New Roman"/>
          <w:sz w:val="20"/>
          <w:szCs w:val="20"/>
          <w:lang w:eastAsia="ru-RU"/>
        </w:rPr>
        <w:t xml:space="preserve"> в границах </w:t>
      </w:r>
      <w:r w:rsidR="00D82F0F"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w:t>
      </w:r>
    </w:p>
    <w:p w:rsidR="00C22243" w:rsidRPr="00594676" w:rsidRDefault="00C22243" w:rsidP="00C22243">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4)   объекты, относящиеся к области образования;</w:t>
      </w:r>
    </w:p>
    <w:p w:rsidR="00C22243" w:rsidRPr="00594676" w:rsidRDefault="00C22243" w:rsidP="00C22243">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5)   объекты, относящиеся к области здравоохранения;</w:t>
      </w:r>
    </w:p>
    <w:p w:rsidR="00C22243" w:rsidRPr="00594676" w:rsidRDefault="00C22243" w:rsidP="00C22243">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D82F0F"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6) объекты, относящиеся к области физической культуры и массового спорта;</w:t>
      </w:r>
    </w:p>
    <w:p w:rsidR="00C22243" w:rsidRPr="00594676" w:rsidRDefault="00745476" w:rsidP="00745476">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sz w:val="20"/>
          <w:szCs w:val="20"/>
          <w:lang w:eastAsia="ru-RU"/>
        </w:rPr>
        <w:t>7) объекты, относящиеся к области обработки, утилизации, обезвреживания и размещение твердых коммунальных отходов;</w:t>
      </w:r>
    </w:p>
    <w:p w:rsidR="00C22243" w:rsidRPr="00594676" w:rsidRDefault="00745476" w:rsidP="00745476">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sz w:val="20"/>
          <w:szCs w:val="20"/>
          <w:lang w:eastAsia="ru-RU"/>
        </w:rPr>
        <w:t>8</w:t>
      </w:r>
      <w:r w:rsidR="007F0B98">
        <w:rPr>
          <w:rFonts w:ascii="Times New Roman" w:eastAsia="Times New Roman" w:hAnsi="Times New Roman"/>
          <w:sz w:val="20"/>
          <w:szCs w:val="20"/>
          <w:lang w:eastAsia="ru-RU"/>
        </w:rPr>
        <w:t xml:space="preserve"> </w:t>
      </w:r>
      <w:r w:rsidR="00C22243" w:rsidRPr="00594676">
        <w:rPr>
          <w:rFonts w:ascii="Times New Roman" w:eastAsia="Times New Roman" w:hAnsi="Times New Roman"/>
          <w:sz w:val="20"/>
          <w:szCs w:val="20"/>
          <w:lang w:eastAsia="ru-RU"/>
        </w:rPr>
        <w:t xml:space="preserve">)объекты, относящиеся к  иным областям в  связи с  решением  вопросов местного значения </w:t>
      </w:r>
      <w:r w:rsidR="00C837EB"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3.2. </w:t>
      </w:r>
      <w:bookmarkStart w:id="5" w:name="_Toc396129600"/>
      <w:r w:rsidRPr="00594676">
        <w:rPr>
          <w:rFonts w:ascii="Times New Roman" w:eastAsia="Times New Roman" w:hAnsi="Times New Roman"/>
          <w:b/>
          <w:sz w:val="20"/>
          <w:szCs w:val="20"/>
          <w:lang w:eastAsia="ru-RU"/>
        </w:rPr>
        <w:t>Обоснование расчетных показателей</w:t>
      </w:r>
      <w:bookmarkEnd w:id="5"/>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В основной части нормативов приведены значения расчетных показателей, определенные с учетом действующей нормативно-технической документации, в данном разделе приведено обоснование принятых расчетных показателей</w:t>
      </w:r>
      <w:r w:rsidR="007F0B98">
        <w:rPr>
          <w:rFonts w:ascii="Times New Roman" w:eastAsia="Times New Roman" w:hAnsi="Times New Roman"/>
          <w:sz w:val="20"/>
          <w:szCs w:val="20"/>
          <w:lang w:eastAsia="ru-RU"/>
        </w:rPr>
        <w:t xml:space="preserve"> для объектов местного значения </w:t>
      </w:r>
      <w:proofErr w:type="spellStart"/>
      <w:r w:rsidR="007F0B98">
        <w:rPr>
          <w:rFonts w:ascii="Times New Roman" w:eastAsia="Times New Roman" w:hAnsi="Times New Roman"/>
          <w:sz w:val="20"/>
          <w:szCs w:val="20"/>
          <w:lang w:eastAsia="ru-RU"/>
        </w:rPr>
        <w:t>Морачев</w:t>
      </w:r>
      <w:proofErr w:type="spellEnd"/>
      <w:r w:rsidR="007F0B98">
        <w:rPr>
          <w:rFonts w:ascii="Times New Roman" w:eastAsia="Times New Roman" w:hAnsi="Times New Roman"/>
          <w:sz w:val="20"/>
          <w:szCs w:val="20"/>
          <w:lang w:eastAsia="ru-RU"/>
        </w:rPr>
        <w:t xml:space="preserve"> </w:t>
      </w:r>
      <w:r w:rsidR="00D436C5">
        <w:rPr>
          <w:rFonts w:ascii="Times New Roman" w:eastAsia="Times New Roman" w:hAnsi="Times New Roman"/>
          <w:sz w:val="20"/>
          <w:szCs w:val="20"/>
          <w:lang w:eastAsia="ru-RU"/>
        </w:rPr>
        <w:t xml:space="preserve">   </w:t>
      </w:r>
      <w:proofErr w:type="spellStart"/>
      <w:r w:rsidR="007938FE" w:rsidRPr="00594676">
        <w:rPr>
          <w:rFonts w:ascii="Times New Roman" w:eastAsia="Times New Roman" w:hAnsi="Times New Roman"/>
          <w:sz w:val="20"/>
          <w:szCs w:val="20"/>
          <w:lang w:eastAsia="ru-RU"/>
        </w:rPr>
        <w:t>ского</w:t>
      </w:r>
      <w:proofErr w:type="spellEnd"/>
      <w:r w:rsidR="00C837EB"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w:t>
      </w:r>
      <w:r w:rsidR="00745476" w:rsidRPr="00594676">
        <w:rPr>
          <w:rFonts w:ascii="Times New Roman" w:eastAsia="Times New Roman" w:hAnsi="Times New Roman"/>
          <w:sz w:val="20"/>
          <w:szCs w:val="20"/>
          <w:lang w:eastAsia="ru-RU"/>
        </w:rPr>
        <w:t xml:space="preserve"> </w:t>
      </w:r>
    </w:p>
    <w:p w:rsidR="00745476" w:rsidRPr="00594676" w:rsidRDefault="00745476"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3.2.1.Объектов, относящихся к области электроснабжения поселений</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Таблица </w:t>
      </w:r>
      <w:r w:rsidR="00D82F0F" w:rsidRPr="00594676">
        <w:rPr>
          <w:rFonts w:ascii="Times New Roman" w:eastAsia="Times New Roman" w:hAnsi="Times New Roman"/>
          <w:sz w:val="20"/>
          <w:szCs w:val="20"/>
          <w:lang w:eastAsia="ru-RU"/>
        </w:rPr>
        <w:t>20</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66"/>
        <w:gridCol w:w="1402"/>
        <w:gridCol w:w="849"/>
        <w:gridCol w:w="1946"/>
      </w:tblGrid>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ресурса</w:t>
            </w:r>
          </w:p>
        </w:tc>
        <w:tc>
          <w:tcPr>
            <w:tcW w:w="14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rPr>
          <w:trHeight w:val="639"/>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402"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837EB">
            <w:pPr>
              <w:spacing w:after="0" w:line="240" w:lineRule="auto"/>
              <w:jc w:val="center"/>
              <w:rPr>
                <w:rFonts w:ascii="Times New Roman" w:hAnsi="Times New Roman"/>
                <w:sz w:val="20"/>
                <w:szCs w:val="20"/>
              </w:rPr>
            </w:pPr>
            <w:r w:rsidRPr="00594676">
              <w:rPr>
                <w:rFonts w:ascii="Times New Roman" w:hAnsi="Times New Roman"/>
                <w:sz w:val="20"/>
                <w:szCs w:val="20"/>
              </w:rPr>
              <w:t>1.</w:t>
            </w:r>
            <w:r w:rsidR="00C837EB" w:rsidRPr="00594676">
              <w:rPr>
                <w:rFonts w:ascii="Times New Roman" w:hAnsi="Times New Roman"/>
                <w:sz w:val="20"/>
                <w:szCs w:val="20"/>
              </w:rPr>
              <w:t>1</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837EB" w:rsidP="00C837EB">
            <w:pPr>
              <w:spacing w:after="0" w:line="240" w:lineRule="auto"/>
              <w:rPr>
                <w:rFonts w:ascii="Times New Roman" w:hAnsi="Times New Roman"/>
                <w:sz w:val="20"/>
                <w:szCs w:val="20"/>
              </w:rPr>
            </w:pPr>
            <w:r w:rsidRPr="00594676">
              <w:rPr>
                <w:rFonts w:ascii="Times New Roman" w:hAnsi="Times New Roman"/>
                <w:b/>
                <w:sz w:val="20"/>
                <w:szCs w:val="20"/>
              </w:rPr>
              <w:t xml:space="preserve"> </w:t>
            </w:r>
            <w:r w:rsidR="00C22243" w:rsidRPr="00594676">
              <w:rPr>
                <w:rFonts w:ascii="Times New Roman" w:hAnsi="Times New Roman"/>
                <w:sz w:val="20"/>
                <w:szCs w:val="20"/>
              </w:rPr>
              <w:t>электропотребление</w:t>
            </w:r>
          </w:p>
        </w:tc>
        <w:tc>
          <w:tcPr>
            <w:tcW w:w="1402"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autoSpaceDE w:val="0"/>
              <w:autoSpaceDN w:val="0"/>
              <w:adjustRightInd w:val="0"/>
              <w:spacing w:after="0" w:line="240" w:lineRule="auto"/>
              <w:jc w:val="center"/>
              <w:rPr>
                <w:rFonts w:ascii="Times New Roman" w:hAnsi="Times New Roman"/>
                <w:sz w:val="20"/>
                <w:szCs w:val="20"/>
              </w:rPr>
            </w:pPr>
            <w:r w:rsidRPr="00594676">
              <w:rPr>
                <w:rFonts w:ascii="Times New Roman" w:hAnsi="Times New Roman"/>
                <w:sz w:val="20"/>
                <w:szCs w:val="20"/>
              </w:rPr>
              <w:t>кВт·ч /год на 1 чел.</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950</w:t>
            </w:r>
          </w:p>
        </w:tc>
        <w:tc>
          <w:tcPr>
            <w:tcW w:w="194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837EB">
            <w:pPr>
              <w:spacing w:after="0" w:line="240" w:lineRule="auto"/>
              <w:jc w:val="center"/>
              <w:rPr>
                <w:rFonts w:ascii="Times New Roman" w:hAnsi="Times New Roman"/>
                <w:sz w:val="20"/>
                <w:szCs w:val="20"/>
              </w:rPr>
            </w:pPr>
            <w:r w:rsidRPr="00594676">
              <w:rPr>
                <w:rFonts w:ascii="Times New Roman" w:hAnsi="Times New Roman"/>
                <w:sz w:val="20"/>
                <w:szCs w:val="20"/>
              </w:rPr>
              <w:t>1.</w:t>
            </w:r>
            <w:r w:rsidR="00C837EB" w:rsidRPr="00594676">
              <w:rPr>
                <w:rFonts w:ascii="Times New Roman" w:hAnsi="Times New Roman"/>
                <w:sz w:val="20"/>
                <w:szCs w:val="20"/>
              </w:rPr>
              <w:t>2</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hAnsi="Times New Roman"/>
                <w:sz w:val="20"/>
                <w:szCs w:val="20"/>
              </w:rPr>
            </w:pPr>
            <w:r w:rsidRPr="00594676">
              <w:rPr>
                <w:rFonts w:ascii="Times New Roman" w:hAnsi="Times New Roman"/>
                <w:sz w:val="20"/>
                <w:szCs w:val="20"/>
              </w:rPr>
              <w:t xml:space="preserve">использование максимума </w:t>
            </w: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электрической нагрузки</w:t>
            </w:r>
          </w:p>
        </w:tc>
        <w:tc>
          <w:tcPr>
            <w:tcW w:w="14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autoSpaceDE w:val="0"/>
              <w:autoSpaceDN w:val="0"/>
              <w:adjustRightInd w:val="0"/>
              <w:spacing w:after="0" w:line="240" w:lineRule="auto"/>
              <w:jc w:val="center"/>
              <w:rPr>
                <w:rFonts w:ascii="Times New Roman" w:hAnsi="Times New Roman"/>
                <w:sz w:val="20"/>
                <w:szCs w:val="20"/>
              </w:rPr>
            </w:pPr>
            <w:r w:rsidRPr="00594676">
              <w:rPr>
                <w:rFonts w:ascii="Times New Roman" w:hAnsi="Times New Roman"/>
                <w:sz w:val="20"/>
                <w:szCs w:val="20"/>
              </w:rPr>
              <w:t>ч/год</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4100</w:t>
            </w:r>
          </w:p>
        </w:tc>
        <w:tc>
          <w:tcPr>
            <w:tcW w:w="194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rPr>
          <w:trHeight w:val="540"/>
        </w:trPr>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2 </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402"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color w:val="0000FF"/>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color w:val="0000FF"/>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При проектировании электроснабжения населенных пунктов определение электрической нагрузки на </w:t>
      </w:r>
      <w:proofErr w:type="spellStart"/>
      <w:r w:rsidRPr="00594676">
        <w:rPr>
          <w:rFonts w:ascii="Times New Roman" w:eastAsia="Times New Roman" w:hAnsi="Times New Roman"/>
          <w:bCs/>
          <w:sz w:val="20"/>
          <w:szCs w:val="20"/>
          <w:lang w:eastAsia="ru-RU"/>
        </w:rPr>
        <w:t>электроисточники</w:t>
      </w:r>
      <w:proofErr w:type="spellEnd"/>
      <w:r w:rsidRPr="00594676">
        <w:rPr>
          <w:rFonts w:ascii="Times New Roman" w:eastAsia="Times New Roman" w:hAnsi="Times New Roman"/>
          <w:bCs/>
          <w:sz w:val="20"/>
          <w:szCs w:val="20"/>
          <w:lang w:eastAsia="ru-RU"/>
        </w:rPr>
        <w:t xml:space="preserve"> следует производить в соответствии с требованиями СП 31-110-2003.</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Расход энергоносителей и потребность в мощности источников следует определять:</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для хозяйственно-бытовых и коммунальных нужд – в соответствии с действующими отраслевыми нормами по электроснабжению.</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Транзитные линии электропередачи напряжением 220 кВ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bCs/>
          <w:sz w:val="20"/>
          <w:szCs w:val="20"/>
          <w:lang w:eastAsia="ru-RU"/>
        </w:rPr>
        <w:t>При развитии систем электроснабжения на перспективу электрические сети следует проектировать с учетом перехода на более высокие классы напряжения с целью увеличения их пропускной способности, уменьшения потерь электрической энергии в элементах сети, обеспечения качества электроэнергии у потребителя</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w:t>
      </w:r>
    </w:p>
    <w:p w:rsidR="00C22243" w:rsidRPr="00594676" w:rsidRDefault="00C22243" w:rsidP="00C22243">
      <w:pPr>
        <w:spacing w:after="0" w:line="237" w:lineRule="auto"/>
        <w:ind w:firstLine="709"/>
        <w:jc w:val="both"/>
        <w:rPr>
          <w:rFonts w:ascii="Times New Roman" w:eastAsia="Times New Roman" w:hAnsi="Times New Roman"/>
          <w:bCs/>
          <w:spacing w:val="-6"/>
          <w:sz w:val="20"/>
          <w:szCs w:val="20"/>
          <w:lang w:eastAsia="ru-RU"/>
        </w:rPr>
      </w:pPr>
      <w:r w:rsidRPr="00594676">
        <w:rPr>
          <w:rFonts w:ascii="Times New Roman" w:eastAsia="Times New Roman" w:hAnsi="Times New Roman"/>
          <w:bCs/>
          <w:spacing w:val="-2"/>
          <w:sz w:val="20"/>
          <w:szCs w:val="20"/>
          <w:lang w:eastAsia="ru-RU"/>
        </w:rPr>
        <w:t>Напряжение системы электроснабжения должно выбираться с учетом</w:t>
      </w:r>
      <w:r w:rsidRPr="00594676">
        <w:rPr>
          <w:rFonts w:ascii="Times New Roman" w:eastAsia="Times New Roman" w:hAnsi="Times New Roman"/>
          <w:bCs/>
          <w:sz w:val="20"/>
          <w:szCs w:val="20"/>
          <w:lang w:eastAsia="ru-RU"/>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594676">
        <w:rPr>
          <w:rFonts w:ascii="Times New Roman" w:eastAsia="Times New Roman" w:hAnsi="Times New Roman"/>
          <w:bCs/>
          <w:spacing w:val="-6"/>
          <w:sz w:val="20"/>
          <w:szCs w:val="20"/>
          <w:lang w:eastAsia="ru-RU"/>
        </w:rPr>
        <w:t xml:space="preserve"> 35-110/10 кВ.</w:t>
      </w:r>
    </w:p>
    <w:p w:rsidR="00C22243" w:rsidRPr="00594676" w:rsidRDefault="00C22243" w:rsidP="00C22243">
      <w:pPr>
        <w:spacing w:after="0" w:line="237" w:lineRule="auto"/>
        <w:ind w:firstLine="709"/>
        <w:jc w:val="both"/>
        <w:rPr>
          <w:rFonts w:ascii="Times New Roman" w:eastAsia="Times New Roman" w:hAnsi="Times New Roman"/>
          <w:bCs/>
          <w:spacing w:val="-2"/>
          <w:sz w:val="20"/>
          <w:szCs w:val="20"/>
          <w:lang w:eastAsia="ru-RU"/>
        </w:rPr>
      </w:pPr>
      <w:r w:rsidRPr="00594676">
        <w:rPr>
          <w:rFonts w:ascii="Times New Roman" w:eastAsia="Times New Roman" w:hAnsi="Times New Roman"/>
          <w:bCs/>
          <w:sz w:val="20"/>
          <w:szCs w:val="20"/>
          <w:lang w:eastAsia="ru-RU"/>
        </w:rPr>
        <w:t>При проектировании в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Воздушные линии электропередачи напряжением 110 кВ и выше допускается размещать только за пределами жилых и общественно-деловых зон.</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pacing w:val="-3"/>
          <w:sz w:val="20"/>
          <w:szCs w:val="20"/>
          <w:lang w:eastAsia="ru-RU"/>
        </w:rPr>
        <w:t>Линии электропередачи напряжением до 10 кВ на территории</w:t>
      </w:r>
      <w:r w:rsidRPr="00594676">
        <w:rPr>
          <w:rFonts w:ascii="Times New Roman" w:eastAsia="Times New Roman" w:hAnsi="Times New Roman"/>
          <w:bCs/>
          <w:sz w:val="20"/>
          <w:szCs w:val="20"/>
          <w:lang w:eastAsia="ru-RU"/>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C22243" w:rsidRPr="00594676" w:rsidRDefault="00C22243" w:rsidP="00C22243">
      <w:pPr>
        <w:spacing w:after="0" w:line="237" w:lineRule="auto"/>
        <w:ind w:firstLine="709"/>
        <w:jc w:val="both"/>
        <w:rPr>
          <w:rFonts w:ascii="Times New Roman" w:eastAsia="Times New Roman" w:hAnsi="Times New Roman"/>
          <w:bCs/>
          <w:spacing w:val="-2"/>
          <w:sz w:val="20"/>
          <w:szCs w:val="20"/>
          <w:lang w:eastAsia="ru-RU"/>
        </w:rPr>
      </w:pPr>
      <w:r w:rsidRPr="00594676">
        <w:rPr>
          <w:rFonts w:ascii="Times New Roman" w:eastAsia="Times New Roman" w:hAnsi="Times New Roman"/>
          <w:bCs/>
          <w:spacing w:val="-2"/>
          <w:sz w:val="20"/>
          <w:szCs w:val="20"/>
          <w:lang w:eastAsia="ru-RU"/>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C22243" w:rsidRPr="00594676" w:rsidRDefault="00C22243" w:rsidP="00C22243">
      <w:pPr>
        <w:spacing w:after="0" w:line="240"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594676">
        <w:rPr>
          <w:rFonts w:ascii="Times New Roman" w:eastAsia="Times New Roman" w:hAnsi="Times New Roman"/>
          <w:bCs/>
          <w:sz w:val="20"/>
          <w:szCs w:val="20"/>
          <w:lang w:eastAsia="ru-RU"/>
        </w:rPr>
        <w:t>кВА</w:t>
      </w:r>
      <w:proofErr w:type="spellEnd"/>
      <w:r w:rsidRPr="00594676">
        <w:rPr>
          <w:rFonts w:ascii="Times New Roman" w:eastAsia="Times New Roman" w:hAnsi="Times New Roman"/>
          <w:bCs/>
          <w:sz w:val="20"/>
          <w:szCs w:val="20"/>
          <w:lang w:eastAsia="ru-RU"/>
        </w:rPr>
        <w:t xml:space="preserve"> и выполнении мер по </w:t>
      </w:r>
      <w:proofErr w:type="spellStart"/>
      <w:r w:rsidRPr="00594676">
        <w:rPr>
          <w:rFonts w:ascii="Times New Roman" w:eastAsia="Times New Roman" w:hAnsi="Times New Roman"/>
          <w:bCs/>
          <w:sz w:val="20"/>
          <w:szCs w:val="20"/>
          <w:lang w:eastAsia="ru-RU"/>
        </w:rPr>
        <w:t>шумозащите</w:t>
      </w:r>
      <w:proofErr w:type="spellEnd"/>
      <w:r w:rsidRPr="00594676">
        <w:rPr>
          <w:rFonts w:ascii="Times New Roman" w:eastAsia="Times New Roman" w:hAnsi="Times New Roman"/>
          <w:bCs/>
          <w:sz w:val="20"/>
          <w:szCs w:val="20"/>
          <w:lang w:eastAsia="ru-RU"/>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594676">
          <w:rPr>
            <w:rFonts w:ascii="Times New Roman" w:eastAsia="Times New Roman" w:hAnsi="Times New Roman"/>
            <w:bCs/>
            <w:sz w:val="20"/>
            <w:szCs w:val="20"/>
            <w:lang w:eastAsia="ru-RU"/>
          </w:rPr>
          <w:t>10 м</w:t>
        </w:r>
      </w:smartTag>
      <w:r w:rsidRPr="00594676">
        <w:rPr>
          <w:rFonts w:ascii="Times New Roman" w:eastAsia="Times New Roman" w:hAnsi="Times New Roman"/>
          <w:bCs/>
          <w:sz w:val="20"/>
          <w:szCs w:val="20"/>
          <w:lang w:eastAsia="ru-RU"/>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594676">
          <w:rPr>
            <w:rFonts w:ascii="Times New Roman" w:eastAsia="Times New Roman" w:hAnsi="Times New Roman"/>
            <w:bCs/>
            <w:sz w:val="20"/>
            <w:szCs w:val="20"/>
            <w:lang w:eastAsia="ru-RU"/>
          </w:rPr>
          <w:t>15 м</w:t>
        </w:r>
      </w:smartTag>
      <w:r w:rsidRPr="00594676">
        <w:rPr>
          <w:rFonts w:ascii="Times New Roman" w:eastAsia="Times New Roman" w:hAnsi="Times New Roman"/>
          <w:bCs/>
          <w:sz w:val="20"/>
          <w:szCs w:val="20"/>
          <w:lang w:eastAsia="ru-RU"/>
        </w:rPr>
        <w:t>.</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pacing w:val="-2"/>
          <w:sz w:val="20"/>
          <w:szCs w:val="20"/>
          <w:lang w:eastAsia="ru-RU"/>
        </w:rPr>
        <w:t>Размеры земельных участков, отводимых для закрытых понизительных</w:t>
      </w:r>
      <w:r w:rsidRPr="00594676">
        <w:rPr>
          <w:rFonts w:ascii="Times New Roman" w:eastAsia="Times New Roman" w:hAnsi="Times New Roman"/>
          <w:bCs/>
          <w:sz w:val="20"/>
          <w:szCs w:val="20"/>
          <w:lang w:eastAsia="ru-RU"/>
        </w:rPr>
        <w:t xml:space="preserve">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594676">
          <w:rPr>
            <w:rFonts w:ascii="Times New Roman" w:eastAsia="Times New Roman" w:hAnsi="Times New Roman"/>
            <w:bCs/>
            <w:sz w:val="20"/>
            <w:szCs w:val="20"/>
            <w:lang w:eastAsia="ru-RU"/>
          </w:rPr>
          <w:t>0,6 га</w:t>
        </w:r>
      </w:smartTag>
      <w:r w:rsidRPr="00594676">
        <w:rPr>
          <w:rFonts w:ascii="Times New Roman" w:eastAsia="Times New Roman" w:hAnsi="Times New Roman"/>
          <w:bCs/>
          <w:sz w:val="20"/>
          <w:szCs w:val="20"/>
          <w:lang w:eastAsia="ru-RU"/>
        </w:rPr>
        <w:t>.</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C22243" w:rsidRPr="00594676" w:rsidRDefault="00C22243" w:rsidP="00C22243">
      <w:pPr>
        <w:spacing w:after="0" w:line="240"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C22243" w:rsidRPr="00594676" w:rsidRDefault="00C22243" w:rsidP="00C22243">
      <w:pPr>
        <w:spacing w:after="0" w:line="240"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p>
    <w:p w:rsidR="00C22243" w:rsidRPr="00594676" w:rsidRDefault="00C22243" w:rsidP="00C22243">
      <w:pPr>
        <w:spacing w:after="0" w:line="240" w:lineRule="auto"/>
        <w:ind w:left="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3.2.2. Объектов, относящихся к области газоснабжения поселений</w:t>
      </w:r>
    </w:p>
    <w:p w:rsidR="00C22243" w:rsidRPr="00594676" w:rsidRDefault="00C22243" w:rsidP="00C22243">
      <w:pPr>
        <w:spacing w:after="0" w:line="240" w:lineRule="auto"/>
        <w:ind w:firstLine="709"/>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2</w:t>
      </w:r>
      <w:r w:rsidR="00D82F0F" w:rsidRPr="00594676">
        <w:rPr>
          <w:rFonts w:ascii="Times New Roman" w:eastAsia="Times New Roman" w:hAnsi="Times New Roman"/>
          <w:sz w:val="20"/>
          <w:szCs w:val="20"/>
          <w:lang w:eastAsia="ru-RU"/>
        </w:rPr>
        <w:t>1</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93"/>
        <w:gridCol w:w="1408"/>
        <w:gridCol w:w="851"/>
        <w:gridCol w:w="1911"/>
      </w:tblGrid>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9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40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rPr>
          <w:trHeight w:val="1033"/>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Укрупненный показатель потребления газа при теплоте сгорания 34 МДж/ м3</w:t>
            </w:r>
            <w:r w:rsidR="00064750" w:rsidRPr="00594676">
              <w:rPr>
                <w:rFonts w:ascii="Times New Roman" w:eastAsia="Times New Roman" w:hAnsi="Times New Roman"/>
                <w:noProof/>
                <w:sz w:val="20"/>
                <w:szCs w:val="20"/>
                <w:lang w:eastAsia="ru-RU"/>
              </w:rPr>
            </w:r>
            <w:r w:rsidR="00064750" w:rsidRPr="00594676">
              <w:rPr>
                <w:rFonts w:ascii="Times New Roman" w:eastAsia="Times New Roman" w:hAnsi="Times New Roman"/>
                <w:noProof/>
                <w:sz w:val="20"/>
                <w:szCs w:val="20"/>
                <w:lang w:eastAsia="ru-RU"/>
              </w:rPr>
              <w:pict>
                <v:rect id="AutoShape 1" o:spid="_x0000_s1026" alt="Описание: 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HHcgMAAK8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t9NRx3IDAACvBgAADgAAAAAAAAAAAAAAAAAuAgAAZHJzL2Uyb0RvYy54bWxQSwECLQAU&#10;AAYACAAAACEAErsFm9wAAAADAQAADwAAAAAAAAAAAAAAAADMBQAAZHJzL2Rvd25yZXYueG1sUEsF&#10;BgAAAAAEAAQA8wAAANUGAAAAAA==&#10;" filled="f" stroked="f">
                  <o:lock v:ext="edit" aspectratio="t"/>
                  <w10:wrap type="none"/>
                  <w10:anchorlock/>
                </v:rect>
              </w:pict>
            </w:r>
            <w:r w:rsidRPr="00594676">
              <w:rPr>
                <w:rFonts w:ascii="Times New Roman" w:eastAsia="Times New Roman" w:hAnsi="Times New Roman"/>
                <w:sz w:val="20"/>
                <w:szCs w:val="20"/>
                <w:lang w:eastAsia="ru-RU"/>
              </w:rPr>
              <w:t xml:space="preserve"> (8000 ккал/ м3):</w:t>
            </w:r>
          </w:p>
        </w:tc>
        <w:tc>
          <w:tcPr>
            <w:tcW w:w="140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b/>
                <w:sz w:val="20"/>
                <w:szCs w:val="20"/>
                <w:lang w:eastAsia="ru-RU"/>
              </w:rPr>
            </w:pP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b/>
                <w:sz w:val="20"/>
                <w:szCs w:val="20"/>
                <w:lang w:eastAsia="ru-RU"/>
              </w:rPr>
            </w:pP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360"/>
              <w:contextualSpacing/>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 наличии централизованного горячего водоснабжения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4E02D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4E02D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594676" w:rsidRDefault="004E02D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360"/>
              <w:contextualSpacing/>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1.2</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при горячем водоснабжении от </w:t>
            </w: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газовых водонагревателей</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м3/год</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300</w:t>
            </w: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42-101-2003</w:t>
            </w:r>
          </w:p>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360"/>
              <w:contextualSpacing/>
              <w:rPr>
                <w:rFonts w:ascii="Times New Roman" w:hAnsi="Times New Roman"/>
                <w:sz w:val="20"/>
                <w:szCs w:val="20"/>
              </w:rPr>
            </w:pPr>
            <w:r w:rsidRPr="00594676">
              <w:rPr>
                <w:rFonts w:ascii="Times New Roman" w:hAnsi="Times New Roman"/>
                <w:sz w:val="20"/>
                <w:szCs w:val="20"/>
              </w:rPr>
              <w:t>1.3</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hAnsi="Times New Roman"/>
                <w:sz w:val="20"/>
                <w:szCs w:val="20"/>
              </w:rPr>
              <w:t>при отсутствии всяких видов горячего водоснабжения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м3/год</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220</w:t>
            </w: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42-101-2003</w:t>
            </w:r>
          </w:p>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360"/>
              <w:contextualSpacing/>
              <w:rPr>
                <w:rFonts w:ascii="Times New Roman" w:hAnsi="Times New Roman"/>
                <w:sz w:val="20"/>
                <w:szCs w:val="20"/>
              </w:rPr>
            </w:pPr>
            <w:r w:rsidRPr="00594676">
              <w:rPr>
                <w:rFonts w:ascii="Times New Roman" w:hAnsi="Times New Roman"/>
                <w:sz w:val="20"/>
                <w:szCs w:val="20"/>
              </w:rPr>
              <w:t>2</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hAnsi="Times New Roman"/>
                <w:sz w:val="20"/>
                <w:szCs w:val="20"/>
              </w:rPr>
            </w:pPr>
            <w:r w:rsidRPr="00594676">
              <w:rPr>
                <w:rFonts w:ascii="Times New Roman" w:hAnsi="Times New Roman"/>
                <w:sz w:val="20"/>
                <w:szCs w:val="20"/>
              </w:rPr>
              <w:t>Максимально допустимый уровень территориальной доступности</w:t>
            </w:r>
          </w:p>
        </w:tc>
        <w:tc>
          <w:tcPr>
            <w:tcW w:w="140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37" w:lineRule="auto"/>
        <w:jc w:val="both"/>
        <w:rPr>
          <w:rFonts w:ascii="Times New Roman" w:eastAsia="Times New Roman" w:hAnsi="Times New Roman"/>
          <w:bCs/>
          <w:sz w:val="20"/>
          <w:szCs w:val="20"/>
          <w:lang w:eastAsia="ru-RU"/>
        </w:rPr>
      </w:pP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Проектирование, строительство, капитальный ремонт, расширение и техническое перевооружение сетей газораспределения и </w:t>
      </w:r>
      <w:proofErr w:type="spellStart"/>
      <w:r w:rsidRPr="00594676">
        <w:rPr>
          <w:rFonts w:ascii="Times New Roman" w:eastAsia="Times New Roman" w:hAnsi="Times New Roman"/>
          <w:bCs/>
          <w:sz w:val="20"/>
          <w:szCs w:val="20"/>
          <w:lang w:eastAsia="ru-RU"/>
        </w:rPr>
        <w:t>газопотребления</w:t>
      </w:r>
      <w:proofErr w:type="spellEnd"/>
      <w:r w:rsidRPr="00594676">
        <w:rPr>
          <w:rFonts w:ascii="Times New Roman" w:eastAsia="Times New Roman" w:hAnsi="Times New Roman"/>
          <w:bCs/>
          <w:sz w:val="20"/>
          <w:szCs w:val="20"/>
          <w:lang w:eastAsia="ru-RU"/>
        </w:rPr>
        <w:t xml:space="preserve"> должны осуществляться в соответст</w:t>
      </w:r>
      <w:r w:rsidRPr="00594676">
        <w:rPr>
          <w:rFonts w:ascii="Times New Roman" w:eastAsia="Times New Roman" w:hAnsi="Times New Roman"/>
          <w:bCs/>
          <w:spacing w:val="-2"/>
          <w:sz w:val="20"/>
          <w:szCs w:val="20"/>
          <w:lang w:eastAsia="ru-RU"/>
        </w:rPr>
        <w:t>вии со схемами газоснабжения</w:t>
      </w:r>
      <w:r w:rsidRPr="00594676">
        <w:rPr>
          <w:rFonts w:ascii="Times New Roman" w:eastAsia="Times New Roman" w:hAnsi="Times New Roman"/>
          <w:bCs/>
          <w:sz w:val="20"/>
          <w:szCs w:val="20"/>
          <w:lang w:eastAsia="ru-RU"/>
        </w:rPr>
        <w:t>,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w:t>
      </w:r>
      <w:r w:rsidRPr="00594676">
        <w:rPr>
          <w:rFonts w:ascii="Times New Roman" w:eastAsia="Times New Roman" w:hAnsi="Times New Roman"/>
          <w:bCs/>
          <w:spacing w:val="-2"/>
          <w:sz w:val="20"/>
          <w:szCs w:val="20"/>
          <w:lang w:eastAsia="ru-RU"/>
        </w:rPr>
        <w:t>коммунального хозяйства, промышленных и иных организаций</w:t>
      </w:r>
      <w:r w:rsidRPr="00594676">
        <w:rPr>
          <w:rFonts w:ascii="Times New Roman" w:eastAsia="Times New Roman" w:hAnsi="Times New Roman"/>
          <w:bCs/>
          <w:sz w:val="20"/>
          <w:szCs w:val="20"/>
          <w:lang w:eastAsia="ru-RU"/>
        </w:rPr>
        <w:t>.</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Проектирование, строительство, капитальный ремонт, расширение, техническое перевооружение, консервацию и ликвидацию сетей газораспределения, сетей </w:t>
      </w:r>
      <w:proofErr w:type="spellStart"/>
      <w:r w:rsidRPr="00594676">
        <w:rPr>
          <w:rFonts w:ascii="Times New Roman" w:eastAsia="Times New Roman" w:hAnsi="Times New Roman"/>
          <w:bCs/>
          <w:sz w:val="20"/>
          <w:szCs w:val="20"/>
          <w:lang w:eastAsia="ru-RU"/>
        </w:rPr>
        <w:t>газопотребления</w:t>
      </w:r>
      <w:proofErr w:type="spellEnd"/>
      <w:r w:rsidRPr="00594676">
        <w:rPr>
          <w:rFonts w:ascii="Times New Roman" w:eastAsia="Times New Roman" w:hAnsi="Times New Roman"/>
          <w:bCs/>
          <w:sz w:val="20"/>
          <w:szCs w:val="20"/>
          <w:lang w:eastAsia="ru-RU"/>
        </w:rPr>
        <w:t xml:space="preserve"> и объектов СУГ следует осуществлять в соответствии с требованиями СП 62.13330.2011.</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Размещение магистральных газопроводов на территории населенных пунктов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sz w:val="20"/>
          <w:szCs w:val="20"/>
          <w:lang w:eastAsia="ru-RU"/>
        </w:rPr>
        <w:t xml:space="preserve">          Расходы газа потребителями следует определять в соответствии </w:t>
      </w:r>
      <w:r w:rsidRPr="00594676">
        <w:rPr>
          <w:rFonts w:ascii="Times New Roman" w:eastAsia="Times New Roman" w:hAnsi="Times New Roman"/>
          <w:bCs/>
          <w:sz w:val="20"/>
          <w:szCs w:val="20"/>
          <w:lang w:eastAsia="ru-RU"/>
        </w:rPr>
        <w:t>с нормами потребления газа, приведенными в СП 42-101-2003.</w:t>
      </w:r>
    </w:p>
    <w:p w:rsidR="00C22243" w:rsidRPr="00594676" w:rsidRDefault="00C22243" w:rsidP="00C22243">
      <w:pPr>
        <w:spacing w:after="0" w:line="240"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Классификация газопроводов по рабочему давлению транспортируемого газа приведена в таблице 2</w:t>
      </w:r>
      <w:r w:rsidR="00D82F0F" w:rsidRPr="00594676">
        <w:rPr>
          <w:rFonts w:ascii="Times New Roman" w:eastAsia="Times New Roman" w:hAnsi="Times New Roman"/>
          <w:bCs/>
          <w:sz w:val="20"/>
          <w:szCs w:val="20"/>
          <w:lang w:eastAsia="ru-RU"/>
        </w:rPr>
        <w:t>2</w:t>
      </w:r>
      <w:r w:rsidRPr="00594676">
        <w:rPr>
          <w:rFonts w:ascii="Times New Roman" w:eastAsia="Times New Roman" w:hAnsi="Times New Roman"/>
          <w:bCs/>
          <w:sz w:val="20"/>
          <w:szCs w:val="20"/>
          <w:lang w:eastAsia="ru-RU"/>
        </w:rPr>
        <w:t>.</w:t>
      </w:r>
    </w:p>
    <w:p w:rsidR="00C22243" w:rsidRPr="00594676" w:rsidRDefault="00C22243" w:rsidP="00C22243">
      <w:pPr>
        <w:spacing w:after="0" w:line="240" w:lineRule="auto"/>
        <w:ind w:firstLine="720"/>
        <w:jc w:val="both"/>
        <w:rPr>
          <w:rFonts w:ascii="Times New Roman" w:eastAsia="Times New Roman" w:hAnsi="Times New Roman"/>
          <w:bCs/>
          <w:sz w:val="20"/>
          <w:szCs w:val="20"/>
          <w:lang w:eastAsia="ru-RU"/>
        </w:rPr>
      </w:pPr>
    </w:p>
    <w:p w:rsidR="00C22243" w:rsidRPr="00594676" w:rsidRDefault="00C22243" w:rsidP="00C22243">
      <w:pPr>
        <w:spacing w:after="0" w:line="240" w:lineRule="auto"/>
        <w:ind w:firstLine="720"/>
        <w:jc w:val="right"/>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Таблица 2</w:t>
      </w:r>
      <w:r w:rsidR="00D82F0F" w:rsidRPr="00594676">
        <w:rPr>
          <w:rFonts w:ascii="Times New Roman" w:eastAsia="Times New Roman" w:hAnsi="Times New Roman"/>
          <w:bCs/>
          <w:sz w:val="20"/>
          <w:szCs w:val="20"/>
          <w:lang w:eastAsia="ru-RU"/>
        </w:rPr>
        <w:t>2</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531"/>
        <w:gridCol w:w="2590"/>
        <w:gridCol w:w="3617"/>
      </w:tblGrid>
      <w:tr w:rsidR="00C22243" w:rsidRPr="00E318CF" w:rsidTr="00C22243">
        <w:tc>
          <w:tcPr>
            <w:tcW w:w="1676" w:type="pct"/>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Классификация газопроводов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 давлению, категория</w:t>
            </w: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Вид транспортируемого газа</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Рабочее давление в газопроводе, МПа</w:t>
            </w:r>
          </w:p>
        </w:tc>
      </w:tr>
      <w:tr w:rsidR="00C22243" w:rsidRPr="00E318CF" w:rsidTr="00C22243">
        <w:trPr>
          <w:trHeight w:val="170"/>
        </w:trPr>
        <w:tc>
          <w:tcPr>
            <w:tcW w:w="856" w:type="pct"/>
            <w:vMerge w:val="restar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113"/>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Высокое</w:t>
            </w:r>
          </w:p>
        </w:tc>
        <w:tc>
          <w:tcPr>
            <w:tcW w:w="820"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proofErr w:type="spellStart"/>
            <w:r w:rsidRPr="00594676">
              <w:rPr>
                <w:rFonts w:ascii="Times New Roman" w:eastAsia="Times New Roman" w:hAnsi="Times New Roman"/>
                <w:bCs/>
                <w:sz w:val="20"/>
                <w:szCs w:val="20"/>
                <w:lang w:eastAsia="ru-RU"/>
              </w:rPr>
              <w:t>Iа</w:t>
            </w:r>
            <w:proofErr w:type="spellEnd"/>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природный</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свыше 1,2</w:t>
            </w:r>
          </w:p>
        </w:tc>
      </w:tr>
      <w:tr w:rsidR="00C22243" w:rsidRPr="00E318CF" w:rsidTr="00C2224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Cs/>
                <w:sz w:val="20"/>
                <w:szCs w:val="20"/>
                <w:lang w:eastAsia="ru-RU"/>
              </w:rPr>
            </w:pPr>
          </w:p>
        </w:tc>
        <w:tc>
          <w:tcPr>
            <w:tcW w:w="820" w:type="pct"/>
            <w:vMerge w:val="restar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I</w:t>
            </w: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природный</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свыше 0,6 до 1,2 включительно</w:t>
            </w:r>
          </w:p>
        </w:tc>
      </w:tr>
      <w:tr w:rsidR="00C22243" w:rsidRPr="00E318CF" w:rsidTr="00C22243">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Cs/>
                <w:sz w:val="20"/>
                <w:szCs w:val="20"/>
                <w:lang w:eastAsia="ru-RU"/>
              </w:rPr>
            </w:pP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СУГ *</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свыше 0,6 до 1,6 включительно</w:t>
            </w:r>
          </w:p>
        </w:tc>
      </w:tr>
      <w:tr w:rsidR="00C22243" w:rsidRPr="00E318CF" w:rsidTr="00C2224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Cs/>
                <w:sz w:val="20"/>
                <w:szCs w:val="20"/>
                <w:lang w:eastAsia="ru-RU"/>
              </w:rPr>
            </w:pPr>
          </w:p>
        </w:tc>
        <w:tc>
          <w:tcPr>
            <w:tcW w:w="820"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II</w:t>
            </w: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свыше 0,3 до 0,6 включительно</w:t>
            </w:r>
          </w:p>
        </w:tc>
      </w:tr>
      <w:tr w:rsidR="00C22243" w:rsidRPr="00E318CF" w:rsidTr="00C22243">
        <w:trPr>
          <w:trHeight w:val="170"/>
        </w:trPr>
        <w:tc>
          <w:tcPr>
            <w:tcW w:w="85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113"/>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Среднее</w:t>
            </w:r>
          </w:p>
        </w:tc>
        <w:tc>
          <w:tcPr>
            <w:tcW w:w="820"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III</w:t>
            </w: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свыше 0,005 до 0,3 включительно</w:t>
            </w:r>
          </w:p>
        </w:tc>
      </w:tr>
      <w:tr w:rsidR="00C22243" w:rsidRPr="00E318CF" w:rsidTr="00C22243">
        <w:trPr>
          <w:trHeight w:val="170"/>
        </w:trPr>
        <w:tc>
          <w:tcPr>
            <w:tcW w:w="85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113"/>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Низкое</w:t>
            </w:r>
          </w:p>
        </w:tc>
        <w:tc>
          <w:tcPr>
            <w:tcW w:w="820"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val="en-US" w:eastAsia="ru-RU"/>
              </w:rPr>
            </w:pPr>
            <w:r w:rsidRPr="00594676">
              <w:rPr>
                <w:rFonts w:ascii="Times New Roman" w:eastAsia="Times New Roman" w:hAnsi="Times New Roman"/>
                <w:bCs/>
                <w:sz w:val="20"/>
                <w:szCs w:val="20"/>
                <w:lang w:eastAsia="ru-RU"/>
              </w:rPr>
              <w:t>I</w:t>
            </w:r>
            <w:r w:rsidRPr="00594676">
              <w:rPr>
                <w:rFonts w:ascii="Times New Roman" w:eastAsia="Times New Roman" w:hAnsi="Times New Roman"/>
                <w:bCs/>
                <w:sz w:val="20"/>
                <w:szCs w:val="20"/>
                <w:lang w:val="en-US" w:eastAsia="ru-RU"/>
              </w:rPr>
              <w:t>V</w:t>
            </w: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до 0,005 включительно</w:t>
            </w:r>
          </w:p>
        </w:tc>
      </w:tr>
    </w:tbl>
    <w:p w:rsidR="00C22243" w:rsidRPr="00594676" w:rsidRDefault="00C22243" w:rsidP="00C22243">
      <w:pPr>
        <w:spacing w:before="120" w:after="0" w:line="240"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СУГ – сжиженный углеводородный газ</w:t>
      </w:r>
    </w:p>
    <w:p w:rsidR="00C22243" w:rsidRPr="00594676" w:rsidRDefault="00C22243" w:rsidP="00C22243">
      <w:pPr>
        <w:spacing w:after="0" w:line="240" w:lineRule="auto"/>
        <w:ind w:firstLine="720"/>
        <w:jc w:val="both"/>
        <w:rPr>
          <w:rFonts w:ascii="Times New Roman" w:eastAsia="Times New Roman" w:hAnsi="Times New Roman"/>
          <w:bCs/>
          <w:color w:val="0000FF"/>
          <w:sz w:val="20"/>
          <w:szCs w:val="20"/>
          <w:lang w:eastAsia="ru-RU"/>
        </w:rPr>
      </w:pP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Для регулирования давления газа в газораспределительной сети предусматривают следующие пункты редуцирования газа: </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газорегуляторные пункты (ГРП);</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газорегуляторные пункты блочные (ГРПБ) заводского изготовления в зданиях контейнерного типа;</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газорегуляторные пункты шкафные (ГРПШ);</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газорегуляторные установки (ГРУ).</w:t>
      </w:r>
    </w:p>
    <w:p w:rsidR="00C22243" w:rsidRPr="00594676" w:rsidRDefault="00C22243" w:rsidP="00C22243">
      <w:pPr>
        <w:shd w:val="clear" w:color="auto" w:fill="FFFFFF"/>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ГРП размещают:</w:t>
      </w:r>
    </w:p>
    <w:p w:rsidR="00C22243" w:rsidRPr="00594676" w:rsidRDefault="00C22243" w:rsidP="00C22243">
      <w:pPr>
        <w:shd w:val="clear" w:color="auto" w:fill="FFFFFF"/>
        <w:overflowPunct w:val="0"/>
        <w:autoSpaceDE w:val="0"/>
        <w:autoSpaceDN w:val="0"/>
        <w:adjustRightInd w:val="0"/>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отдельно стоящими;</w:t>
      </w:r>
    </w:p>
    <w:p w:rsidR="00C22243" w:rsidRPr="00594676" w:rsidRDefault="00C22243" w:rsidP="00C22243">
      <w:pPr>
        <w:shd w:val="clear" w:color="auto" w:fill="FFFFFF"/>
        <w:overflowPunct w:val="0"/>
        <w:autoSpaceDE w:val="0"/>
        <w:autoSpaceDN w:val="0"/>
        <w:adjustRightInd w:val="0"/>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пристроенными к газифицируемым производственным зданиям, котельным и общественным зданиям с помещениями производственного характера;</w:t>
      </w:r>
    </w:p>
    <w:p w:rsidR="00C22243" w:rsidRPr="00594676" w:rsidRDefault="00C22243" w:rsidP="00C22243">
      <w:pPr>
        <w:shd w:val="clear" w:color="auto" w:fill="FFFFFF"/>
        <w:overflowPunct w:val="0"/>
        <w:autoSpaceDE w:val="0"/>
        <w:autoSpaceDN w:val="0"/>
        <w:adjustRightInd w:val="0"/>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C22243" w:rsidRPr="00594676" w:rsidRDefault="00C22243" w:rsidP="00C22243">
      <w:pPr>
        <w:shd w:val="clear" w:color="auto" w:fill="FFFFFF"/>
        <w:overflowPunct w:val="0"/>
        <w:autoSpaceDE w:val="0"/>
        <w:autoSpaceDN w:val="0"/>
        <w:adjustRightInd w:val="0"/>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на покрытиях газифицируемых производственных зданий </w:t>
      </w:r>
      <w:r w:rsidRPr="00594676">
        <w:rPr>
          <w:rFonts w:ascii="Times New Roman" w:eastAsia="Times New Roman" w:hAnsi="Times New Roman"/>
          <w:bCs/>
          <w:sz w:val="20"/>
          <w:szCs w:val="20"/>
          <w:lang w:val="en-US" w:eastAsia="ru-RU"/>
        </w:rPr>
        <w:t>I</w:t>
      </w:r>
      <w:r w:rsidRPr="00594676">
        <w:rPr>
          <w:rFonts w:ascii="Times New Roman" w:eastAsia="Times New Roman" w:hAnsi="Times New Roman"/>
          <w:bCs/>
          <w:sz w:val="20"/>
          <w:szCs w:val="20"/>
          <w:lang w:eastAsia="ru-RU"/>
        </w:rPr>
        <w:t xml:space="preserve"> и </w:t>
      </w:r>
      <w:r w:rsidRPr="00594676">
        <w:rPr>
          <w:rFonts w:ascii="Times New Roman" w:eastAsia="Times New Roman" w:hAnsi="Times New Roman"/>
          <w:bCs/>
          <w:sz w:val="20"/>
          <w:szCs w:val="20"/>
          <w:lang w:val="en-US" w:eastAsia="ru-RU"/>
        </w:rPr>
        <w:t>II</w:t>
      </w:r>
      <w:r w:rsidRPr="00594676">
        <w:rPr>
          <w:rFonts w:ascii="Times New Roman" w:eastAsia="Times New Roman" w:hAnsi="Times New Roman"/>
          <w:bCs/>
          <w:sz w:val="20"/>
          <w:szCs w:val="20"/>
          <w:lang w:eastAsia="ru-RU"/>
        </w:rPr>
        <w:t xml:space="preserve"> степеней огнестойкости класса С0 с негорючим утеплителем.</w:t>
      </w:r>
    </w:p>
    <w:p w:rsidR="00C22243" w:rsidRPr="00594676" w:rsidRDefault="00C22243" w:rsidP="00C22243">
      <w:pPr>
        <w:shd w:val="clear" w:color="auto" w:fill="FFFFFF"/>
        <w:overflowPunct w:val="0"/>
        <w:autoSpaceDE w:val="0"/>
        <w:autoSpaceDN w:val="0"/>
        <w:adjustRightInd w:val="0"/>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ГРПБ следует размещать отдельно стоящими.</w:t>
      </w:r>
    </w:p>
    <w:p w:rsidR="00C22243" w:rsidRPr="00594676" w:rsidRDefault="00C22243" w:rsidP="00C22243">
      <w:pPr>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C22243" w:rsidRPr="00594676" w:rsidRDefault="00C22243" w:rsidP="00C22243">
      <w:pPr>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Допускается размещать ГРПШ ниже уровня поверхности земли, при этом такой ГРПШ следует считать отдельно стоящим.</w:t>
      </w:r>
    </w:p>
    <w:p w:rsidR="00C22243" w:rsidRPr="00594676" w:rsidRDefault="00C22243" w:rsidP="00C22243">
      <w:pPr>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Площадку для размещения ГНС, ГНП следует предусматривать с учетом обеспечения снаружи ограждения вспаханной полосы земли или полосы, выполненной из наземного покрытия, не </w:t>
      </w:r>
      <w:r w:rsidRPr="00594676">
        <w:rPr>
          <w:rFonts w:ascii="Times New Roman" w:eastAsia="Times New Roman" w:hAnsi="Times New Roman"/>
          <w:bCs/>
          <w:sz w:val="20"/>
          <w:szCs w:val="20"/>
          <w:lang w:eastAsia="ru-RU"/>
        </w:rPr>
        <w:lastRenderedPageBreak/>
        <w:t xml:space="preserve">распространяющего пламя по своей поверхности, шириной </w:t>
      </w:r>
      <w:smartTag w:uri="urn:schemas-microsoft-com:office:smarttags" w:element="metricconverter">
        <w:smartTagPr>
          <w:attr w:name="ProductID" w:val="10 м"/>
        </w:smartTagPr>
        <w:r w:rsidRPr="00594676">
          <w:rPr>
            <w:rFonts w:ascii="Times New Roman" w:eastAsia="Times New Roman" w:hAnsi="Times New Roman"/>
            <w:bCs/>
            <w:sz w:val="20"/>
            <w:szCs w:val="20"/>
            <w:lang w:eastAsia="ru-RU"/>
          </w:rPr>
          <w:t>10 м</w:t>
        </w:r>
      </w:smartTag>
      <w:r w:rsidRPr="00594676">
        <w:rPr>
          <w:rFonts w:ascii="Times New Roman" w:eastAsia="Times New Roman" w:hAnsi="Times New Roman"/>
          <w:bCs/>
          <w:sz w:val="20"/>
          <w:szCs w:val="20"/>
          <w:lang w:eastAsia="ru-RU"/>
        </w:rPr>
        <w:t xml:space="preserve"> и минимальных расстояний </w:t>
      </w:r>
      <w:r w:rsidRPr="00594676">
        <w:rPr>
          <w:rFonts w:ascii="Times New Roman" w:eastAsia="Times New Roman" w:hAnsi="Times New Roman"/>
          <w:sz w:val="20"/>
          <w:szCs w:val="20"/>
          <w:lang w:eastAsia="ru-RU"/>
        </w:rPr>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C22243" w:rsidRPr="00594676" w:rsidRDefault="00C22243" w:rsidP="00C22243">
      <w:pPr>
        <w:spacing w:after="0" w:line="240" w:lineRule="auto"/>
        <w:jc w:val="both"/>
        <w:rPr>
          <w:rFonts w:ascii="Times New Roman" w:eastAsia="Times New Roman" w:hAnsi="Times New Roman"/>
          <w:bCs/>
          <w:sz w:val="20"/>
          <w:szCs w:val="20"/>
          <w:lang w:eastAsia="ru-RU"/>
        </w:rPr>
      </w:pPr>
      <w:r w:rsidRPr="00594676">
        <w:rPr>
          <w:rFonts w:ascii="Times New Roman" w:eastAsia="Times New Roman" w:hAnsi="Times New Roman"/>
          <w:bCs/>
          <w:spacing w:val="-2"/>
          <w:sz w:val="20"/>
          <w:szCs w:val="20"/>
          <w:lang w:eastAsia="ru-RU"/>
        </w:rPr>
        <w:t xml:space="preserve">         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Pr="00594676">
        <w:rPr>
          <w:rFonts w:ascii="Times New Roman" w:eastAsia="Times New Roman" w:hAnsi="Times New Roman"/>
          <w:bCs/>
          <w:sz w:val="20"/>
          <w:szCs w:val="20"/>
          <w:lang w:eastAsia="ru-RU"/>
        </w:rPr>
        <w:t>закона от 22.07.2008 № 123-ФЗ «Технический регламент о требованиях пожарной безопасности».</w:t>
      </w:r>
    </w:p>
    <w:p w:rsidR="00C233F6" w:rsidRPr="00594676" w:rsidRDefault="00C233F6" w:rsidP="00C22243">
      <w:pPr>
        <w:spacing w:after="0" w:line="240" w:lineRule="auto"/>
        <w:jc w:val="both"/>
        <w:rPr>
          <w:rFonts w:ascii="Times New Roman" w:eastAsia="Times New Roman" w:hAnsi="Times New Roman"/>
          <w:bCs/>
          <w:sz w:val="20"/>
          <w:szCs w:val="20"/>
          <w:lang w:eastAsia="ru-RU"/>
        </w:rPr>
      </w:pPr>
    </w:p>
    <w:p w:rsidR="00C233F6" w:rsidRPr="00594676" w:rsidRDefault="00C233F6" w:rsidP="00C22243">
      <w:pPr>
        <w:spacing w:after="0" w:line="240" w:lineRule="auto"/>
        <w:jc w:val="both"/>
        <w:rPr>
          <w:rFonts w:ascii="Times New Roman" w:eastAsia="Times New Roman" w:hAnsi="Times New Roman"/>
          <w:bCs/>
          <w:spacing w:val="-2"/>
          <w:sz w:val="20"/>
          <w:szCs w:val="20"/>
          <w:lang w:eastAsia="ru-RU"/>
        </w:rPr>
      </w:pPr>
    </w:p>
    <w:p w:rsidR="00C22243" w:rsidRPr="00594676" w:rsidRDefault="00C22243" w:rsidP="00C22243">
      <w:pPr>
        <w:spacing w:after="0" w:line="240" w:lineRule="auto"/>
        <w:ind w:firstLine="709"/>
        <w:rPr>
          <w:rFonts w:ascii="Times New Roman" w:eastAsia="Times New Roman" w:hAnsi="Times New Roman"/>
          <w:sz w:val="20"/>
          <w:szCs w:val="20"/>
          <w:lang w:eastAsia="ru-RU"/>
        </w:rPr>
      </w:pPr>
    </w:p>
    <w:p w:rsidR="00B9108E" w:rsidRPr="00594676" w:rsidRDefault="00B9108E" w:rsidP="00B9108E">
      <w:pPr>
        <w:widowControl w:val="0"/>
        <w:spacing w:after="0" w:line="237" w:lineRule="auto"/>
        <w:jc w:val="center"/>
        <w:rPr>
          <w:rFonts w:ascii="Times New Roman" w:eastAsia="Times New Roman" w:hAnsi="Times New Roman"/>
          <w:b/>
          <w:bCs/>
          <w:sz w:val="20"/>
          <w:szCs w:val="20"/>
          <w:lang w:eastAsia="ru-RU"/>
        </w:rPr>
      </w:pPr>
      <w:bookmarkStart w:id="6" w:name="_Toc396129602"/>
      <w:bookmarkStart w:id="7" w:name="_Toc391642557"/>
      <w:bookmarkStart w:id="8" w:name="_Toc396129610"/>
      <w:bookmarkStart w:id="9" w:name="_Toc394499266"/>
      <w:r w:rsidRPr="00594676">
        <w:rPr>
          <w:rFonts w:ascii="Times New Roman" w:eastAsia="Times New Roman" w:hAnsi="Times New Roman"/>
          <w:b/>
          <w:sz w:val="20"/>
          <w:szCs w:val="20"/>
          <w:lang w:eastAsia="ru-RU"/>
        </w:rPr>
        <w:t xml:space="preserve">3.2.3. Объектов, </w:t>
      </w:r>
      <w:r w:rsidRPr="00594676">
        <w:rPr>
          <w:rFonts w:ascii="Times New Roman" w:eastAsia="Times New Roman" w:hAnsi="Times New Roman"/>
          <w:b/>
          <w:bCs/>
          <w:sz w:val="20"/>
          <w:szCs w:val="20"/>
          <w:lang w:eastAsia="ru-RU"/>
        </w:rPr>
        <w:t xml:space="preserve">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w:t>
      </w:r>
      <w:r w:rsidR="00D82F0F" w:rsidRPr="00594676">
        <w:rPr>
          <w:rFonts w:ascii="Times New Roman" w:eastAsia="Times New Roman" w:hAnsi="Times New Roman"/>
          <w:b/>
          <w:bCs/>
          <w:sz w:val="20"/>
          <w:szCs w:val="20"/>
          <w:lang w:eastAsia="ru-RU"/>
        </w:rPr>
        <w:t xml:space="preserve"> </w:t>
      </w:r>
      <w:r w:rsidRPr="00594676">
        <w:rPr>
          <w:rFonts w:ascii="Times New Roman" w:eastAsia="Times New Roman" w:hAnsi="Times New Roman"/>
          <w:b/>
          <w:bCs/>
          <w:sz w:val="20"/>
          <w:szCs w:val="20"/>
          <w:lang w:eastAsia="ru-RU"/>
        </w:rPr>
        <w:t xml:space="preserve"> </w:t>
      </w:r>
      <w:r w:rsidR="00D82F0F" w:rsidRPr="00594676">
        <w:rPr>
          <w:rFonts w:ascii="Times New Roman" w:eastAsia="Times New Roman" w:hAnsi="Times New Roman"/>
          <w:b/>
          <w:bCs/>
          <w:sz w:val="20"/>
          <w:szCs w:val="20"/>
          <w:lang w:eastAsia="ru-RU"/>
        </w:rPr>
        <w:t>в границах сельского поселения</w:t>
      </w:r>
    </w:p>
    <w:bookmarkEnd w:id="6"/>
    <w:bookmarkEnd w:id="7"/>
    <w:p w:rsidR="00B9108E" w:rsidRPr="00594676" w:rsidRDefault="00B9108E" w:rsidP="00B9108E">
      <w:pPr>
        <w:autoSpaceDE w:val="0"/>
        <w:autoSpaceDN w:val="0"/>
        <w:adjustRightInd w:val="0"/>
        <w:spacing w:after="0" w:line="240" w:lineRule="auto"/>
        <w:ind w:firstLine="540"/>
        <w:jc w:val="both"/>
        <w:outlineLvl w:val="0"/>
        <w:rPr>
          <w:rFonts w:ascii="Times New Roman" w:eastAsia="Times New Roman" w:hAnsi="Times New Roman"/>
          <w:color w:val="FF0000"/>
          <w:sz w:val="20"/>
          <w:szCs w:val="20"/>
          <w:lang w:eastAsia="ru-RU"/>
        </w:rPr>
      </w:pPr>
    </w:p>
    <w:p w:rsidR="00B9108E" w:rsidRPr="00594676" w:rsidRDefault="00B9108E" w:rsidP="00B9108E">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594676">
        <w:rPr>
          <w:rFonts w:ascii="Times New Roman" w:eastAsia="Times New Roman" w:hAnsi="Times New Roman"/>
          <w:sz w:val="20"/>
          <w:szCs w:val="20"/>
          <w:lang w:eastAsia="ru-RU"/>
        </w:rPr>
        <w:t>автомобильные дороги</w:t>
      </w:r>
      <w:r w:rsidRPr="00594676">
        <w:rPr>
          <w:rFonts w:ascii="Times New Roman" w:eastAsia="Times New Roman" w:hAnsi="Times New Roman"/>
          <w:bCs/>
          <w:sz w:val="20"/>
          <w:szCs w:val="20"/>
          <w:lang w:eastAsia="ru-RU"/>
        </w:rPr>
        <w:t xml:space="preserve"> в зависимости от их значения подразделяются на:</w:t>
      </w:r>
    </w:p>
    <w:p w:rsidR="00B9108E" w:rsidRPr="00594676" w:rsidRDefault="00B9108E" w:rsidP="00B9108E">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r w:rsidR="00D82F0F" w:rsidRPr="00594676">
        <w:rPr>
          <w:rFonts w:ascii="Times New Roman" w:eastAsia="Times New Roman" w:hAnsi="Times New Roman"/>
          <w:bCs/>
          <w:sz w:val="20"/>
          <w:szCs w:val="20"/>
          <w:lang w:eastAsia="ru-RU"/>
        </w:rPr>
        <w:t xml:space="preserve"> </w:t>
      </w:r>
      <w:r w:rsidRPr="00594676">
        <w:rPr>
          <w:rFonts w:ascii="Times New Roman" w:eastAsia="Times New Roman" w:hAnsi="Times New Roman"/>
          <w:bCs/>
          <w:sz w:val="20"/>
          <w:szCs w:val="20"/>
          <w:lang w:eastAsia="ru-RU"/>
        </w:rPr>
        <w:t>автомобильные дороги федерального значения;</w:t>
      </w:r>
    </w:p>
    <w:p w:rsidR="00B9108E" w:rsidRPr="00594676" w:rsidRDefault="00B9108E" w:rsidP="00B9108E">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r w:rsidR="00D82F0F" w:rsidRPr="00594676">
        <w:rPr>
          <w:rFonts w:ascii="Times New Roman" w:eastAsia="Times New Roman" w:hAnsi="Times New Roman"/>
          <w:bCs/>
          <w:sz w:val="20"/>
          <w:szCs w:val="20"/>
          <w:lang w:eastAsia="ru-RU"/>
        </w:rPr>
        <w:t xml:space="preserve"> </w:t>
      </w:r>
      <w:r w:rsidRPr="00594676">
        <w:rPr>
          <w:rFonts w:ascii="Times New Roman" w:eastAsia="Times New Roman" w:hAnsi="Times New Roman"/>
          <w:bCs/>
          <w:sz w:val="20"/>
          <w:szCs w:val="20"/>
          <w:lang w:eastAsia="ru-RU"/>
        </w:rPr>
        <w:t>автомобильные дороги регионального или межмуниципального значения;</w:t>
      </w:r>
    </w:p>
    <w:p w:rsidR="00B9108E" w:rsidRPr="00594676" w:rsidRDefault="00B9108E" w:rsidP="00B9108E">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r w:rsidR="00D82F0F" w:rsidRPr="00594676">
        <w:rPr>
          <w:rFonts w:ascii="Times New Roman" w:eastAsia="Times New Roman" w:hAnsi="Times New Roman"/>
          <w:bCs/>
          <w:sz w:val="20"/>
          <w:szCs w:val="20"/>
          <w:lang w:eastAsia="ru-RU"/>
        </w:rPr>
        <w:t xml:space="preserve"> </w:t>
      </w:r>
      <w:r w:rsidRPr="00594676">
        <w:rPr>
          <w:rFonts w:ascii="Times New Roman" w:eastAsia="Times New Roman" w:hAnsi="Times New Roman"/>
          <w:bCs/>
          <w:sz w:val="20"/>
          <w:szCs w:val="20"/>
          <w:lang w:eastAsia="ru-RU"/>
        </w:rPr>
        <w:t>автомобильные дороги местного значения (муниципальные);</w:t>
      </w:r>
    </w:p>
    <w:p w:rsidR="00B9108E" w:rsidRPr="00594676" w:rsidRDefault="00B9108E" w:rsidP="00B9108E">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r w:rsidR="00D82F0F" w:rsidRPr="00594676">
        <w:rPr>
          <w:rFonts w:ascii="Times New Roman" w:eastAsia="Times New Roman" w:hAnsi="Times New Roman"/>
          <w:bCs/>
          <w:sz w:val="20"/>
          <w:szCs w:val="20"/>
          <w:lang w:eastAsia="ru-RU"/>
        </w:rPr>
        <w:t xml:space="preserve"> </w:t>
      </w:r>
      <w:r w:rsidRPr="00594676">
        <w:rPr>
          <w:rFonts w:ascii="Times New Roman" w:eastAsia="Times New Roman" w:hAnsi="Times New Roman"/>
          <w:bCs/>
          <w:sz w:val="20"/>
          <w:szCs w:val="20"/>
          <w:lang w:eastAsia="ru-RU"/>
        </w:rPr>
        <w:t>частные автомобильные дороги.</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проектировании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Автомобильные дороги общей сети I, II, III категорий, как правило, следует проектировать в обход поселений в соответствии с </w:t>
      </w:r>
      <w:hyperlink r:id="rId8" w:history="1">
        <w:r w:rsidRPr="00594676">
          <w:rPr>
            <w:rFonts w:ascii="Times New Roman" w:eastAsia="Times New Roman" w:hAnsi="Times New Roman"/>
            <w:sz w:val="20"/>
            <w:szCs w:val="20"/>
            <w:u w:val="single"/>
            <w:lang w:eastAsia="ru-RU"/>
          </w:rPr>
          <w:t>СП 34.13330</w:t>
        </w:r>
      </w:hyperlink>
      <w:r w:rsidRPr="00594676">
        <w:rPr>
          <w:rFonts w:ascii="Times New Roman" w:eastAsia="Times New Roman" w:hAnsi="Times New Roman"/>
          <w:sz w:val="20"/>
          <w:szCs w:val="20"/>
          <w:lang w:eastAsia="ru-RU"/>
        </w:rPr>
        <w:t xml:space="preserve">. 2012. Расстояния от бровки земляного полотна указанных дорог до застройки необходимо принимать в соответствии с </w:t>
      </w:r>
      <w:hyperlink r:id="rId9" w:history="1">
        <w:r w:rsidRPr="00594676">
          <w:rPr>
            <w:rFonts w:ascii="Times New Roman" w:eastAsia="Times New Roman" w:hAnsi="Times New Roman"/>
            <w:sz w:val="20"/>
            <w:szCs w:val="20"/>
            <w:u w:val="single"/>
            <w:lang w:eastAsia="ru-RU"/>
          </w:rPr>
          <w:t>СП 34.13330</w:t>
        </w:r>
      </w:hyperlink>
      <w:r w:rsidRPr="00594676">
        <w:rPr>
          <w:rFonts w:ascii="Times New Roman" w:eastAsia="Times New Roman" w:hAnsi="Times New Roman"/>
          <w:sz w:val="20"/>
          <w:szCs w:val="20"/>
          <w:lang w:eastAsia="ru-RU"/>
        </w:rPr>
        <w:t xml:space="preserve">.2012, но не менее, м: до жилой застройки </w:t>
      </w:r>
      <w:r w:rsidR="00F06CA7" w:rsidRPr="00594676">
        <w:rPr>
          <w:rFonts w:ascii="Times New Roman" w:eastAsia="Times New Roman" w:hAnsi="Times New Roman"/>
          <w:sz w:val="20"/>
          <w:szCs w:val="20"/>
          <w:lang w:eastAsia="ru-RU"/>
        </w:rPr>
        <w:t>–</w:t>
      </w:r>
      <w:r w:rsidRPr="00594676">
        <w:rPr>
          <w:rFonts w:ascii="Times New Roman" w:eastAsia="Times New Roman" w:hAnsi="Times New Roman"/>
          <w:sz w:val="20"/>
          <w:szCs w:val="20"/>
          <w:lang w:eastAsia="ru-RU"/>
        </w:rPr>
        <w:t xml:space="preserve"> 100; садово-дачной застройки </w:t>
      </w:r>
      <w:r w:rsidR="00F06CA7" w:rsidRPr="00594676">
        <w:rPr>
          <w:rFonts w:ascii="Times New Roman" w:eastAsia="Times New Roman" w:hAnsi="Times New Roman"/>
          <w:sz w:val="20"/>
          <w:szCs w:val="20"/>
          <w:lang w:eastAsia="ru-RU"/>
        </w:rPr>
        <w:t>–</w:t>
      </w:r>
      <w:r w:rsidRPr="00594676">
        <w:rPr>
          <w:rFonts w:ascii="Times New Roman" w:eastAsia="Times New Roman" w:hAnsi="Times New Roman"/>
          <w:sz w:val="20"/>
          <w:szCs w:val="20"/>
          <w:lang w:eastAsia="ru-RU"/>
        </w:rPr>
        <w:t xml:space="preserve"> 50; для дорог IV категории </w:t>
      </w:r>
      <w:r w:rsidR="00F06CA7" w:rsidRPr="00594676">
        <w:rPr>
          <w:rFonts w:ascii="Times New Roman" w:eastAsia="Times New Roman" w:hAnsi="Times New Roman"/>
          <w:sz w:val="20"/>
          <w:szCs w:val="20"/>
          <w:lang w:eastAsia="ru-RU"/>
        </w:rPr>
        <w:t>–</w:t>
      </w:r>
      <w:r w:rsidRPr="00594676">
        <w:rPr>
          <w:rFonts w:ascii="Times New Roman" w:eastAsia="Times New Roman" w:hAnsi="Times New Roman"/>
          <w:sz w:val="20"/>
          <w:szCs w:val="20"/>
          <w:lang w:eastAsia="ru-RU"/>
        </w:rPr>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594676">
          <w:rPr>
            <w:rFonts w:ascii="Times New Roman" w:eastAsia="Times New Roman" w:hAnsi="Times New Roman"/>
            <w:sz w:val="20"/>
            <w:szCs w:val="20"/>
            <w:lang w:eastAsia="ru-RU"/>
          </w:rPr>
          <w:t>10 м</w:t>
        </w:r>
      </w:smartTag>
      <w:r w:rsidRPr="00594676">
        <w:rPr>
          <w:rFonts w:ascii="Times New Roman" w:eastAsia="Times New Roman" w:hAnsi="Times New Roman"/>
          <w:sz w:val="20"/>
          <w:szCs w:val="20"/>
          <w:lang w:eastAsia="ru-RU"/>
        </w:rPr>
        <w:t>.</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B9108E" w:rsidRPr="00594676" w:rsidRDefault="00285440" w:rsidP="00285440">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B9108E" w:rsidRPr="00594676">
        <w:rPr>
          <w:rFonts w:ascii="Times New Roman" w:eastAsia="Times New Roman" w:hAnsi="Times New Roman"/>
          <w:sz w:val="20"/>
          <w:szCs w:val="20"/>
          <w:lang w:eastAsia="ru-RU"/>
        </w:rPr>
        <w:t xml:space="preserve">Уровень автомобилизации населения </w:t>
      </w:r>
      <w:r w:rsidR="00064750" w:rsidRPr="00594676">
        <w:rPr>
          <w:rFonts w:ascii="Times New Roman" w:eastAsia="Times New Roman" w:hAnsi="Times New Roman"/>
          <w:sz w:val="20"/>
          <w:szCs w:val="20"/>
          <w:lang w:eastAsia="ru-RU"/>
        </w:rPr>
        <w:t>Рогов</w:t>
      </w:r>
      <w:r w:rsidR="007938FE" w:rsidRPr="00594676">
        <w:rPr>
          <w:rFonts w:ascii="Times New Roman" w:eastAsia="Times New Roman" w:hAnsi="Times New Roman"/>
          <w:sz w:val="20"/>
          <w:szCs w:val="20"/>
          <w:lang w:eastAsia="ru-RU"/>
        </w:rPr>
        <w:t>ского</w:t>
      </w:r>
      <w:r w:rsidR="00DB5E52" w:rsidRPr="00594676">
        <w:rPr>
          <w:rFonts w:ascii="Times New Roman" w:eastAsia="Times New Roman" w:hAnsi="Times New Roman"/>
          <w:sz w:val="20"/>
          <w:szCs w:val="20"/>
          <w:lang w:eastAsia="ru-RU"/>
        </w:rPr>
        <w:t xml:space="preserve"> сельского поселения</w:t>
      </w:r>
      <w:r w:rsidR="00B9108E" w:rsidRPr="00594676">
        <w:rPr>
          <w:rFonts w:ascii="Times New Roman" w:eastAsia="Times New Roman" w:hAnsi="Times New Roman"/>
          <w:sz w:val="20"/>
          <w:szCs w:val="20"/>
          <w:lang w:eastAsia="ru-RU"/>
        </w:rPr>
        <w:t xml:space="preserve"> представлен в таблице 2</w:t>
      </w:r>
      <w:r w:rsidR="00DB5E52" w:rsidRPr="00594676">
        <w:rPr>
          <w:rFonts w:ascii="Times New Roman" w:eastAsia="Times New Roman" w:hAnsi="Times New Roman"/>
          <w:sz w:val="20"/>
          <w:szCs w:val="20"/>
          <w:lang w:eastAsia="ru-RU"/>
        </w:rPr>
        <w:t>3</w:t>
      </w:r>
      <w:r w:rsidR="00B9108E" w:rsidRPr="00594676">
        <w:rPr>
          <w:rFonts w:ascii="Times New Roman" w:eastAsia="Times New Roman" w:hAnsi="Times New Roman"/>
          <w:sz w:val="20"/>
          <w:szCs w:val="20"/>
          <w:lang w:eastAsia="ru-RU"/>
        </w:rPr>
        <w:t>.</w:t>
      </w:r>
    </w:p>
    <w:p w:rsidR="00B9108E" w:rsidRPr="00594676" w:rsidRDefault="00B9108E" w:rsidP="00B9108E">
      <w:pPr>
        <w:spacing w:after="0" w:line="240" w:lineRule="auto"/>
        <w:ind w:firstLine="709"/>
        <w:jc w:val="both"/>
        <w:rPr>
          <w:rFonts w:ascii="Times New Roman" w:eastAsia="Times New Roman" w:hAnsi="Times New Roman"/>
          <w:sz w:val="20"/>
          <w:szCs w:val="20"/>
          <w:lang w:eastAsia="ru-RU"/>
        </w:rPr>
      </w:pPr>
    </w:p>
    <w:p w:rsidR="00B9108E" w:rsidRPr="00594676" w:rsidRDefault="00B9108E" w:rsidP="00B9108E">
      <w:pPr>
        <w:spacing w:after="0" w:line="240" w:lineRule="auto"/>
        <w:ind w:firstLine="709"/>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Таблица 2</w:t>
      </w:r>
      <w:r w:rsidR="00DB5E52" w:rsidRPr="00594676">
        <w:rPr>
          <w:rFonts w:ascii="Times New Roman" w:eastAsia="Times New Roman" w:hAnsi="Times New Roman"/>
          <w:sz w:val="20"/>
          <w:szCs w:val="20"/>
          <w:lang w:eastAsia="ru-RU"/>
        </w:rPr>
        <w:t>3</w:t>
      </w:r>
    </w:p>
    <w:p w:rsidR="00B9108E" w:rsidRPr="00594676" w:rsidRDefault="00B9108E" w:rsidP="00B9108E">
      <w:pPr>
        <w:spacing w:after="0" w:line="240" w:lineRule="auto"/>
        <w:ind w:firstLine="709"/>
        <w:jc w:val="right"/>
        <w:rPr>
          <w:rFonts w:ascii="Times New Roman" w:eastAsia="Times New Roman" w:hAnsi="Times New Roman"/>
          <w:sz w:val="20"/>
          <w:szCs w:val="20"/>
          <w:u w:val="single"/>
          <w:lang w:eastAsia="ru-RU"/>
        </w:rPr>
      </w:pPr>
    </w:p>
    <w:tbl>
      <w:tblPr>
        <w:tblW w:w="4923" w:type="pct"/>
        <w:jc w:val="center"/>
        <w:tblCellMar>
          <w:left w:w="70" w:type="dxa"/>
          <w:right w:w="70" w:type="dxa"/>
        </w:tblCellMar>
        <w:tblLook w:val="00A0" w:firstRow="1" w:lastRow="0" w:firstColumn="1" w:lastColumn="0" w:noHBand="0" w:noVBand="0"/>
      </w:tblPr>
      <w:tblGrid>
        <w:gridCol w:w="3770"/>
        <w:gridCol w:w="5579"/>
      </w:tblGrid>
      <w:tr w:rsidR="00B9108E" w:rsidRPr="00E318CF" w:rsidTr="00AA0212">
        <w:trPr>
          <w:cantSplit/>
          <w:trHeight w:val="1130"/>
          <w:jc w:val="center"/>
        </w:trPr>
        <w:tc>
          <w:tcPr>
            <w:tcW w:w="2016" w:type="pct"/>
            <w:tcBorders>
              <w:top w:val="single" w:sz="6" w:space="0" w:color="auto"/>
              <w:left w:val="single" w:sz="6" w:space="0" w:color="auto"/>
              <w:bottom w:val="nil"/>
              <w:right w:val="single" w:sz="6"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Этапы</w:t>
            </w:r>
          </w:p>
        </w:tc>
        <w:tc>
          <w:tcPr>
            <w:tcW w:w="2984" w:type="pct"/>
            <w:tcBorders>
              <w:top w:val="single" w:sz="6" w:space="0" w:color="auto"/>
              <w:left w:val="single" w:sz="6" w:space="0" w:color="auto"/>
              <w:bottom w:val="nil"/>
              <w:right w:val="single" w:sz="6"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Расчетный уровень автомобилизации,</w:t>
            </w: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автомобилей на 1000 жителей</w:t>
            </w:r>
          </w:p>
        </w:tc>
      </w:tr>
      <w:tr w:rsidR="00B9108E" w:rsidRPr="00E318CF" w:rsidTr="00AA0212">
        <w:trPr>
          <w:cantSplit/>
          <w:trHeight w:val="240"/>
          <w:jc w:val="center"/>
        </w:trPr>
        <w:tc>
          <w:tcPr>
            <w:tcW w:w="2016" w:type="pct"/>
            <w:tcBorders>
              <w:top w:val="single" w:sz="6" w:space="0" w:color="auto"/>
              <w:left w:val="single" w:sz="6" w:space="0" w:color="auto"/>
              <w:bottom w:val="single" w:sz="6" w:space="0" w:color="auto"/>
              <w:right w:val="single" w:sz="6" w:space="0" w:color="auto"/>
            </w:tcBorders>
            <w:hideMark/>
          </w:tcPr>
          <w:p w:rsidR="00B9108E" w:rsidRPr="00594676" w:rsidRDefault="00B9108E" w:rsidP="00AA0212">
            <w:pPr>
              <w:spacing w:after="0" w:line="240" w:lineRule="auto"/>
              <w:ind w:firstLine="142"/>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Существующий</w:t>
            </w:r>
          </w:p>
        </w:tc>
        <w:tc>
          <w:tcPr>
            <w:tcW w:w="2984" w:type="pct"/>
            <w:tcBorders>
              <w:top w:val="single" w:sz="6" w:space="0" w:color="auto"/>
              <w:left w:val="single" w:sz="6" w:space="0" w:color="auto"/>
              <w:bottom w:val="single" w:sz="6" w:space="0" w:color="auto"/>
              <w:right w:val="single" w:sz="6" w:space="0" w:color="auto"/>
            </w:tcBorders>
            <w:hideMark/>
          </w:tcPr>
          <w:p w:rsidR="00B9108E" w:rsidRPr="00594676" w:rsidRDefault="000D14E1"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158</w:t>
            </w:r>
          </w:p>
        </w:tc>
      </w:tr>
      <w:tr w:rsidR="00B9108E" w:rsidRPr="00E318CF" w:rsidTr="00AA0212">
        <w:trPr>
          <w:cantSplit/>
          <w:trHeight w:val="240"/>
          <w:jc w:val="center"/>
        </w:trPr>
        <w:tc>
          <w:tcPr>
            <w:tcW w:w="2016" w:type="pct"/>
            <w:tcBorders>
              <w:top w:val="single" w:sz="6" w:space="0" w:color="auto"/>
              <w:left w:val="single" w:sz="6" w:space="0" w:color="auto"/>
              <w:bottom w:val="single" w:sz="6" w:space="0" w:color="auto"/>
              <w:right w:val="single" w:sz="6" w:space="0" w:color="auto"/>
            </w:tcBorders>
            <w:hideMark/>
          </w:tcPr>
          <w:p w:rsidR="00B9108E" w:rsidRPr="00594676" w:rsidRDefault="00B9108E" w:rsidP="00AA0212">
            <w:pPr>
              <w:spacing w:after="0" w:line="240" w:lineRule="auto"/>
              <w:ind w:firstLine="142"/>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Проектируемый</w:t>
            </w:r>
          </w:p>
        </w:tc>
        <w:tc>
          <w:tcPr>
            <w:tcW w:w="2984" w:type="pct"/>
            <w:tcBorders>
              <w:top w:val="single" w:sz="6" w:space="0" w:color="auto"/>
              <w:left w:val="single" w:sz="6" w:space="0" w:color="auto"/>
              <w:bottom w:val="single" w:sz="6" w:space="0" w:color="auto"/>
              <w:right w:val="single" w:sz="6" w:space="0" w:color="auto"/>
            </w:tcBorders>
            <w:hideMark/>
          </w:tcPr>
          <w:p w:rsidR="00B9108E" w:rsidRPr="00594676" w:rsidRDefault="00285440" w:rsidP="008A2DA1">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200</w:t>
            </w:r>
          </w:p>
        </w:tc>
      </w:tr>
    </w:tbl>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B9108E" w:rsidRPr="00594676" w:rsidRDefault="00285440"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color w:val="FF0000"/>
          <w:sz w:val="20"/>
          <w:szCs w:val="20"/>
          <w:lang w:eastAsia="ru-RU"/>
        </w:rPr>
        <w:t xml:space="preserve"> </w:t>
      </w:r>
    </w:p>
    <w:p w:rsidR="00B9108E" w:rsidRPr="00594676" w:rsidRDefault="00285440" w:rsidP="00285440">
      <w:pPr>
        <w:autoSpaceDE w:val="0"/>
        <w:autoSpaceDN w:val="0"/>
        <w:adjustRightInd w:val="0"/>
        <w:spacing w:after="0" w:line="240" w:lineRule="auto"/>
        <w:ind w:firstLine="540"/>
        <w:jc w:val="both"/>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w:t>
      </w:r>
    </w:p>
    <w:p w:rsidR="00B9108E" w:rsidRPr="00594676" w:rsidRDefault="00285440" w:rsidP="00285440">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О</w:t>
      </w:r>
      <w:r w:rsidR="00B9108E" w:rsidRPr="00594676">
        <w:rPr>
          <w:rFonts w:ascii="Times New Roman" w:eastAsia="Times New Roman" w:hAnsi="Times New Roman"/>
          <w:b/>
          <w:sz w:val="20"/>
          <w:szCs w:val="20"/>
          <w:lang w:eastAsia="ru-RU"/>
        </w:rPr>
        <w:t>бъекты в области обслуживания транспортных средств</w:t>
      </w:r>
    </w:p>
    <w:p w:rsidR="00B9108E" w:rsidRPr="00594676" w:rsidRDefault="004E02D0" w:rsidP="004E02D0">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B9108E" w:rsidRPr="00E318CF">
        <w:rPr>
          <w:rFonts w:ascii="Times New Roman" w:eastAsia="Times New Roman" w:hAnsi="Times New Roman"/>
          <w:color w:val="000000"/>
          <w:sz w:val="20"/>
          <w:szCs w:val="20"/>
          <w:lang w:eastAsia="ru-RU"/>
        </w:rPr>
        <w:t xml:space="preserve"> </w:t>
      </w:r>
      <w:r w:rsidRPr="00E318CF">
        <w:rPr>
          <w:rFonts w:ascii="Times New Roman" w:eastAsia="Times New Roman" w:hAnsi="Times New Roman"/>
          <w:color w:val="000000"/>
          <w:sz w:val="20"/>
          <w:szCs w:val="20"/>
          <w:lang w:eastAsia="ru-RU"/>
        </w:rPr>
        <w:t xml:space="preserve"> </w:t>
      </w:r>
      <w:r w:rsidR="00B9108E"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w:t>
      </w:r>
    </w:p>
    <w:p w:rsidR="00B9108E" w:rsidRPr="00594676" w:rsidRDefault="00B9108E" w:rsidP="00B9108E">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594676">
          <w:rPr>
            <w:rFonts w:ascii="Times New Roman" w:eastAsia="Times New Roman" w:hAnsi="Times New Roman"/>
            <w:sz w:val="20"/>
            <w:szCs w:val="20"/>
            <w:lang w:eastAsia="ru-RU"/>
          </w:rPr>
          <w:t>25 м</w:t>
        </w:r>
      </w:smartTag>
      <w:r w:rsidRPr="00594676">
        <w:rPr>
          <w:rFonts w:ascii="Times New Roman" w:eastAsia="Times New Roman" w:hAnsi="Times New Roman"/>
          <w:sz w:val="20"/>
          <w:szCs w:val="20"/>
          <w:lang w:eastAsia="ru-RU"/>
        </w:rPr>
        <w:t>.</w:t>
      </w: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АЗС следует размещать:</w:t>
      </w: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B9108E" w:rsidRPr="00594676" w:rsidRDefault="00B9108E" w:rsidP="00B9108E">
      <w:pPr>
        <w:widowControl w:val="0"/>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не ближе 250 м от железнодорожных перегонов, не ближе 1000 м от мостовых переходов, на участках с насыпями высотой не более 2,0 м.</w:t>
      </w:r>
    </w:p>
    <w:p w:rsidR="00B9108E" w:rsidRPr="00594676" w:rsidRDefault="00B9108E" w:rsidP="00B9108E">
      <w:pPr>
        <w:spacing w:after="0" w:line="240" w:lineRule="auto"/>
        <w:jc w:val="center"/>
        <w:rPr>
          <w:rFonts w:ascii="Times New Roman" w:eastAsia="Times New Roman" w:hAnsi="Times New Roman"/>
          <w:b/>
          <w:sz w:val="20"/>
          <w:szCs w:val="20"/>
          <w:lang w:eastAsia="ru-RU"/>
        </w:rPr>
      </w:pPr>
    </w:p>
    <w:p w:rsidR="00B9108E" w:rsidRPr="00594676" w:rsidRDefault="00B9108E" w:rsidP="00B9108E">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Автобусные остановки</w:t>
      </w:r>
    </w:p>
    <w:p w:rsidR="00B9108E" w:rsidRPr="00594676" w:rsidRDefault="00B9108E" w:rsidP="00B9108E">
      <w:pPr>
        <w:spacing w:after="0" w:line="240" w:lineRule="auto"/>
        <w:jc w:val="center"/>
        <w:rPr>
          <w:rFonts w:ascii="Times New Roman" w:eastAsia="Times New Roman" w:hAnsi="Times New Roman"/>
          <w:b/>
          <w:sz w:val="20"/>
          <w:szCs w:val="20"/>
          <w:lang w:eastAsia="ru-RU"/>
        </w:rPr>
      </w:pPr>
    </w:p>
    <w:p w:rsidR="00B9108E" w:rsidRPr="00594676" w:rsidRDefault="00B9108E" w:rsidP="00270D2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Автобусные остановки вне пределов населенных пунктов следует располагать на прямых участках дорог или на кривых радиусами в плане не менее </w:t>
      </w:r>
      <w:smartTag w:uri="urn:schemas-microsoft-com:office:smarttags" w:element="metricconverter">
        <w:smartTagPr>
          <w:attr w:name="ProductID" w:val="1000 м"/>
        </w:smartTagPr>
        <w:r w:rsidRPr="00594676">
          <w:rPr>
            <w:rFonts w:ascii="Times New Roman" w:eastAsia="Times New Roman" w:hAnsi="Times New Roman"/>
            <w:sz w:val="20"/>
            <w:szCs w:val="20"/>
            <w:lang w:eastAsia="ru-RU"/>
          </w:rPr>
          <w:t>1000 м</w:t>
        </w:r>
      </w:smartTag>
      <w:r w:rsidRPr="00594676">
        <w:rPr>
          <w:rFonts w:ascii="Times New Roman" w:eastAsia="Times New Roman" w:hAnsi="Times New Roman"/>
          <w:sz w:val="20"/>
          <w:szCs w:val="20"/>
          <w:lang w:eastAsia="ru-RU"/>
        </w:rPr>
        <w:t xml:space="preserve"> для дорог I и II категорий, </w:t>
      </w:r>
      <w:smartTag w:uri="urn:schemas-microsoft-com:office:smarttags" w:element="metricconverter">
        <w:smartTagPr>
          <w:attr w:name="ProductID" w:val="600 м"/>
        </w:smartTagPr>
        <w:r w:rsidRPr="00594676">
          <w:rPr>
            <w:rFonts w:ascii="Times New Roman" w:eastAsia="Times New Roman" w:hAnsi="Times New Roman"/>
            <w:sz w:val="20"/>
            <w:szCs w:val="20"/>
            <w:lang w:eastAsia="ru-RU"/>
          </w:rPr>
          <w:t>600 м</w:t>
        </w:r>
      </w:smartTag>
      <w:r w:rsidRPr="00594676">
        <w:rPr>
          <w:rFonts w:ascii="Times New Roman" w:eastAsia="Times New Roman" w:hAnsi="Times New Roman"/>
          <w:sz w:val="20"/>
          <w:szCs w:val="20"/>
          <w:lang w:eastAsia="ru-RU"/>
        </w:rPr>
        <w:t xml:space="preserve"> для дорог III категории и </w:t>
      </w:r>
      <w:smartTag w:uri="urn:schemas-microsoft-com:office:smarttags" w:element="metricconverter">
        <w:smartTagPr>
          <w:attr w:name="ProductID" w:val="400 м"/>
        </w:smartTagPr>
        <w:r w:rsidRPr="00594676">
          <w:rPr>
            <w:rFonts w:ascii="Times New Roman" w:eastAsia="Times New Roman" w:hAnsi="Times New Roman"/>
            <w:sz w:val="20"/>
            <w:szCs w:val="20"/>
            <w:lang w:eastAsia="ru-RU"/>
          </w:rPr>
          <w:t>400 м</w:t>
        </w:r>
      </w:smartTag>
      <w:r w:rsidRPr="00594676">
        <w:rPr>
          <w:rFonts w:ascii="Times New Roman" w:eastAsia="Times New Roman" w:hAnsi="Times New Roman"/>
          <w:sz w:val="20"/>
          <w:szCs w:val="20"/>
          <w:lang w:eastAsia="ru-RU"/>
        </w:rPr>
        <w:t xml:space="preserve"> для дорог категорий IV и V и при продольных уклонах не более </w:t>
      </w:r>
      <w:r w:rsidR="00270D21" w:rsidRPr="00594676">
        <w:rPr>
          <w:rFonts w:ascii="Times New Roman" w:eastAsia="Times New Roman" w:hAnsi="Times New Roman"/>
          <w:sz w:val="20"/>
          <w:szCs w:val="20"/>
          <w:lang w:eastAsia="ru-RU"/>
        </w:rPr>
        <w:t xml:space="preserve"> 40%</w:t>
      </w:r>
      <w:r w:rsidRPr="00594676">
        <w:rPr>
          <w:rFonts w:ascii="Times New Roman" w:eastAsia="Times New Roman" w:hAnsi="Times New Roman"/>
          <w:sz w:val="20"/>
          <w:szCs w:val="20"/>
          <w:lang w:eastAsia="ru-RU"/>
        </w:rPr>
        <w:t>. При этом должны быть обеспечены нормы видимости для дорог соответствующих категорий.</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расстоянии не менее </w:t>
      </w:r>
      <w:smartTag w:uri="urn:schemas-microsoft-com:office:smarttags" w:element="metricconverter">
        <w:smartTagPr>
          <w:attr w:name="ProductID" w:val="30 м"/>
        </w:smartTagPr>
        <w:r w:rsidRPr="00594676">
          <w:rPr>
            <w:rFonts w:ascii="Times New Roman" w:eastAsia="Times New Roman" w:hAnsi="Times New Roman"/>
            <w:sz w:val="20"/>
            <w:szCs w:val="20"/>
            <w:lang w:eastAsia="ru-RU"/>
          </w:rPr>
          <w:t>30 м</w:t>
        </w:r>
      </w:smartTag>
      <w:r w:rsidRPr="00594676">
        <w:rPr>
          <w:rFonts w:ascii="Times New Roman" w:eastAsia="Times New Roman" w:hAnsi="Times New Roman"/>
          <w:sz w:val="20"/>
          <w:szCs w:val="20"/>
          <w:lang w:eastAsia="ru-RU"/>
        </w:rPr>
        <w:t xml:space="preserve"> между ближайшими стенками павильонов.</w:t>
      </w:r>
    </w:p>
    <w:p w:rsidR="00B9108E" w:rsidRPr="00594676" w:rsidRDefault="00B9108E" w:rsidP="00B9108E">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85440" w:rsidRPr="00594676">
        <w:rPr>
          <w:rFonts w:ascii="Times New Roman" w:eastAsia="Times New Roman" w:hAnsi="Times New Roman"/>
          <w:sz w:val="20"/>
          <w:szCs w:val="20"/>
          <w:lang w:eastAsia="ru-RU"/>
        </w:rPr>
        <w:t>25</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16"/>
        <w:gridCol w:w="1415"/>
        <w:gridCol w:w="853"/>
        <w:gridCol w:w="1979"/>
      </w:tblGrid>
      <w:tr w:rsidR="00B9108E" w:rsidRPr="00E318CF" w:rsidTr="00AA0212">
        <w:tc>
          <w:tcPr>
            <w:tcW w:w="90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431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B9108E" w:rsidRPr="00594676" w:rsidRDefault="00B9108E" w:rsidP="00AA0212">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(расчетного показателя)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979"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B9108E" w:rsidRPr="00E318CF" w:rsidTr="00AA0212">
        <w:tc>
          <w:tcPr>
            <w:tcW w:w="90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431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415"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c>
          <w:tcPr>
            <w:tcW w:w="1979"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r>
      <w:tr w:rsidR="00B9108E" w:rsidRPr="00E318CF" w:rsidTr="00AA0212">
        <w:trPr>
          <w:trHeight w:val="906"/>
        </w:trPr>
        <w:tc>
          <w:tcPr>
            <w:tcW w:w="90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both"/>
              <w:rPr>
                <w:rFonts w:ascii="Times New Roman" w:eastAsia="Times New Roman" w:hAnsi="Times New Roman"/>
                <w:sz w:val="20"/>
                <w:szCs w:val="20"/>
                <w:lang w:eastAsia="ru-RU"/>
              </w:rPr>
            </w:pP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w:t>
            </w:r>
          </w:p>
        </w:tc>
        <w:tc>
          <w:tcPr>
            <w:tcW w:w="431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both"/>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Автобусные остановки на дорогах I-III категории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остановка</w:t>
            </w:r>
          </w:p>
        </w:tc>
        <w:tc>
          <w:tcPr>
            <w:tcW w:w="85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1 на </w:t>
            </w:r>
            <w:smartTag w:uri="urn:schemas-microsoft-com:office:smarttags" w:element="metricconverter">
              <w:smartTagPr>
                <w:attr w:name="ProductID" w:val="3 км"/>
              </w:smartTagPr>
              <w:r w:rsidRPr="00594676">
                <w:rPr>
                  <w:rFonts w:ascii="Times New Roman" w:eastAsia="Times New Roman" w:hAnsi="Times New Roman"/>
                  <w:sz w:val="20"/>
                  <w:szCs w:val="20"/>
                  <w:lang w:eastAsia="ru-RU"/>
                </w:rPr>
                <w:t>3 км</w:t>
              </w:r>
            </w:smartTag>
          </w:p>
        </w:tc>
        <w:tc>
          <w:tcPr>
            <w:tcW w:w="1979"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34.13330.2012</w:t>
            </w:r>
          </w:p>
        </w:tc>
      </w:tr>
      <w:tr w:rsidR="00B9108E" w:rsidRPr="00E318CF" w:rsidTr="00AA0212">
        <w:trPr>
          <w:trHeight w:val="920"/>
        </w:trPr>
        <w:tc>
          <w:tcPr>
            <w:tcW w:w="90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both"/>
              <w:rPr>
                <w:rFonts w:ascii="Times New Roman" w:eastAsia="Times New Roman" w:hAnsi="Times New Roman"/>
                <w:sz w:val="20"/>
                <w:szCs w:val="20"/>
                <w:lang w:eastAsia="ru-RU"/>
              </w:rPr>
            </w:pP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431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w:t>
            </w:r>
          </w:p>
        </w:tc>
        <w:tc>
          <w:tcPr>
            <w:tcW w:w="85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800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bl>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Остановочные и посадочные площадки и павильоны для пассажиров следует предусматривать в местах автобусных остановок.</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594676">
          <w:rPr>
            <w:rFonts w:ascii="Times New Roman" w:eastAsia="Times New Roman" w:hAnsi="Times New Roman"/>
            <w:sz w:val="20"/>
            <w:szCs w:val="20"/>
            <w:lang w:eastAsia="ru-RU"/>
          </w:rPr>
          <w:t>10 м</w:t>
        </w:r>
      </w:smartTag>
      <w:r w:rsidRPr="00594676">
        <w:rPr>
          <w:rFonts w:ascii="Times New Roman" w:eastAsia="Times New Roman" w:hAnsi="Times New Roman"/>
          <w:sz w:val="20"/>
          <w:szCs w:val="20"/>
          <w:lang w:eastAsia="ru-RU"/>
        </w:rPr>
        <w:t>.</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Остановочные площадки на дорогах IБ, IВ, II и III категорий должны быть отделены от проезжей части разделительной полосой.</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w:t>
      </w: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Объекты внешнего транспорта необходимо размещать в соответствии с постановлением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9108E" w:rsidRPr="00594676" w:rsidRDefault="00B9108E" w:rsidP="00B9108E">
      <w:pPr>
        <w:spacing w:after="0" w:line="240" w:lineRule="auto"/>
        <w:jc w:val="both"/>
        <w:rPr>
          <w:rFonts w:ascii="Times New Roman" w:eastAsia="Times New Roman" w:hAnsi="Times New Roman"/>
          <w:sz w:val="20"/>
          <w:szCs w:val="20"/>
          <w:lang w:eastAsia="ru-RU"/>
        </w:rPr>
      </w:pPr>
    </w:p>
    <w:p w:rsidR="00B9108E" w:rsidRPr="00594676" w:rsidRDefault="000D14E1" w:rsidP="00B9108E">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color w:val="FF0000"/>
          <w:sz w:val="20"/>
          <w:szCs w:val="20"/>
          <w:lang w:eastAsia="ru-RU"/>
        </w:rPr>
        <w:t xml:space="preserve"> </w:t>
      </w:r>
    </w:p>
    <w:p w:rsidR="00B9108E" w:rsidRPr="00594676" w:rsidRDefault="00B9108E" w:rsidP="00B9108E">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Парковки (парковочные места)</w:t>
      </w:r>
    </w:p>
    <w:p w:rsidR="00B9108E" w:rsidRPr="00594676" w:rsidRDefault="00B9108E" w:rsidP="00B9108E">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0D14E1" w:rsidRPr="00594676">
        <w:rPr>
          <w:rFonts w:ascii="Times New Roman" w:eastAsia="Times New Roman" w:hAnsi="Times New Roman"/>
          <w:sz w:val="20"/>
          <w:szCs w:val="20"/>
          <w:lang w:eastAsia="ru-RU"/>
        </w:rPr>
        <w:t>2</w:t>
      </w:r>
      <w:r w:rsidR="00285440" w:rsidRPr="00594676">
        <w:rPr>
          <w:rFonts w:ascii="Times New Roman" w:eastAsia="Times New Roman" w:hAnsi="Times New Roman"/>
          <w:sz w:val="20"/>
          <w:szCs w:val="20"/>
          <w:lang w:eastAsia="ru-RU"/>
        </w:rPr>
        <w:t>6</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988"/>
        <w:gridCol w:w="2008"/>
        <w:gridCol w:w="843"/>
        <w:gridCol w:w="1656"/>
      </w:tblGrid>
      <w:tr w:rsidR="00B9108E" w:rsidRPr="00E318CF" w:rsidTr="004E02D0">
        <w:tc>
          <w:tcPr>
            <w:tcW w:w="7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B9108E" w:rsidRPr="00594676" w:rsidRDefault="00B9108E" w:rsidP="00AA0212">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(расчетного показателя)</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B9108E" w:rsidRPr="00E318CF" w:rsidTr="004E02D0">
        <w:tc>
          <w:tcPr>
            <w:tcW w:w="7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008"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c>
          <w:tcPr>
            <w:tcW w:w="843"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r>
      <w:tr w:rsidR="00B9108E" w:rsidRPr="00E318CF" w:rsidTr="004E02D0">
        <w:trPr>
          <w:trHeight w:val="1225"/>
        </w:trPr>
        <w:tc>
          <w:tcPr>
            <w:tcW w:w="72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both"/>
              <w:rPr>
                <w:rFonts w:ascii="Times New Roman" w:eastAsia="Times New Roman" w:hAnsi="Times New Roman"/>
                <w:sz w:val="20"/>
                <w:szCs w:val="20"/>
                <w:lang w:eastAsia="ru-RU"/>
              </w:rPr>
            </w:pP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r w:rsidR="001A59CB" w:rsidRPr="00594676">
              <w:rPr>
                <w:rFonts w:ascii="Times New Roman" w:eastAsia="Times New Roman" w:hAnsi="Times New Roman"/>
                <w:sz w:val="20"/>
                <w:szCs w:val="20"/>
                <w:lang w:eastAsia="ru-RU"/>
              </w:rPr>
              <w:t>1</w:t>
            </w:r>
          </w:p>
          <w:p w:rsidR="00B9108E" w:rsidRPr="00594676" w:rsidRDefault="00B9108E" w:rsidP="00AA0212">
            <w:pPr>
              <w:spacing w:after="0" w:line="240" w:lineRule="auto"/>
              <w:jc w:val="both"/>
              <w:rPr>
                <w:rFonts w:ascii="Times New Roman" w:eastAsia="Times New Roman" w:hAnsi="Times New Roman"/>
                <w:sz w:val="20"/>
                <w:szCs w:val="20"/>
                <w:lang w:eastAsia="ru-RU"/>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Парковочные места объектов дошкольного, начального и среднего общего образования</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proofErr w:type="spellStart"/>
            <w:r w:rsidRPr="00594676">
              <w:rPr>
                <w:rFonts w:ascii="Times New Roman" w:eastAsia="Times New Roman" w:hAnsi="Times New Roman"/>
                <w:sz w:val="20"/>
                <w:szCs w:val="20"/>
                <w:lang w:eastAsia="ru-RU"/>
              </w:rPr>
              <w:t>машино</w:t>
            </w:r>
            <w:proofErr w:type="spellEnd"/>
            <w:r w:rsidRPr="00594676">
              <w:rPr>
                <w:rFonts w:ascii="Times New Roman" w:eastAsia="Times New Roman" w:hAnsi="Times New Roman"/>
                <w:sz w:val="20"/>
                <w:szCs w:val="20"/>
                <w:lang w:eastAsia="ru-RU"/>
              </w:rPr>
              <w:t>-мест</w:t>
            </w: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100 работающих</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5</w:t>
            </w:r>
          </w:p>
        </w:tc>
        <w:tc>
          <w:tcPr>
            <w:tcW w:w="165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B9108E" w:rsidRPr="00E318CF" w:rsidTr="004E02D0">
        <w:trPr>
          <w:trHeight w:val="1225"/>
        </w:trPr>
        <w:tc>
          <w:tcPr>
            <w:tcW w:w="72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both"/>
              <w:rPr>
                <w:rFonts w:ascii="Times New Roman" w:eastAsia="Times New Roman" w:hAnsi="Times New Roman"/>
                <w:bCs/>
                <w:sz w:val="20"/>
                <w:szCs w:val="20"/>
                <w:lang w:eastAsia="ru-RU"/>
              </w:rPr>
            </w:pPr>
          </w:p>
          <w:p w:rsidR="00B9108E" w:rsidRPr="00594676" w:rsidRDefault="00B9108E" w:rsidP="001A59CB">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w:t>
            </w:r>
            <w:r w:rsidR="001A59CB" w:rsidRPr="00594676">
              <w:rPr>
                <w:rFonts w:ascii="Times New Roman" w:eastAsia="Times New Roman" w:hAnsi="Times New Roman"/>
                <w:bCs/>
                <w:sz w:val="20"/>
                <w:szCs w:val="20"/>
                <w:lang w:eastAsia="ru-RU"/>
              </w:rPr>
              <w:t>2</w:t>
            </w: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1A59CB">
            <w:pPr>
              <w:spacing w:after="0" w:line="240"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Парковочные места учреждений управления</w:t>
            </w:r>
            <w:r w:rsidR="001A59CB" w:rsidRPr="00594676">
              <w:rPr>
                <w:rFonts w:ascii="Times New Roman" w:eastAsia="Times New Roman" w:hAnsi="Times New Roman"/>
                <w:bCs/>
                <w:color w:val="FF0000"/>
                <w:sz w:val="20"/>
                <w:szCs w:val="20"/>
                <w:lang w:eastAsia="ru-RU"/>
              </w:rPr>
              <w:t xml:space="preserve"> </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proofErr w:type="spellStart"/>
            <w:r w:rsidRPr="00594676">
              <w:rPr>
                <w:rFonts w:ascii="Times New Roman" w:eastAsia="Times New Roman" w:hAnsi="Times New Roman"/>
                <w:sz w:val="20"/>
                <w:szCs w:val="20"/>
                <w:lang w:eastAsia="ru-RU"/>
              </w:rPr>
              <w:t>машино</w:t>
            </w:r>
            <w:proofErr w:type="spellEnd"/>
            <w:r w:rsidRPr="00594676">
              <w:rPr>
                <w:rFonts w:ascii="Times New Roman" w:eastAsia="Times New Roman" w:hAnsi="Times New Roman"/>
                <w:sz w:val="20"/>
                <w:szCs w:val="20"/>
                <w:lang w:eastAsia="ru-RU"/>
              </w:rPr>
              <w:t>-мест</w:t>
            </w: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100 работающих</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5</w:t>
            </w:r>
          </w:p>
        </w:tc>
        <w:tc>
          <w:tcPr>
            <w:tcW w:w="165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B9108E" w:rsidRPr="00E318CF" w:rsidTr="004E02D0">
        <w:trPr>
          <w:trHeight w:val="1002"/>
        </w:trPr>
        <w:tc>
          <w:tcPr>
            <w:tcW w:w="72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both"/>
              <w:rPr>
                <w:rFonts w:ascii="Times New Roman" w:eastAsia="Times New Roman" w:hAnsi="Times New Roman"/>
                <w:sz w:val="20"/>
                <w:szCs w:val="20"/>
                <w:lang w:eastAsia="ru-RU"/>
              </w:rPr>
            </w:pPr>
          </w:p>
          <w:p w:rsidR="00B9108E" w:rsidRPr="00594676" w:rsidRDefault="00B9108E" w:rsidP="001A59CB">
            <w:pPr>
              <w:spacing w:after="0" w:line="240" w:lineRule="auto"/>
              <w:jc w:val="center"/>
              <w:rPr>
                <w:rFonts w:ascii="Times New Roman" w:eastAsia="Times New Roman" w:hAnsi="Times New Roman"/>
                <w:sz w:val="20"/>
                <w:szCs w:val="20"/>
                <w:lang w:eastAsia="ru-RU"/>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4E02D0" w:rsidP="00AA0212">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EF1947"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EF1947"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w:t>
            </w:r>
            <w:r w:rsidR="004E02D0" w:rsidRPr="00594676">
              <w:rPr>
                <w:rFonts w:ascii="Times New Roman" w:eastAsia="Times New Roman" w:hAnsi="Times New Roman"/>
                <w:sz w:val="20"/>
                <w:szCs w:val="20"/>
                <w:lang w:eastAsia="ru-RU"/>
              </w:rPr>
              <w:t xml:space="preserve"> </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EF1947"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250;</w:t>
            </w:r>
          </w:p>
          <w:p w:rsidR="00EF1947" w:rsidRPr="00594676" w:rsidRDefault="00EF1947"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1000</w:t>
            </w:r>
          </w:p>
        </w:tc>
        <w:tc>
          <w:tcPr>
            <w:tcW w:w="1656" w:type="dxa"/>
            <w:tcBorders>
              <w:top w:val="single" w:sz="4" w:space="0" w:color="auto"/>
              <w:left w:val="single" w:sz="4" w:space="0" w:color="auto"/>
              <w:bottom w:val="single" w:sz="4" w:space="0" w:color="auto"/>
              <w:right w:val="single" w:sz="4" w:space="0" w:color="auto"/>
            </w:tcBorders>
            <w:vAlign w:val="center"/>
            <w:hideMark/>
          </w:tcPr>
          <w:p w:rsidR="00EF1947" w:rsidRPr="00594676" w:rsidRDefault="00EF1947"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w:t>
            </w:r>
          </w:p>
          <w:p w:rsidR="00B9108E" w:rsidRPr="00594676" w:rsidRDefault="00EF1947"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42.13330.2011</w:t>
            </w:r>
            <w:r w:rsidR="004E02D0" w:rsidRPr="00594676">
              <w:rPr>
                <w:rFonts w:ascii="Times New Roman" w:eastAsia="Times New Roman" w:hAnsi="Times New Roman"/>
                <w:sz w:val="20"/>
                <w:szCs w:val="20"/>
                <w:lang w:eastAsia="ru-RU"/>
              </w:rPr>
              <w:t xml:space="preserve"> </w:t>
            </w:r>
          </w:p>
        </w:tc>
      </w:tr>
    </w:tbl>
    <w:p w:rsidR="00B9108E" w:rsidRPr="00594676" w:rsidRDefault="00B9108E" w:rsidP="00B9108E">
      <w:pPr>
        <w:spacing w:after="0" w:line="240" w:lineRule="auto"/>
        <w:jc w:val="both"/>
        <w:rPr>
          <w:rFonts w:ascii="Times New Roman" w:eastAsia="Times New Roman" w:hAnsi="Times New Roman"/>
          <w:sz w:val="20"/>
          <w:szCs w:val="20"/>
          <w:lang w:eastAsia="ru-RU"/>
        </w:rPr>
      </w:pP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Согласно СП 59.13330.2012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rsidR="00B9108E" w:rsidRPr="00594676" w:rsidRDefault="00B9108E" w:rsidP="00B9108E">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lastRenderedPageBreak/>
        <w:t>до 100 включительно ............ 5%, но не менее одного места;</w:t>
      </w:r>
    </w:p>
    <w:p w:rsidR="00B9108E" w:rsidRPr="00594676" w:rsidRDefault="00B9108E" w:rsidP="00B9108E">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от 101 до 200 .......................... 5 мест и дополнительно 3%;</w:t>
      </w:r>
    </w:p>
    <w:p w:rsidR="00B9108E" w:rsidRPr="00594676" w:rsidRDefault="00B9108E" w:rsidP="00B9108E">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от 201 до 1000 ........................ 8 мест и дополнительно 2%;</w:t>
      </w:r>
    </w:p>
    <w:p w:rsidR="00B9108E" w:rsidRPr="00594676" w:rsidRDefault="00B9108E" w:rsidP="00B9108E">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1001 место и более ............. 24 места плюс не менее 1% на каждые 100 мест свыше.</w:t>
      </w:r>
    </w:p>
    <w:p w:rsidR="00B9108E" w:rsidRPr="00594676" w:rsidRDefault="00B9108E" w:rsidP="00B9108E">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Места для личного автотранспорта инвалидов желательно размещать вблизи входа в предприятие или в учреждение, доступного для инвалидов, но не далее </w:t>
      </w:r>
      <w:smartTag w:uri="urn:schemas-microsoft-com:office:smarttags" w:element="metricconverter">
        <w:smartTagPr>
          <w:attr w:name="ProductID" w:val="50 м"/>
        </w:smartTagPr>
        <w:r w:rsidRPr="00594676">
          <w:rPr>
            <w:rFonts w:ascii="Times New Roman" w:eastAsia="Times New Roman" w:hAnsi="Times New Roman"/>
            <w:sz w:val="20"/>
            <w:szCs w:val="20"/>
            <w:lang w:eastAsia="ru-RU"/>
          </w:rPr>
          <w:t>50 м</w:t>
        </w:r>
      </w:smartTag>
      <w:r w:rsidRPr="00594676">
        <w:rPr>
          <w:rFonts w:ascii="Times New Roman" w:eastAsia="Times New Roman" w:hAnsi="Times New Roman"/>
          <w:sz w:val="20"/>
          <w:szCs w:val="20"/>
          <w:lang w:eastAsia="ru-RU"/>
        </w:rPr>
        <w:t>.</w:t>
      </w:r>
    </w:p>
    <w:p w:rsidR="001A59CB" w:rsidRPr="00594676" w:rsidRDefault="001A59CB" w:rsidP="00B9108E">
      <w:pPr>
        <w:autoSpaceDE w:val="0"/>
        <w:autoSpaceDN w:val="0"/>
        <w:adjustRightInd w:val="0"/>
        <w:spacing w:after="0" w:line="240" w:lineRule="auto"/>
        <w:jc w:val="both"/>
        <w:rPr>
          <w:rFonts w:ascii="Times New Roman" w:eastAsia="Times New Roman" w:hAnsi="Times New Roman"/>
          <w:sz w:val="20"/>
          <w:szCs w:val="20"/>
          <w:lang w:eastAsia="ru-RU"/>
        </w:rPr>
      </w:pPr>
    </w:p>
    <w:p w:rsidR="001A59CB" w:rsidRPr="00594676" w:rsidRDefault="001A59CB" w:rsidP="00B9108E">
      <w:pPr>
        <w:autoSpaceDE w:val="0"/>
        <w:autoSpaceDN w:val="0"/>
        <w:adjustRightInd w:val="0"/>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3.2.4.  Объектов, относящихся к области образования</w:t>
      </w: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Объекты дошкольного образования</w:t>
      </w: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p>
    <w:p w:rsidR="00C22243" w:rsidRPr="00594676" w:rsidRDefault="00C22243" w:rsidP="00C22243">
      <w:pPr>
        <w:spacing w:after="0" w:line="240" w:lineRule="auto"/>
        <w:ind w:left="425"/>
        <w:contextualSpacing/>
        <w:jc w:val="right"/>
        <w:outlineLvl w:val="0"/>
        <w:rPr>
          <w:rFonts w:ascii="Times New Roman" w:eastAsia="Times New Roman" w:hAnsi="Times New Roman"/>
          <w:bCs/>
          <w:kern w:val="32"/>
          <w:sz w:val="20"/>
          <w:szCs w:val="20"/>
          <w:lang w:eastAsia="ru-RU"/>
        </w:rPr>
      </w:pPr>
      <w:r w:rsidRPr="00594676">
        <w:rPr>
          <w:rFonts w:ascii="Times New Roman" w:eastAsia="Times New Roman" w:hAnsi="Times New Roman"/>
          <w:bCs/>
          <w:kern w:val="32"/>
          <w:sz w:val="20"/>
          <w:szCs w:val="20"/>
          <w:lang w:eastAsia="ru-RU"/>
        </w:rPr>
        <w:t xml:space="preserve">Таблица </w:t>
      </w:r>
      <w:r w:rsidR="00285440" w:rsidRPr="00594676">
        <w:rPr>
          <w:rFonts w:ascii="Times New Roman" w:eastAsia="Times New Roman" w:hAnsi="Times New Roman"/>
          <w:bCs/>
          <w:kern w:val="32"/>
          <w:sz w:val="20"/>
          <w:szCs w:val="20"/>
          <w:lang w:eastAsia="ru-RU"/>
        </w:rPr>
        <w:t>27</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4075"/>
        <w:gridCol w:w="1532"/>
        <w:gridCol w:w="847"/>
        <w:gridCol w:w="1929"/>
      </w:tblGrid>
      <w:tr w:rsidR="00C22243" w:rsidRPr="00E318CF" w:rsidTr="00C22243">
        <w:tc>
          <w:tcPr>
            <w:tcW w:w="108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(расчетного показателя)</w:t>
            </w:r>
          </w:p>
        </w:tc>
        <w:tc>
          <w:tcPr>
            <w:tcW w:w="153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4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9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108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532"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847"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2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rPr>
          <w:trHeight w:val="933"/>
        </w:trPr>
        <w:tc>
          <w:tcPr>
            <w:tcW w:w="108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both"/>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Детское дошкольное учреждение общего типа</w:t>
            </w:r>
          </w:p>
        </w:tc>
        <w:tc>
          <w:tcPr>
            <w:tcW w:w="153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от численности детей 1-6 лет</w:t>
            </w:r>
          </w:p>
        </w:tc>
        <w:tc>
          <w:tcPr>
            <w:tcW w:w="84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70</w:t>
            </w:r>
          </w:p>
        </w:tc>
        <w:tc>
          <w:tcPr>
            <w:tcW w:w="19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rPr>
          <w:trHeight w:val="933"/>
        </w:trPr>
        <w:tc>
          <w:tcPr>
            <w:tcW w:w="108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53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пешеходной доступности</w:t>
            </w:r>
          </w:p>
        </w:tc>
        <w:tc>
          <w:tcPr>
            <w:tcW w:w="84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c>
          <w:tcPr>
            <w:tcW w:w="19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bl>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отсутствии данных по демографии, суммарная численность мест в детских дошкольных учреждениях принимается 100 мест на 1000 чел.</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Участки   детских   дошкольных   учреждений не должны примыкать непосредственно  к  магистральным улицам.    Территорию дошкольной образовательной организации по периметру рекомендуется ограждать забором и полосой зеленых насаждений. Территорию рекомендуется озеленять из расчета 50% площади территории, свободной от застройки. </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На территории дошкольной образовательной организации выделяются игровая и хозяйственная зоны.  Хозяйственная зона должна располагаться со стороны входа в производственные помещения столовой и иметь самостоятельный въезд.  В хозяйственной зоне оборудуется площадка для сбора мусора на расстоянии не менее </w:t>
      </w:r>
      <w:smartTag w:uri="urn:schemas-microsoft-com:office:smarttags" w:element="metricconverter">
        <w:smartTagPr>
          <w:attr w:name="ProductID" w:val="15 м"/>
        </w:smartTagPr>
        <w:r w:rsidRPr="00594676">
          <w:rPr>
            <w:rFonts w:ascii="Times New Roman" w:eastAsia="Times New Roman" w:hAnsi="Times New Roman"/>
            <w:sz w:val="20"/>
            <w:szCs w:val="20"/>
            <w:lang w:eastAsia="ru-RU"/>
          </w:rPr>
          <w:t>15 м</w:t>
        </w:r>
      </w:smartTag>
      <w:r w:rsidRPr="00594676">
        <w:rPr>
          <w:rFonts w:ascii="Times New Roman" w:eastAsia="Times New Roman" w:hAnsi="Times New Roman"/>
          <w:sz w:val="20"/>
          <w:szCs w:val="20"/>
          <w:lang w:eastAsia="ru-RU"/>
        </w:rPr>
        <w:t xml:space="preserve"> от здания. </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Здания дошкольных образовательных организаций могут быть отдельно стоящими,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встроенными в жилые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Допускается размещение дошкольных образовательных организаций во встроенных в жилые дома помещениях, во встроенно-пристроенных помещениях (или пристроенных), при наличии отдельно огороженной территории с самостоятельным входом для детей и выездом (въездом) для автотранспорта.</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Здание дошкольной образовательной организации должно иметь этажность не выше трех. Здания дошкольных образовательных организаций могут иметь различную конфигурацию, в том числе: компактную, блочную или павильонную структуру, состоять из нескольких корпусов-павильонов, отдельно стоящих или соединенных между собой отапливаемыми переходами. </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ind w:firstLine="54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Объекты начального, основного и среднего общего образования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ind w:left="425"/>
        <w:contextualSpacing/>
        <w:jc w:val="right"/>
        <w:outlineLvl w:val="0"/>
        <w:rPr>
          <w:rFonts w:ascii="Times New Roman" w:eastAsia="Times New Roman" w:hAnsi="Times New Roman"/>
          <w:bCs/>
          <w:kern w:val="32"/>
          <w:sz w:val="20"/>
          <w:szCs w:val="20"/>
          <w:lang w:eastAsia="ru-RU"/>
        </w:rPr>
      </w:pPr>
      <w:r w:rsidRPr="00594676">
        <w:rPr>
          <w:rFonts w:ascii="Times New Roman" w:eastAsia="Times New Roman" w:hAnsi="Times New Roman"/>
          <w:bCs/>
          <w:kern w:val="32"/>
          <w:sz w:val="20"/>
          <w:szCs w:val="20"/>
          <w:lang w:eastAsia="ru-RU"/>
        </w:rPr>
        <w:t xml:space="preserve">Таблица </w:t>
      </w:r>
      <w:r w:rsidR="00285440" w:rsidRPr="00594676">
        <w:rPr>
          <w:rFonts w:ascii="Times New Roman" w:eastAsia="Times New Roman" w:hAnsi="Times New Roman"/>
          <w:bCs/>
          <w:kern w:val="32"/>
          <w:sz w:val="20"/>
          <w:szCs w:val="20"/>
          <w:lang w:eastAsia="ru-RU"/>
        </w:rPr>
        <w:t>28</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234"/>
        <w:gridCol w:w="1534"/>
        <w:gridCol w:w="849"/>
        <w:gridCol w:w="1946"/>
      </w:tblGrid>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(расчетного показателя)</w:t>
            </w:r>
          </w:p>
        </w:tc>
        <w:tc>
          <w:tcPr>
            <w:tcW w:w="15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534"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rPr>
          <w:trHeight w:val="933"/>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1A59CB" w:rsidP="00C22243">
            <w:pPr>
              <w:spacing w:after="0" w:line="240" w:lineRule="auto"/>
              <w:jc w:val="both"/>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Школа </w:t>
            </w:r>
            <w:r w:rsidR="00C22243" w:rsidRPr="00594676">
              <w:rPr>
                <w:rFonts w:ascii="Times New Roman" w:eastAsia="Times New Roman" w:hAnsi="Times New Roman"/>
                <w:sz w:val="20"/>
                <w:szCs w:val="20"/>
                <w:lang w:eastAsia="ru-RU"/>
              </w:rPr>
              <w:t>начального и основного общего образования, 1-9 классы</w:t>
            </w:r>
          </w:p>
        </w:tc>
        <w:tc>
          <w:tcPr>
            <w:tcW w:w="15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от численности школьников</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100</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rPr>
          <w:trHeight w:val="933"/>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EF1947"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EF1947"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Максимально допустимый уровень территориальной доступности</w:t>
            </w:r>
          </w:p>
        </w:tc>
        <w:tc>
          <w:tcPr>
            <w:tcW w:w="15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EF1947"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 </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EF1947" w:rsidP="00EF1947">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15000</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EF1947"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СП 42.13330.2011 </w:t>
            </w:r>
          </w:p>
        </w:tc>
      </w:tr>
    </w:tbl>
    <w:p w:rsidR="00C22243" w:rsidRPr="00594676" w:rsidRDefault="00C22243" w:rsidP="00C22243">
      <w:pPr>
        <w:tabs>
          <w:tab w:val="left" w:pos="993"/>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Здания общеобразовательных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Через территорию общеобразовательных организаций не должны проходить магистральные инженерные коммуникации сельского назначения - водоснабжения, канализации, теплоснабжения, энергоснабжения.</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Вновь строящиеся здания общеобразовательных организаций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В сельской местности размещение общеобразовательных учреждений должно соответствовать радиусу транспортной доступности  (в одну с</w:t>
      </w:r>
      <w:r w:rsidR="003B30B0" w:rsidRPr="00594676">
        <w:rPr>
          <w:rFonts w:ascii="Times New Roman" w:eastAsia="Times New Roman" w:hAnsi="Times New Roman"/>
          <w:sz w:val="20"/>
          <w:szCs w:val="20"/>
          <w:lang w:eastAsia="ru-RU"/>
        </w:rPr>
        <w:t>торону) не более: для первой сту</w:t>
      </w:r>
      <w:r w:rsidRPr="00594676">
        <w:rPr>
          <w:rFonts w:ascii="Times New Roman" w:eastAsia="Times New Roman" w:hAnsi="Times New Roman"/>
          <w:sz w:val="20"/>
          <w:szCs w:val="20"/>
          <w:lang w:eastAsia="ru-RU"/>
        </w:rPr>
        <w:t xml:space="preserve">пени обучения – 15 мин., для  второй и третьей ступеней – 30 мин.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594676">
          <w:rPr>
            <w:rFonts w:ascii="Times New Roman" w:eastAsia="Times New Roman" w:hAnsi="Times New Roman"/>
            <w:sz w:val="20"/>
            <w:szCs w:val="20"/>
            <w:lang w:eastAsia="ru-RU"/>
          </w:rPr>
          <w:t>15 км</w:t>
        </w:r>
      </w:smartTag>
      <w:r w:rsidRPr="00594676">
        <w:rPr>
          <w:rFonts w:ascii="Times New Roman" w:eastAsia="Times New Roman" w:hAnsi="Times New Roman"/>
          <w:sz w:val="20"/>
          <w:szCs w:val="20"/>
          <w:lang w:eastAsia="ru-RU"/>
        </w:rPr>
        <w:t>.</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Транспортному обслуживанию подлежат учащиеся общеобразовательных учреждений, проживающие на расстоянии свыше </w:t>
      </w:r>
      <w:smartTag w:uri="urn:schemas-microsoft-com:office:smarttags" w:element="metricconverter">
        <w:smartTagPr>
          <w:attr w:name="ProductID" w:val="1 км"/>
        </w:smartTagPr>
        <w:r w:rsidRPr="00594676">
          <w:rPr>
            <w:rFonts w:ascii="Times New Roman" w:eastAsia="Times New Roman" w:hAnsi="Times New Roman"/>
            <w:sz w:val="20"/>
            <w:szCs w:val="20"/>
            <w:lang w:eastAsia="ru-RU"/>
          </w:rPr>
          <w:t>1 км</w:t>
        </w:r>
      </w:smartTag>
      <w:r w:rsidRPr="00594676">
        <w:rPr>
          <w:rFonts w:ascii="Times New Roman" w:eastAsia="Times New Roman" w:hAnsi="Times New Roman"/>
          <w:sz w:val="20"/>
          <w:szCs w:val="20"/>
          <w:lang w:eastAsia="ru-RU"/>
        </w:rPr>
        <w:t xml:space="preserve"> от учреждения. Подвоз учащихся осуществляется на транспорте, предназначенном для перевозки детей.</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Предельный пешеходный подход учащихся к месту сбора на остановке должен быть не более </w:t>
      </w:r>
      <w:smartTag w:uri="urn:schemas-microsoft-com:office:smarttags" w:element="metricconverter">
        <w:smartTagPr>
          <w:attr w:name="ProductID" w:val="500 м"/>
        </w:smartTagPr>
        <w:r w:rsidRPr="00594676">
          <w:rPr>
            <w:rFonts w:ascii="Times New Roman" w:eastAsia="Times New Roman" w:hAnsi="Times New Roman"/>
            <w:sz w:val="20"/>
            <w:szCs w:val="20"/>
            <w:lang w:eastAsia="ru-RU"/>
          </w:rPr>
          <w:t>500 м</w:t>
        </w:r>
      </w:smartTag>
      <w:r w:rsidRPr="00594676">
        <w:rPr>
          <w:rFonts w:ascii="Times New Roman" w:eastAsia="Times New Roman" w:hAnsi="Times New Roman"/>
          <w:sz w:val="20"/>
          <w:szCs w:val="20"/>
          <w:lang w:eastAsia="ru-RU"/>
        </w:rPr>
        <w:t xml:space="preserve">.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sidRPr="00594676">
          <w:rPr>
            <w:rFonts w:ascii="Times New Roman" w:eastAsia="Times New Roman" w:hAnsi="Times New Roman"/>
            <w:sz w:val="20"/>
            <w:szCs w:val="20"/>
            <w:lang w:eastAsia="ru-RU"/>
          </w:rPr>
          <w:t>250 м</w:t>
        </w:r>
      </w:smartTag>
      <w:r w:rsidRPr="00594676">
        <w:rPr>
          <w:rFonts w:ascii="Times New Roman" w:eastAsia="Times New Roman" w:hAnsi="Times New Roman"/>
          <w:sz w:val="20"/>
          <w:szCs w:val="20"/>
          <w:lang w:eastAsia="ru-RU"/>
        </w:rPr>
        <w:t xml:space="preserve"> со стороны дороги.</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Территория общеобразовательной организации должна быть ограждена и озеленена.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 Территорию рекомендуется озеленять из расчета 50% площади территории, свободной от застройки, в том числе и по периметру территории. </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На территории общеобразовательной организации выделяют следующие зоны: зона отдыха, физкультурно-спортивная и хозяйственная. Допускается выделение учебно-опытной зоны.</w:t>
      </w:r>
    </w:p>
    <w:p w:rsidR="00C22243" w:rsidRPr="00594676" w:rsidRDefault="00C22243" w:rsidP="001A59C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Вместимость вновь строящихся общеобразовательных организаций должна быть рассчитана для обучения только в одну смену.  </w:t>
      </w:r>
      <w:r w:rsidR="001A59CB" w:rsidRPr="00594676">
        <w:rPr>
          <w:rFonts w:ascii="Times New Roman" w:eastAsia="Times New Roman" w:hAnsi="Times New Roman"/>
          <w:sz w:val="20"/>
          <w:szCs w:val="20"/>
          <w:lang w:eastAsia="ru-RU"/>
        </w:rPr>
        <w:t xml:space="preserve"> </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Помещения для занятий детей дошкольного (до 7 лет) и младшего школьного возраста (до 11 лет) размещаются не выше третьего этажа здания.</w:t>
      </w:r>
    </w:p>
    <w:p w:rsidR="00C22243" w:rsidRPr="00594676" w:rsidRDefault="00C22243" w:rsidP="00C22243">
      <w:pPr>
        <w:keepNext/>
        <w:keepLines/>
        <w:spacing w:after="0" w:line="240" w:lineRule="auto"/>
        <w:ind w:hanging="11"/>
        <w:jc w:val="center"/>
        <w:outlineLvl w:val="2"/>
        <w:rPr>
          <w:rFonts w:ascii="Times New Roman" w:eastAsia="Times New Roman" w:hAnsi="Times New Roman"/>
          <w:b/>
          <w:bCs/>
          <w:sz w:val="20"/>
          <w:szCs w:val="20"/>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3.2.5. Объектов, относящихся к области здравоохранения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 целях создания условий для оказани</w:t>
      </w:r>
      <w:r w:rsidR="00AE76F6">
        <w:rPr>
          <w:rFonts w:ascii="Times New Roman" w:eastAsia="Times New Roman" w:hAnsi="Times New Roman"/>
          <w:sz w:val="20"/>
          <w:szCs w:val="20"/>
          <w:lang w:eastAsia="ru-RU"/>
        </w:rPr>
        <w:t>я медицинской помощи населению Жирятин</w:t>
      </w:r>
      <w:r w:rsidR="007938FE" w:rsidRPr="00594676">
        <w:rPr>
          <w:rFonts w:ascii="Times New Roman" w:eastAsia="Times New Roman" w:hAnsi="Times New Roman"/>
          <w:sz w:val="20"/>
          <w:szCs w:val="20"/>
          <w:lang w:eastAsia="ru-RU"/>
        </w:rPr>
        <w:t>ского</w:t>
      </w:r>
      <w:r w:rsidR="003B30B0"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в соответствии с территориальной программой государственных гарантий бесплатного оказания медицинской помощи устанавливаются следующие показатели уровня обеспеченности объектами, относящимися к области здравоохранения.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85440" w:rsidRPr="00594676">
        <w:rPr>
          <w:rFonts w:ascii="Times New Roman" w:eastAsia="Times New Roman" w:hAnsi="Times New Roman"/>
          <w:sz w:val="20"/>
          <w:szCs w:val="20"/>
          <w:lang w:eastAsia="ru-RU"/>
        </w:rPr>
        <w:t>29</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3614"/>
        <w:gridCol w:w="1916"/>
        <w:gridCol w:w="1491"/>
        <w:gridCol w:w="1751"/>
      </w:tblGrid>
      <w:tr w:rsidR="00C22243" w:rsidRPr="00E318CF" w:rsidTr="00C22243">
        <w:tc>
          <w:tcPr>
            <w:tcW w:w="69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61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91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7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69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61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916"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75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rPr>
          <w:trHeight w:val="603"/>
        </w:trPr>
        <w:tc>
          <w:tcPr>
            <w:tcW w:w="691"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jc w:val="center"/>
              <w:rPr>
                <w:rFonts w:ascii="Times New Roman" w:eastAsia="Times New Roman" w:hAnsi="Times New Roman"/>
                <w:sz w:val="20"/>
                <w:szCs w:val="20"/>
                <w:lang w:eastAsia="ru-RU"/>
              </w:rPr>
            </w:pPr>
          </w:p>
          <w:p w:rsidR="00C22243" w:rsidRPr="00594676" w:rsidRDefault="00EF1947" w:rsidP="00037261">
            <w:pPr>
              <w:spacing w:after="0"/>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614"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Фельдшерско-акушерские пункты</w:t>
            </w:r>
          </w:p>
          <w:p w:rsidR="00C22243" w:rsidRPr="00594676" w:rsidRDefault="00C22243" w:rsidP="00C22243">
            <w:pPr>
              <w:spacing w:after="0"/>
              <w:jc w:val="center"/>
              <w:rPr>
                <w:rFonts w:ascii="Times New Roman" w:eastAsia="Times New Roman" w:hAnsi="Times New Roman"/>
                <w:sz w:val="20"/>
                <w:szCs w:val="20"/>
                <w:lang w:eastAsia="ru-RU"/>
              </w:rPr>
            </w:pPr>
          </w:p>
        </w:tc>
        <w:tc>
          <w:tcPr>
            <w:tcW w:w="191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численность обслуживаемого населения, чел.</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300-700</w:t>
            </w:r>
          </w:p>
        </w:tc>
        <w:tc>
          <w:tcPr>
            <w:tcW w:w="17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rPr>
          <w:trHeight w:val="1347"/>
        </w:trPr>
        <w:tc>
          <w:tcPr>
            <w:tcW w:w="691"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361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Максимально допустимый уровень территориальной доступности  </w:t>
            </w:r>
          </w:p>
        </w:tc>
        <w:tc>
          <w:tcPr>
            <w:tcW w:w="191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транспортной доступности</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c>
          <w:tcPr>
            <w:tcW w:w="175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СП 42.13330.2011</w:t>
            </w:r>
          </w:p>
        </w:tc>
      </w:tr>
    </w:tbl>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p>
    <w:bookmarkEnd w:id="8"/>
    <w:bookmarkEnd w:id="9"/>
    <w:p w:rsidR="00C22243" w:rsidRPr="00594676" w:rsidRDefault="00EF1947" w:rsidP="00EF1947">
      <w:pPr>
        <w:spacing w:after="0" w:line="240" w:lineRule="auto"/>
        <w:jc w:val="both"/>
        <w:rPr>
          <w:rFonts w:ascii="Times New Roman" w:eastAsia="Times New Roman" w:hAnsi="Times New Roman"/>
          <w:color w:val="FF0000"/>
          <w:sz w:val="20"/>
          <w:szCs w:val="20"/>
          <w:lang w:eastAsia="ru-RU"/>
        </w:rPr>
      </w:pPr>
      <w:r w:rsidRPr="00594676">
        <w:rPr>
          <w:rFonts w:ascii="Times New Roman" w:hAnsi="Times New Roman"/>
          <w:bCs/>
          <w:color w:val="0000FF"/>
          <w:sz w:val="20"/>
          <w:szCs w:val="20"/>
          <w:lang w:eastAsia="ru-RU"/>
        </w:rPr>
        <w:t xml:space="preserve"> </w:t>
      </w:r>
      <w:r w:rsidR="00C22243"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w:t>
      </w:r>
    </w:p>
    <w:p w:rsidR="00C22243" w:rsidRPr="00594676" w:rsidRDefault="00C22243" w:rsidP="00C2224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 w:val="20"/>
          <w:szCs w:val="20"/>
          <w:lang w:eastAsia="ru-RU"/>
        </w:rPr>
      </w:pPr>
    </w:p>
    <w:p w:rsidR="00C22243" w:rsidRPr="00594676" w:rsidRDefault="00EF1947" w:rsidP="00C22243">
      <w:pPr>
        <w:tabs>
          <w:tab w:val="left" w:pos="0"/>
          <w:tab w:val="left" w:pos="426"/>
        </w:tabs>
        <w:spacing w:after="0" w:line="240" w:lineRule="auto"/>
        <w:jc w:val="center"/>
        <w:outlineLvl w:val="0"/>
        <w:rPr>
          <w:rFonts w:ascii="Times New Roman" w:eastAsia="Times New Roman" w:hAnsi="Times New Roman"/>
          <w:b/>
          <w:bCs/>
          <w:kern w:val="32"/>
          <w:sz w:val="20"/>
          <w:szCs w:val="20"/>
          <w:lang w:eastAsia="ru-RU"/>
        </w:rPr>
      </w:pPr>
      <w:r w:rsidRPr="00594676">
        <w:rPr>
          <w:rFonts w:ascii="Times New Roman" w:eastAsia="Times New Roman" w:hAnsi="Times New Roman"/>
          <w:b/>
          <w:bCs/>
          <w:kern w:val="32"/>
          <w:sz w:val="20"/>
          <w:szCs w:val="20"/>
          <w:lang w:eastAsia="ru-RU"/>
        </w:rPr>
        <w:t>3.2.6</w:t>
      </w:r>
      <w:r w:rsidR="00C22243" w:rsidRPr="00594676">
        <w:rPr>
          <w:rFonts w:ascii="Times New Roman" w:eastAsia="Times New Roman" w:hAnsi="Times New Roman"/>
          <w:b/>
          <w:bCs/>
          <w:kern w:val="32"/>
          <w:sz w:val="20"/>
          <w:szCs w:val="20"/>
          <w:lang w:eastAsia="ru-RU"/>
        </w:rPr>
        <w:t xml:space="preserve">. Объектов, относящихся к иным областям в связи с решением вопросов местного значения </w:t>
      </w:r>
      <w:r w:rsidR="00FB6F6B" w:rsidRPr="00594676">
        <w:rPr>
          <w:rFonts w:ascii="Times New Roman" w:eastAsia="Times New Roman" w:hAnsi="Times New Roman"/>
          <w:b/>
          <w:bCs/>
          <w:kern w:val="32"/>
          <w:sz w:val="20"/>
          <w:szCs w:val="20"/>
          <w:lang w:eastAsia="ru-RU"/>
        </w:rPr>
        <w:t>сельского поселения</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C22243" w:rsidRPr="00594676" w:rsidRDefault="00FB6F6B"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lastRenderedPageBreak/>
        <w:t xml:space="preserve"> </w:t>
      </w:r>
      <w:r w:rsidR="00C22243" w:rsidRPr="00594676">
        <w:rPr>
          <w:rFonts w:ascii="Times New Roman" w:eastAsia="Times New Roman" w:hAnsi="Times New Roman"/>
          <w:sz w:val="20"/>
          <w:szCs w:val="20"/>
          <w:lang w:eastAsia="ru-RU"/>
        </w:rPr>
        <w:t>Учреждения и пре</w:t>
      </w:r>
      <w:r w:rsidRPr="00594676">
        <w:rPr>
          <w:rFonts w:ascii="Times New Roman" w:eastAsia="Times New Roman" w:hAnsi="Times New Roman"/>
          <w:sz w:val="20"/>
          <w:szCs w:val="20"/>
          <w:lang w:eastAsia="ru-RU"/>
        </w:rPr>
        <w:t>дприятия обслуживания в сельском</w:t>
      </w:r>
      <w:r w:rsidR="00C22243"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поселении</w:t>
      </w:r>
      <w:r w:rsidR="00C22243" w:rsidRPr="00594676">
        <w:rPr>
          <w:rFonts w:ascii="Times New Roman" w:eastAsia="Times New Roman" w:hAnsi="Times New Roman"/>
          <w:sz w:val="20"/>
          <w:szCs w:val="20"/>
          <w:lang w:eastAsia="ru-RU"/>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FB6F6B" w:rsidRPr="00594676" w:rsidRDefault="00FB6F6B"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Размещение, вместимость и размеры земельных участков учреждений и предприятий обслуживания, не указанных в настоящем разделе, следует принимать по заданию на проектирование.</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Объекты библиотечного обслуживания населения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EB0BB2" w:rsidRPr="00594676">
        <w:rPr>
          <w:rFonts w:ascii="Times New Roman" w:eastAsia="Times New Roman" w:hAnsi="Times New Roman"/>
          <w:sz w:val="20"/>
          <w:szCs w:val="20"/>
          <w:lang w:eastAsia="ru-RU"/>
        </w:rPr>
        <w:t>3</w:t>
      </w:r>
      <w:r w:rsidR="00285440" w:rsidRPr="00594676">
        <w:rPr>
          <w:rFonts w:ascii="Times New Roman" w:eastAsia="Times New Roman" w:hAnsi="Times New Roman"/>
          <w:sz w:val="20"/>
          <w:szCs w:val="20"/>
          <w:lang w:eastAsia="ru-RU"/>
        </w:rPr>
        <w:t>2</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3102"/>
        <w:gridCol w:w="1686"/>
        <w:gridCol w:w="1953"/>
        <w:gridCol w:w="1872"/>
      </w:tblGrid>
      <w:tr w:rsidR="00C22243" w:rsidRPr="00E318CF" w:rsidTr="00C22243">
        <w:tc>
          <w:tcPr>
            <w:tcW w:w="85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1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68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95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87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85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1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686"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53"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872"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037261" w:rsidRPr="00E318CF" w:rsidTr="00E318CF">
        <w:trPr>
          <w:trHeight w:val="1335"/>
        </w:trPr>
        <w:tc>
          <w:tcPr>
            <w:tcW w:w="850" w:type="dxa"/>
            <w:tcBorders>
              <w:top w:val="single" w:sz="4" w:space="0" w:color="auto"/>
              <w:left w:val="single" w:sz="4" w:space="0" w:color="auto"/>
              <w:right w:val="single" w:sz="4" w:space="0" w:color="auto"/>
            </w:tcBorders>
          </w:tcPr>
          <w:p w:rsidR="00037261" w:rsidRPr="00594676" w:rsidRDefault="00037261" w:rsidP="00C22243">
            <w:pPr>
              <w:spacing w:after="0" w:line="240" w:lineRule="auto"/>
              <w:jc w:val="center"/>
              <w:rPr>
                <w:rFonts w:ascii="Times New Roman" w:eastAsia="Times New Roman" w:hAnsi="Times New Roman"/>
                <w:sz w:val="20"/>
                <w:szCs w:val="20"/>
                <w:lang w:eastAsia="ru-RU"/>
              </w:rPr>
            </w:pPr>
          </w:p>
          <w:p w:rsidR="00037261" w:rsidRPr="00594676" w:rsidRDefault="00037261" w:rsidP="00C22243">
            <w:pPr>
              <w:spacing w:after="0" w:line="240" w:lineRule="auto"/>
              <w:jc w:val="center"/>
              <w:rPr>
                <w:rFonts w:ascii="Times New Roman" w:eastAsia="Times New Roman" w:hAnsi="Times New Roman"/>
                <w:sz w:val="20"/>
                <w:szCs w:val="20"/>
                <w:lang w:eastAsia="ru-RU"/>
              </w:rPr>
            </w:pPr>
          </w:p>
          <w:p w:rsidR="00037261" w:rsidRPr="00594676" w:rsidRDefault="00037261" w:rsidP="00037261">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w:t>
            </w:r>
          </w:p>
        </w:tc>
        <w:tc>
          <w:tcPr>
            <w:tcW w:w="3102" w:type="dxa"/>
            <w:tcBorders>
              <w:top w:val="single" w:sz="4" w:space="0" w:color="auto"/>
              <w:left w:val="single" w:sz="4" w:space="0" w:color="auto"/>
              <w:right w:val="single" w:sz="4" w:space="0" w:color="auto"/>
            </w:tcBorders>
            <w:vAlign w:val="center"/>
          </w:tcPr>
          <w:p w:rsidR="00037261" w:rsidRPr="00594676" w:rsidRDefault="00037261"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Сельские массовые библиотеки, для сельских поселений или их групп, тыс.человек:</w:t>
            </w:r>
          </w:p>
          <w:p w:rsidR="00037261" w:rsidRPr="00594676" w:rsidRDefault="00037261"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Св.1 до 2</w:t>
            </w:r>
          </w:p>
          <w:p w:rsidR="00037261" w:rsidRPr="00594676" w:rsidRDefault="00037261" w:rsidP="00C22243">
            <w:pPr>
              <w:spacing w:after="0" w:line="240" w:lineRule="auto"/>
              <w:jc w:val="center"/>
              <w:rPr>
                <w:rFonts w:ascii="Times New Roman" w:eastAsia="Times New Roman" w:hAnsi="Times New Roman"/>
                <w:sz w:val="20"/>
                <w:szCs w:val="20"/>
                <w:lang w:eastAsia="ru-RU"/>
              </w:rPr>
            </w:pPr>
          </w:p>
        </w:tc>
        <w:tc>
          <w:tcPr>
            <w:tcW w:w="1686" w:type="dxa"/>
            <w:tcBorders>
              <w:top w:val="single" w:sz="4" w:space="0" w:color="auto"/>
              <w:left w:val="single" w:sz="4" w:space="0" w:color="auto"/>
              <w:bottom w:val="single" w:sz="4" w:space="0" w:color="auto"/>
              <w:right w:val="single" w:sz="4" w:space="0" w:color="auto"/>
            </w:tcBorders>
            <w:vAlign w:val="center"/>
            <w:hideMark/>
          </w:tcPr>
          <w:p w:rsidR="00037261" w:rsidRPr="00594676" w:rsidRDefault="0003726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1000 человек зоны обслуживания</w:t>
            </w:r>
          </w:p>
        </w:tc>
        <w:tc>
          <w:tcPr>
            <w:tcW w:w="1953" w:type="dxa"/>
            <w:tcBorders>
              <w:top w:val="single" w:sz="4" w:space="0" w:color="auto"/>
              <w:left w:val="single" w:sz="4" w:space="0" w:color="auto"/>
              <w:right w:val="single" w:sz="4" w:space="0" w:color="auto"/>
            </w:tcBorders>
            <w:vAlign w:val="center"/>
            <w:hideMark/>
          </w:tcPr>
          <w:p w:rsidR="00037261" w:rsidRPr="00594676" w:rsidRDefault="0003726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6-7,5 </w:t>
            </w:r>
            <w:proofErr w:type="spellStart"/>
            <w:r w:rsidRPr="00594676">
              <w:rPr>
                <w:rFonts w:ascii="Times New Roman" w:eastAsia="Times New Roman" w:hAnsi="Times New Roman"/>
                <w:sz w:val="20"/>
                <w:szCs w:val="20"/>
                <w:lang w:eastAsia="ru-RU"/>
              </w:rPr>
              <w:t>тыс.ед</w:t>
            </w:r>
            <w:proofErr w:type="spellEnd"/>
            <w:r w:rsidRPr="00594676">
              <w:rPr>
                <w:rFonts w:ascii="Times New Roman" w:eastAsia="Times New Roman" w:hAnsi="Times New Roman"/>
                <w:sz w:val="20"/>
                <w:szCs w:val="20"/>
                <w:lang w:eastAsia="ru-RU"/>
              </w:rPr>
              <w:t xml:space="preserve"> хранения/</w:t>
            </w:r>
          </w:p>
          <w:p w:rsidR="00037261" w:rsidRPr="00594676" w:rsidRDefault="0003726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5-6 читательских мест</w:t>
            </w:r>
          </w:p>
        </w:tc>
        <w:tc>
          <w:tcPr>
            <w:tcW w:w="1872" w:type="dxa"/>
            <w:tcBorders>
              <w:top w:val="single" w:sz="4" w:space="0" w:color="auto"/>
              <w:left w:val="single" w:sz="4" w:space="0" w:color="auto"/>
              <w:bottom w:val="single" w:sz="4" w:space="0" w:color="auto"/>
              <w:right w:val="single" w:sz="4" w:space="0" w:color="auto"/>
            </w:tcBorders>
            <w:vAlign w:val="center"/>
            <w:hideMark/>
          </w:tcPr>
          <w:p w:rsidR="00037261" w:rsidRPr="00594676" w:rsidRDefault="0003726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rPr>
          <w:trHeight w:val="541"/>
        </w:trPr>
        <w:tc>
          <w:tcPr>
            <w:tcW w:w="85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31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68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транспортной доступности</w:t>
            </w:r>
          </w:p>
        </w:tc>
        <w:tc>
          <w:tcPr>
            <w:tcW w:w="195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c>
          <w:tcPr>
            <w:tcW w:w="187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bl>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037261" w:rsidP="00C22243">
      <w:pPr>
        <w:spacing w:after="0" w:line="240" w:lineRule="auto"/>
        <w:jc w:val="both"/>
        <w:rPr>
          <w:rFonts w:ascii="Times New Roman" w:eastAsia="Times New Roman" w:hAnsi="Times New Roman"/>
          <w:b/>
          <w:color w:val="FF0000"/>
          <w:sz w:val="20"/>
          <w:szCs w:val="20"/>
          <w:lang w:eastAsia="ru-RU"/>
        </w:rPr>
      </w:pPr>
      <w:r w:rsidRPr="00594676">
        <w:rPr>
          <w:rFonts w:ascii="Times New Roman" w:eastAsia="Times New Roman" w:hAnsi="Times New Roman"/>
          <w:sz w:val="20"/>
          <w:szCs w:val="20"/>
          <w:lang w:eastAsia="ru-RU"/>
        </w:rPr>
        <w:t xml:space="preserve"> </w:t>
      </w:r>
      <w:r w:rsidRPr="00594676">
        <w:rPr>
          <w:rFonts w:ascii="Times New Roman" w:eastAsia="Times New Roman" w:hAnsi="Times New Roman"/>
          <w:color w:val="FF0000"/>
          <w:sz w:val="20"/>
          <w:szCs w:val="20"/>
          <w:lang w:eastAsia="ru-RU"/>
        </w:rPr>
        <w:t xml:space="preserve"> </w:t>
      </w:r>
    </w:p>
    <w:p w:rsidR="00C22243" w:rsidRPr="00594676" w:rsidRDefault="00C22243" w:rsidP="00C22243">
      <w:pPr>
        <w:spacing w:after="0" w:line="240" w:lineRule="auto"/>
        <w:jc w:val="both"/>
        <w:rPr>
          <w:rFonts w:ascii="Times New Roman" w:eastAsia="Times New Roman" w:hAnsi="Times New Roman"/>
          <w:b/>
          <w:sz w:val="20"/>
          <w:szCs w:val="20"/>
          <w:lang w:eastAsia="ru-RU"/>
        </w:rPr>
      </w:pPr>
    </w:p>
    <w:p w:rsidR="00C22243" w:rsidRPr="00594676" w:rsidRDefault="005F113A"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Учреждения управления,</w:t>
      </w:r>
      <w:r w:rsidR="00C22243" w:rsidRPr="00594676">
        <w:rPr>
          <w:rFonts w:ascii="Times New Roman" w:eastAsia="Times New Roman" w:hAnsi="Times New Roman"/>
          <w:b/>
          <w:sz w:val="20"/>
          <w:szCs w:val="20"/>
          <w:lang w:eastAsia="ru-RU"/>
        </w:rPr>
        <w:t xml:space="preserve"> предприятия связи</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85440" w:rsidRPr="00594676">
        <w:rPr>
          <w:rFonts w:ascii="Times New Roman" w:eastAsia="Times New Roman" w:hAnsi="Times New Roman"/>
          <w:sz w:val="20"/>
          <w:szCs w:val="20"/>
          <w:lang w:eastAsia="ru-RU"/>
        </w:rPr>
        <w:t>33</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3428"/>
        <w:gridCol w:w="1658"/>
        <w:gridCol w:w="1865"/>
        <w:gridCol w:w="1807"/>
      </w:tblGrid>
      <w:tr w:rsidR="00C22243" w:rsidRPr="00E318CF" w:rsidTr="00037261">
        <w:tc>
          <w:tcPr>
            <w:tcW w:w="7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42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65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86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037261">
        <w:tc>
          <w:tcPr>
            <w:tcW w:w="7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42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65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865"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807"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037261">
        <w:tc>
          <w:tcPr>
            <w:tcW w:w="705"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037261">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1.</w:t>
            </w:r>
            <w:r w:rsidR="00EF1947" w:rsidRPr="00594676">
              <w:rPr>
                <w:rFonts w:ascii="Times New Roman" w:eastAsia="Times New Roman" w:hAnsi="Times New Roman"/>
                <w:sz w:val="20"/>
                <w:szCs w:val="20"/>
                <w:lang w:eastAsia="ru-RU"/>
              </w:rPr>
              <w:t>1</w:t>
            </w:r>
          </w:p>
        </w:tc>
        <w:tc>
          <w:tcPr>
            <w:tcW w:w="342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Отделения связ</w:t>
            </w:r>
            <w:r w:rsidR="005F113A" w:rsidRPr="00594676">
              <w:rPr>
                <w:rFonts w:ascii="Times New Roman" w:eastAsia="Times New Roman" w:hAnsi="Times New Roman"/>
                <w:sz w:val="20"/>
                <w:szCs w:val="20"/>
                <w:lang w:eastAsia="ru-RU"/>
              </w:rPr>
              <w:t>и, сельские телефонные станции</w:t>
            </w:r>
            <w:r w:rsidRPr="00594676">
              <w:rPr>
                <w:rFonts w:ascii="Times New Roman" w:eastAsia="Times New Roman" w:hAnsi="Times New Roman"/>
                <w:sz w:val="20"/>
                <w:szCs w:val="20"/>
                <w:lang w:eastAsia="ru-RU"/>
              </w:rPr>
              <w:t xml:space="preserve"> </w:t>
            </w:r>
            <w:r w:rsidR="005F113A" w:rsidRPr="00594676">
              <w:rPr>
                <w:rFonts w:ascii="Times New Roman" w:eastAsia="Times New Roman" w:hAnsi="Times New Roman"/>
                <w:sz w:val="20"/>
                <w:szCs w:val="20"/>
                <w:lang w:eastAsia="ru-RU"/>
              </w:rPr>
              <w:t xml:space="preserve"> </w:t>
            </w:r>
          </w:p>
          <w:p w:rsidR="00C22243" w:rsidRPr="00594676" w:rsidRDefault="00C22243" w:rsidP="00C22243">
            <w:pPr>
              <w:spacing w:after="0" w:line="240" w:lineRule="auto"/>
              <w:jc w:val="both"/>
              <w:rPr>
                <w:rFonts w:ascii="Times New Roman" w:eastAsia="Times New Roman" w:hAnsi="Times New Roman"/>
                <w:sz w:val="20"/>
                <w:szCs w:val="20"/>
                <w:lang w:eastAsia="ru-RU"/>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объект</w:t>
            </w:r>
          </w:p>
        </w:tc>
        <w:tc>
          <w:tcPr>
            <w:tcW w:w="186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 нормам и правилам Министерства связи РФ</w:t>
            </w:r>
          </w:p>
        </w:tc>
        <w:tc>
          <w:tcPr>
            <w:tcW w:w="180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Распоряжение Правительства Российской Федерации от 03.07.1996 № 1063-р</w:t>
            </w:r>
          </w:p>
        </w:tc>
      </w:tr>
      <w:tr w:rsidR="00C22243" w:rsidRPr="00E318CF" w:rsidTr="00037261">
        <w:trPr>
          <w:trHeight w:val="559"/>
        </w:trPr>
        <w:tc>
          <w:tcPr>
            <w:tcW w:w="705"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hAnsi="Times New Roman"/>
                <w:sz w:val="20"/>
                <w:szCs w:val="20"/>
              </w:rPr>
            </w:pPr>
          </w:p>
          <w:p w:rsidR="00C22243" w:rsidRPr="00594676" w:rsidRDefault="002D5079" w:rsidP="00C22243">
            <w:pPr>
              <w:spacing w:after="0" w:line="240" w:lineRule="auto"/>
              <w:jc w:val="both"/>
              <w:rPr>
                <w:rFonts w:ascii="Times New Roman" w:hAnsi="Times New Roman"/>
                <w:sz w:val="20"/>
                <w:szCs w:val="20"/>
              </w:rPr>
            </w:pPr>
            <w:r w:rsidRPr="00594676">
              <w:rPr>
                <w:rFonts w:ascii="Times New Roman" w:hAnsi="Times New Roman"/>
                <w:sz w:val="20"/>
                <w:szCs w:val="20"/>
              </w:rPr>
              <w:t xml:space="preserve"> 1.2</w:t>
            </w:r>
          </w:p>
          <w:p w:rsidR="00C22243" w:rsidRPr="00594676" w:rsidRDefault="00C22243" w:rsidP="00C22243">
            <w:pPr>
              <w:spacing w:after="0" w:line="240" w:lineRule="auto"/>
              <w:jc w:val="both"/>
              <w:rPr>
                <w:rFonts w:ascii="Times New Roman" w:hAnsi="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hAnsi="Times New Roman"/>
                <w:sz w:val="20"/>
                <w:szCs w:val="20"/>
              </w:rPr>
            </w:pPr>
            <w:r w:rsidRPr="00594676">
              <w:rPr>
                <w:rFonts w:ascii="Times New Roman" w:hAnsi="Times New Roman"/>
                <w:sz w:val="20"/>
                <w:szCs w:val="20"/>
              </w:rPr>
              <w:t>Максимально допустимый уровень территориальной доступности</w:t>
            </w:r>
          </w:p>
        </w:tc>
        <w:tc>
          <w:tcPr>
            <w:tcW w:w="165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865"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80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40" w:lineRule="auto"/>
        <w:jc w:val="center"/>
        <w:rPr>
          <w:rFonts w:ascii="Times New Roman" w:eastAsia="Times New Roman" w:hAnsi="Times New Roman"/>
          <w:b/>
          <w:sz w:val="20"/>
          <w:szCs w:val="20"/>
          <w:lang w:eastAsia="ru-RU"/>
        </w:rPr>
      </w:pPr>
    </w:p>
    <w:p w:rsidR="005F0DC6" w:rsidRPr="00594676" w:rsidRDefault="005F0DC6" w:rsidP="00C22243">
      <w:pPr>
        <w:spacing w:after="0" w:line="240" w:lineRule="auto"/>
        <w:jc w:val="center"/>
        <w:rPr>
          <w:rFonts w:ascii="Times New Roman" w:eastAsia="Times New Roman" w:hAnsi="Times New Roman"/>
          <w:b/>
          <w:sz w:val="20"/>
          <w:szCs w:val="20"/>
          <w:lang w:eastAsia="ru-RU"/>
        </w:rPr>
      </w:pPr>
    </w:p>
    <w:p w:rsidR="00C22243" w:rsidRPr="00594676" w:rsidRDefault="005F0DC6" w:rsidP="005F0DC6">
      <w:pPr>
        <w:spacing w:after="0" w:line="240" w:lineRule="auto"/>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         О</w:t>
      </w:r>
      <w:r w:rsidR="00C22243" w:rsidRPr="00594676">
        <w:rPr>
          <w:rFonts w:ascii="Times New Roman" w:eastAsia="Times New Roman" w:hAnsi="Times New Roman"/>
          <w:b/>
          <w:sz w:val="20"/>
          <w:szCs w:val="20"/>
          <w:lang w:eastAsia="ru-RU"/>
        </w:rPr>
        <w:t>бъекты организации досуга, культуры, объекты по оказанию услуг молодежи</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EB0BB2" w:rsidRPr="00594676">
        <w:rPr>
          <w:rFonts w:ascii="Times New Roman" w:eastAsia="Times New Roman" w:hAnsi="Times New Roman"/>
          <w:sz w:val="20"/>
          <w:szCs w:val="20"/>
          <w:lang w:eastAsia="ru-RU"/>
        </w:rPr>
        <w:t>3</w:t>
      </w:r>
      <w:r w:rsidR="00285440" w:rsidRPr="00594676">
        <w:rPr>
          <w:rFonts w:ascii="Times New Roman" w:eastAsia="Times New Roman" w:hAnsi="Times New Roman"/>
          <w:sz w:val="20"/>
          <w:szCs w:val="20"/>
          <w:lang w:eastAsia="ru-RU"/>
        </w:rPr>
        <w:t>4</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511"/>
        <w:gridCol w:w="1961"/>
        <w:gridCol w:w="1453"/>
        <w:gridCol w:w="1818"/>
      </w:tblGrid>
      <w:tr w:rsidR="00C22243" w:rsidRPr="00E318CF" w:rsidTr="00C22243">
        <w:tc>
          <w:tcPr>
            <w:tcW w:w="72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5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45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81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5F0DC6" w:rsidRPr="00E318CF" w:rsidTr="00E318CF">
        <w:trPr>
          <w:trHeight w:val="697"/>
        </w:trPr>
        <w:tc>
          <w:tcPr>
            <w:tcW w:w="720" w:type="dxa"/>
            <w:tcBorders>
              <w:top w:val="single" w:sz="4" w:space="0" w:color="auto"/>
              <w:left w:val="single" w:sz="4" w:space="0" w:color="auto"/>
              <w:bottom w:val="single" w:sz="4" w:space="0" w:color="auto"/>
              <w:right w:val="single" w:sz="4" w:space="0" w:color="auto"/>
            </w:tcBorders>
            <w:hideMark/>
          </w:tcPr>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5F0DC6" w:rsidRPr="00594676" w:rsidRDefault="005F0DC6"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961" w:type="dxa"/>
            <w:tcBorders>
              <w:top w:val="single" w:sz="4" w:space="0" w:color="auto"/>
              <w:left w:val="single" w:sz="4" w:space="0" w:color="auto"/>
              <w:bottom w:val="single" w:sz="4" w:space="0" w:color="auto"/>
              <w:right w:val="single" w:sz="4" w:space="0" w:color="auto"/>
            </w:tcBorders>
            <w:vAlign w:val="center"/>
          </w:tcPr>
          <w:p w:rsidR="005F0DC6" w:rsidRPr="00594676" w:rsidRDefault="005F0DC6" w:rsidP="00C22243">
            <w:pPr>
              <w:spacing w:after="0" w:line="240" w:lineRule="auto"/>
              <w:jc w:val="center"/>
              <w:rPr>
                <w:rFonts w:ascii="Times New Roman" w:eastAsia="Times New Roman" w:hAnsi="Times New Roman"/>
                <w:sz w:val="20"/>
                <w:szCs w:val="20"/>
                <w:lang w:eastAsia="ru-RU"/>
              </w:rPr>
            </w:pPr>
          </w:p>
        </w:tc>
        <w:tc>
          <w:tcPr>
            <w:tcW w:w="1453" w:type="dxa"/>
            <w:tcBorders>
              <w:top w:val="single" w:sz="4" w:space="0" w:color="auto"/>
              <w:left w:val="single" w:sz="4" w:space="0" w:color="auto"/>
              <w:bottom w:val="single" w:sz="4" w:space="0" w:color="auto"/>
              <w:right w:val="single" w:sz="4" w:space="0" w:color="auto"/>
            </w:tcBorders>
            <w:vAlign w:val="center"/>
          </w:tcPr>
          <w:p w:rsidR="005F0DC6" w:rsidRPr="00594676" w:rsidRDefault="005F0DC6" w:rsidP="00C22243">
            <w:pPr>
              <w:spacing w:after="0" w:line="240" w:lineRule="auto"/>
              <w:jc w:val="center"/>
              <w:rPr>
                <w:rFonts w:ascii="Times New Roman" w:eastAsia="Times New Roman" w:hAnsi="Times New Roman"/>
                <w:sz w:val="20"/>
                <w:szCs w:val="20"/>
                <w:lang w:eastAsia="ru-RU"/>
              </w:rPr>
            </w:pPr>
          </w:p>
        </w:tc>
        <w:tc>
          <w:tcPr>
            <w:tcW w:w="1818" w:type="dxa"/>
            <w:vMerge w:val="restart"/>
            <w:tcBorders>
              <w:top w:val="single" w:sz="4" w:space="0" w:color="auto"/>
              <w:left w:val="single" w:sz="4" w:space="0" w:color="auto"/>
              <w:bottom w:val="single" w:sz="4" w:space="0" w:color="auto"/>
              <w:right w:val="single" w:sz="4" w:space="0" w:color="auto"/>
            </w:tcBorders>
            <w:vAlign w:val="center"/>
          </w:tcPr>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p w:rsidR="005F0DC6" w:rsidRPr="00594676" w:rsidRDefault="005F0DC6" w:rsidP="00C22243">
            <w:pPr>
              <w:spacing w:after="0" w:line="240" w:lineRule="auto"/>
              <w:jc w:val="center"/>
              <w:rPr>
                <w:rFonts w:ascii="Times New Roman" w:eastAsia="Times New Roman" w:hAnsi="Times New Roman"/>
                <w:sz w:val="20"/>
                <w:szCs w:val="20"/>
                <w:lang w:eastAsia="ru-RU"/>
              </w:rPr>
            </w:pPr>
          </w:p>
        </w:tc>
      </w:tr>
      <w:tr w:rsidR="005F0DC6" w:rsidRPr="00E318CF" w:rsidTr="00E318CF">
        <w:trPr>
          <w:trHeight w:val="1131"/>
        </w:trPr>
        <w:tc>
          <w:tcPr>
            <w:tcW w:w="720" w:type="dxa"/>
            <w:tcBorders>
              <w:top w:val="single" w:sz="4" w:space="0" w:color="auto"/>
              <w:left w:val="single" w:sz="4" w:space="0" w:color="auto"/>
              <w:bottom w:val="single" w:sz="4" w:space="0" w:color="auto"/>
              <w:right w:val="single" w:sz="4" w:space="0" w:color="auto"/>
            </w:tcBorders>
          </w:tcPr>
          <w:p w:rsidR="005F0DC6" w:rsidRPr="00594676" w:rsidRDefault="005F0DC6" w:rsidP="00C22243">
            <w:pPr>
              <w:spacing w:after="0" w:line="240" w:lineRule="auto"/>
              <w:rPr>
                <w:rFonts w:ascii="Times New Roman" w:eastAsia="Times New Roman" w:hAnsi="Times New Roman"/>
                <w:sz w:val="20"/>
                <w:szCs w:val="20"/>
                <w:lang w:eastAsia="ru-RU"/>
              </w:rPr>
            </w:pPr>
          </w:p>
          <w:p w:rsidR="005F0DC6" w:rsidRPr="00594676" w:rsidRDefault="005F0DC6" w:rsidP="00C22243">
            <w:pPr>
              <w:spacing w:after="0" w:line="240" w:lineRule="auto"/>
              <w:rPr>
                <w:rFonts w:ascii="Times New Roman" w:eastAsia="Times New Roman" w:hAnsi="Times New Roman"/>
                <w:sz w:val="20"/>
                <w:szCs w:val="20"/>
                <w:lang w:eastAsia="ru-RU"/>
              </w:rPr>
            </w:pPr>
          </w:p>
          <w:p w:rsidR="005F0DC6" w:rsidRPr="00594676" w:rsidRDefault="005F0DC6" w:rsidP="00C22243">
            <w:pPr>
              <w:spacing w:after="0" w:line="240" w:lineRule="auto"/>
              <w:rPr>
                <w:rFonts w:ascii="Times New Roman" w:eastAsia="Times New Roman" w:hAnsi="Times New Roman"/>
                <w:sz w:val="20"/>
                <w:szCs w:val="20"/>
                <w:lang w:eastAsia="ru-RU"/>
              </w:rPr>
            </w:pPr>
          </w:p>
          <w:p w:rsidR="005F0DC6" w:rsidRPr="00594676" w:rsidRDefault="005F0DC6" w:rsidP="005F0DC6">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1.1</w:t>
            </w:r>
          </w:p>
        </w:tc>
        <w:tc>
          <w:tcPr>
            <w:tcW w:w="3511" w:type="dxa"/>
            <w:tcBorders>
              <w:top w:val="single" w:sz="4" w:space="0" w:color="auto"/>
              <w:left w:val="single" w:sz="4" w:space="0" w:color="auto"/>
              <w:bottom w:val="single" w:sz="4" w:space="0" w:color="auto"/>
              <w:right w:val="single" w:sz="4" w:space="0" w:color="auto"/>
            </w:tcBorders>
            <w:vAlign w:val="center"/>
          </w:tcPr>
          <w:p w:rsidR="005F0DC6" w:rsidRPr="00594676" w:rsidRDefault="005F0DC6"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Клуб</w:t>
            </w:r>
            <w:r w:rsidR="00EB0BB2"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для сельских поселений или их групп, тыс.человек:</w:t>
            </w:r>
          </w:p>
          <w:p w:rsidR="005F0DC6" w:rsidRPr="00594676" w:rsidRDefault="005F0DC6"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Св.1 до 2</w:t>
            </w:r>
          </w:p>
          <w:p w:rsidR="005F0DC6" w:rsidRPr="00594676" w:rsidRDefault="005F0DC6" w:rsidP="00C22243">
            <w:pPr>
              <w:spacing w:after="0" w:line="240" w:lineRule="auto"/>
              <w:rPr>
                <w:rFonts w:ascii="Times New Roman" w:eastAsia="Times New Roman" w:hAnsi="Times New Roman"/>
                <w:color w:val="FF0000"/>
                <w:sz w:val="20"/>
                <w:szCs w:val="20"/>
                <w:lang w:eastAsia="ru-RU"/>
              </w:rPr>
            </w:pPr>
            <w:r w:rsidRPr="00594676">
              <w:rPr>
                <w:rFonts w:ascii="Times New Roman" w:eastAsia="Times New Roman" w:hAnsi="Times New Roman"/>
                <w:color w:val="FF0000"/>
                <w:sz w:val="20"/>
                <w:szCs w:val="20"/>
                <w:lang w:eastAsia="ru-RU"/>
              </w:rPr>
              <w:t xml:space="preserve"> </w:t>
            </w:r>
          </w:p>
          <w:p w:rsidR="005F0DC6" w:rsidRPr="00594676" w:rsidRDefault="005F0DC6" w:rsidP="00C22243">
            <w:pPr>
              <w:spacing w:after="0" w:line="240" w:lineRule="auto"/>
              <w:rPr>
                <w:rFonts w:ascii="Times New Roman" w:eastAsia="Times New Roman" w:hAnsi="Times New Roman"/>
                <w:sz w:val="20"/>
                <w:szCs w:val="20"/>
                <w:lang w:eastAsia="ru-RU"/>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посетит. мест</w:t>
            </w:r>
          </w:p>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1000 чел.</w:t>
            </w:r>
          </w:p>
        </w:tc>
        <w:tc>
          <w:tcPr>
            <w:tcW w:w="1453" w:type="dxa"/>
            <w:tcBorders>
              <w:top w:val="single" w:sz="4" w:space="0" w:color="auto"/>
              <w:left w:val="single" w:sz="4" w:space="0" w:color="auto"/>
              <w:bottom w:val="single" w:sz="4" w:space="0" w:color="auto"/>
              <w:right w:val="single" w:sz="4" w:space="0" w:color="auto"/>
            </w:tcBorders>
            <w:vAlign w:val="center"/>
            <w:hideMark/>
          </w:tcPr>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230-190</w:t>
            </w:r>
          </w:p>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tc>
        <w:tc>
          <w:tcPr>
            <w:tcW w:w="0" w:type="auto"/>
            <w:vMerge/>
            <w:tcBorders>
              <w:left w:val="single" w:sz="4" w:space="0" w:color="auto"/>
              <w:bottom w:val="single" w:sz="4" w:space="0" w:color="auto"/>
              <w:right w:val="single" w:sz="4" w:space="0" w:color="auto"/>
            </w:tcBorders>
            <w:vAlign w:val="center"/>
            <w:hideMark/>
          </w:tcPr>
          <w:p w:rsidR="005F0DC6" w:rsidRPr="00594676" w:rsidRDefault="005F0DC6" w:rsidP="00C22243">
            <w:pPr>
              <w:spacing w:after="0" w:line="240" w:lineRule="auto"/>
              <w:rPr>
                <w:rFonts w:ascii="Times New Roman" w:eastAsia="Times New Roman" w:hAnsi="Times New Roman"/>
                <w:b/>
                <w:sz w:val="20"/>
                <w:szCs w:val="20"/>
                <w:lang w:eastAsia="ru-RU"/>
              </w:rPr>
            </w:pPr>
          </w:p>
        </w:tc>
      </w:tr>
      <w:tr w:rsidR="00C22243" w:rsidRPr="00E318CF" w:rsidTr="00C22243">
        <w:trPr>
          <w:trHeight w:val="390"/>
        </w:trPr>
        <w:tc>
          <w:tcPr>
            <w:tcW w:w="72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2</w:t>
            </w:r>
          </w:p>
        </w:tc>
        <w:tc>
          <w:tcPr>
            <w:tcW w:w="35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FF"/>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9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транспортной доступности</w:t>
            </w:r>
          </w:p>
        </w:tc>
        <w:tc>
          <w:tcPr>
            <w:tcW w:w="145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c>
          <w:tcPr>
            <w:tcW w:w="181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bl>
    <w:p w:rsidR="00C22243" w:rsidRPr="00594676" w:rsidRDefault="00C22243" w:rsidP="00C22243">
      <w:pPr>
        <w:spacing w:after="0" w:line="240" w:lineRule="auto"/>
        <w:ind w:left="425"/>
        <w:contextualSpacing/>
        <w:jc w:val="center"/>
        <w:outlineLvl w:val="0"/>
        <w:rPr>
          <w:rFonts w:ascii="Times New Roman" w:eastAsia="Times New Roman" w:hAnsi="Times New Roman"/>
          <w:bCs/>
          <w:kern w:val="32"/>
          <w:sz w:val="20"/>
          <w:szCs w:val="20"/>
          <w:lang w:eastAsia="ru-RU"/>
        </w:rPr>
      </w:pPr>
    </w:p>
    <w:p w:rsidR="00C22243" w:rsidRPr="00594676" w:rsidRDefault="005F0DC6" w:rsidP="005F0DC6">
      <w:pPr>
        <w:spacing w:after="0" w:line="240" w:lineRule="auto"/>
        <w:jc w:val="both"/>
        <w:outlineLvl w:val="0"/>
        <w:rPr>
          <w:rFonts w:ascii="Times New Roman" w:eastAsia="Times New Roman" w:hAnsi="Times New Roman"/>
          <w:bCs/>
          <w:kern w:val="32"/>
          <w:sz w:val="20"/>
          <w:szCs w:val="20"/>
          <w:lang w:eastAsia="ru-RU"/>
        </w:rPr>
      </w:pPr>
      <w:r w:rsidRPr="00594676">
        <w:rPr>
          <w:rFonts w:ascii="Times New Roman" w:eastAsia="Times New Roman" w:hAnsi="Times New Roman"/>
          <w:bCs/>
          <w:kern w:val="32"/>
          <w:sz w:val="20"/>
          <w:szCs w:val="20"/>
          <w:lang w:eastAsia="ru-RU"/>
        </w:rPr>
        <w:t xml:space="preserve"> </w:t>
      </w:r>
    </w:p>
    <w:p w:rsidR="00C22243" w:rsidRPr="00594676" w:rsidRDefault="005F0DC6" w:rsidP="005F0DC6">
      <w:pPr>
        <w:spacing w:after="0" w:line="240" w:lineRule="auto"/>
        <w:jc w:val="both"/>
        <w:rPr>
          <w:rFonts w:ascii="Times New Roman" w:eastAsia="Times New Roman" w:hAnsi="Times New Roman"/>
          <w:b/>
          <w:bCs/>
          <w:iCs/>
          <w:color w:val="0000FF"/>
          <w:sz w:val="20"/>
          <w:szCs w:val="20"/>
          <w:lang w:eastAsia="ru-RU"/>
        </w:rPr>
      </w:pPr>
      <w:r w:rsidRPr="00594676">
        <w:rPr>
          <w:rFonts w:ascii="Times New Roman" w:eastAsia="Times New Roman" w:hAnsi="Times New Roman"/>
          <w:sz w:val="20"/>
          <w:szCs w:val="20"/>
          <w:lang w:eastAsia="ru-RU"/>
        </w:rPr>
        <w:lastRenderedPageBreak/>
        <w:t xml:space="preserve"> </w:t>
      </w:r>
      <w:r w:rsidR="00C22243" w:rsidRPr="00594676">
        <w:rPr>
          <w:rFonts w:ascii="Times New Roman" w:eastAsia="Times New Roman" w:hAnsi="Times New Roman"/>
          <w:b/>
          <w:bCs/>
          <w:i/>
          <w:iCs/>
          <w:sz w:val="20"/>
          <w:szCs w:val="20"/>
          <w:lang w:eastAsia="ru-RU"/>
        </w:rPr>
        <w:tab/>
      </w:r>
      <w:r w:rsidR="00C22243" w:rsidRPr="00594676">
        <w:rPr>
          <w:rFonts w:ascii="Times New Roman" w:eastAsia="Times New Roman" w:hAnsi="Times New Roman"/>
          <w:b/>
          <w:bCs/>
          <w:iCs/>
          <w:sz w:val="20"/>
          <w:szCs w:val="20"/>
          <w:lang w:eastAsia="ru-RU"/>
        </w:rPr>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p w:rsidR="00C22243" w:rsidRPr="00594676" w:rsidRDefault="00C22243" w:rsidP="00C22243">
      <w:pPr>
        <w:tabs>
          <w:tab w:val="left" w:pos="2520"/>
        </w:tabs>
        <w:spacing w:after="0" w:line="240" w:lineRule="auto"/>
        <w:rPr>
          <w:rFonts w:ascii="Times New Roman" w:eastAsia="Times New Roman" w:hAnsi="Times New Roman"/>
          <w:sz w:val="20"/>
          <w:szCs w:val="20"/>
          <w:lang w:eastAsia="ru-RU"/>
        </w:rPr>
      </w:pPr>
    </w:p>
    <w:p w:rsidR="00C22243" w:rsidRPr="00594676" w:rsidRDefault="00C22243" w:rsidP="00C22243">
      <w:pPr>
        <w:tabs>
          <w:tab w:val="left" w:pos="2520"/>
        </w:tabs>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Нормативы вместимости складов, предназначенных для обслуживания поселений, приведены в таблице </w:t>
      </w:r>
      <w:r w:rsidR="00EB0BB2" w:rsidRPr="00594676">
        <w:rPr>
          <w:rFonts w:ascii="Times New Roman" w:eastAsia="Times New Roman" w:hAnsi="Times New Roman"/>
          <w:sz w:val="20"/>
          <w:szCs w:val="20"/>
          <w:lang w:eastAsia="ru-RU"/>
        </w:rPr>
        <w:t>37</w:t>
      </w:r>
      <w:r w:rsidRPr="00594676">
        <w:rPr>
          <w:rFonts w:ascii="Times New Roman" w:eastAsia="Times New Roman" w:hAnsi="Times New Roman"/>
          <w:sz w:val="20"/>
          <w:szCs w:val="20"/>
          <w:lang w:eastAsia="ru-RU"/>
        </w:rPr>
        <w:t>.</w:t>
      </w:r>
    </w:p>
    <w:p w:rsidR="00C22243" w:rsidRPr="00594676" w:rsidRDefault="00C22243" w:rsidP="00C22243">
      <w:pPr>
        <w:tabs>
          <w:tab w:val="left" w:pos="2520"/>
        </w:tabs>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EB0BB2" w:rsidRPr="00594676">
        <w:rPr>
          <w:rFonts w:ascii="Times New Roman" w:eastAsia="Times New Roman" w:hAnsi="Times New Roman"/>
          <w:sz w:val="20"/>
          <w:szCs w:val="20"/>
          <w:lang w:eastAsia="ru-RU"/>
        </w:rPr>
        <w:t>3</w:t>
      </w:r>
      <w:r w:rsidR="00285440" w:rsidRPr="00594676">
        <w:rPr>
          <w:rFonts w:ascii="Times New Roman" w:eastAsia="Times New Roman" w:hAnsi="Times New Roman"/>
          <w:sz w:val="20"/>
          <w:szCs w:val="20"/>
          <w:lang w:eastAsia="ru-RU"/>
        </w:rPr>
        <w:t>5</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748"/>
        <w:gridCol w:w="1573"/>
        <w:gridCol w:w="1463"/>
        <w:gridCol w:w="1779"/>
      </w:tblGrid>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7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57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46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77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7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573"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463"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77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E318CF">
        <w:trPr>
          <w:trHeight w:val="512"/>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E318CF" w:rsidP="00C222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1.1</w:t>
            </w:r>
          </w:p>
        </w:tc>
        <w:tc>
          <w:tcPr>
            <w:tcW w:w="37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2D5079"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p w:rsidR="00285440" w:rsidRPr="00594676" w:rsidRDefault="00285440"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зернохранилища</w:t>
            </w:r>
          </w:p>
        </w:tc>
        <w:tc>
          <w:tcPr>
            <w:tcW w:w="157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тонн на 1000 чел.</w:t>
            </w:r>
          </w:p>
        </w:tc>
        <w:tc>
          <w:tcPr>
            <w:tcW w:w="146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
                <w:sz w:val="20"/>
                <w:szCs w:val="20"/>
                <w:lang w:eastAsia="ru-RU"/>
              </w:rPr>
            </w:pPr>
          </w:p>
        </w:tc>
      </w:tr>
      <w:tr w:rsidR="00C22243" w:rsidRPr="00E318CF" w:rsidTr="00C22243">
        <w:trPr>
          <w:trHeight w:val="896"/>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2</w:t>
            </w:r>
          </w:p>
        </w:tc>
        <w:tc>
          <w:tcPr>
            <w:tcW w:w="37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573"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463"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77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Систему складских комплексов, не связанных с непосредственным повседневным обслуживанием населения, следует формировать за пределами крупных городов, приближая их к узлам внешнего, преимущественно железнодорожного транспорта, логистическим комплексам с соблюдением санитарных, противопожарных и специальных норм. Размеры санитарно-защитных зон для картофеле-, овоще</w:t>
      </w:r>
      <w:r w:rsidR="00285440" w:rsidRPr="00594676">
        <w:rPr>
          <w:rFonts w:ascii="Times New Roman" w:eastAsia="Times New Roman" w:hAnsi="Times New Roman"/>
          <w:sz w:val="20"/>
          <w:szCs w:val="20"/>
          <w:lang w:eastAsia="ru-RU"/>
        </w:rPr>
        <w:t>-, зерно</w:t>
      </w:r>
      <w:r w:rsidRPr="00594676">
        <w:rPr>
          <w:rFonts w:ascii="Times New Roman" w:eastAsia="Times New Roman" w:hAnsi="Times New Roman"/>
          <w:sz w:val="20"/>
          <w:szCs w:val="20"/>
          <w:lang w:eastAsia="ru-RU"/>
        </w:rPr>
        <w:t xml:space="preserve">хранилищ следует принимать не менее </w:t>
      </w:r>
      <w:smartTag w:uri="urn:schemas-microsoft-com:office:smarttags" w:element="metricconverter">
        <w:smartTagPr>
          <w:attr w:name="ProductID" w:val="50 м"/>
        </w:smartTagPr>
        <w:r w:rsidRPr="00594676">
          <w:rPr>
            <w:rFonts w:ascii="Times New Roman" w:eastAsia="Times New Roman" w:hAnsi="Times New Roman"/>
            <w:sz w:val="20"/>
            <w:szCs w:val="20"/>
            <w:lang w:eastAsia="ru-RU"/>
          </w:rPr>
          <w:t>50 м</w:t>
        </w:r>
      </w:smartTag>
      <w:r w:rsidRPr="00594676">
        <w:rPr>
          <w:rFonts w:ascii="Times New Roman" w:eastAsia="Times New Roman" w:hAnsi="Times New Roman"/>
          <w:sz w:val="20"/>
          <w:szCs w:val="20"/>
          <w:lang w:eastAsia="ru-RU"/>
        </w:rPr>
        <w:t>.</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37" w:lineRule="auto"/>
        <w:ind w:firstLine="709"/>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Объекты, предназначенные для предупреждения и ликвидации последствий чрезвычайных ситуаций на территории района. Объекты, предназначенные для организации защиты населения и территории </w:t>
      </w:r>
      <w:r w:rsidR="007938FE" w:rsidRPr="00594676">
        <w:rPr>
          <w:rFonts w:ascii="Times New Roman" w:eastAsia="Times New Roman" w:hAnsi="Times New Roman"/>
          <w:b/>
          <w:sz w:val="20"/>
          <w:szCs w:val="20"/>
          <w:lang w:eastAsia="ru-RU"/>
        </w:rPr>
        <w:t>Злынковского</w:t>
      </w:r>
      <w:r w:rsidRPr="00594676">
        <w:rPr>
          <w:rFonts w:ascii="Times New Roman" w:eastAsia="Times New Roman" w:hAnsi="Times New Roman"/>
          <w:b/>
          <w:sz w:val="20"/>
          <w:szCs w:val="20"/>
          <w:lang w:eastAsia="ru-RU"/>
        </w:rPr>
        <w:t xml:space="preserve"> муниципального района от ЧС природного и техногенного характера (не отнесенные к объектам регионального значения)</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поселений от опасностей при возникновении чрезвычайных ситуаций природного и техногенного характера.</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Мероприятия по гражданской обороне разрабатываются органами местного самоуправления </w:t>
      </w:r>
      <w:r w:rsidR="00285440"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в соответствии с требованиями Федерального закона от 12.02.1998 № 28-ФЗ «О гражданской обороне».</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w:t>
      </w:r>
      <w:r w:rsidR="00285440"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в соответствии с требованиями Федерального закона от 21 декабря 1994 года № 68-ФЗ «О защите населения и территорий от чрезвычайных ситуаций природного и техногенного характера» с учетом требований ГОСТ Р 22.0.07-95.</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C22243" w:rsidRPr="00594676" w:rsidRDefault="00C22243" w:rsidP="00C22243">
      <w:pPr>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Правила определения границ зон затопления, подтопления и требования к территориям, входящим в границы зон затопления, подтопления установлены постановлением Правительства Российской Федерации от 18.04.2014 № 360 «Об определении границ зон затопления, подтопления».</w:t>
      </w:r>
    </w:p>
    <w:p w:rsidR="00C22243" w:rsidRPr="00594676" w:rsidRDefault="00C22243" w:rsidP="00C22243">
      <w:pPr>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Перечень мероприятий систем инженерной защиты населения должен разрабатываться в соответствии со СНиП 2.06.15-85 «Инженерная защита территории от затопления и подтопления».</w:t>
      </w:r>
    </w:p>
    <w:p w:rsidR="00C22243" w:rsidRPr="00594676" w:rsidRDefault="00C22243" w:rsidP="00C22243">
      <w:pPr>
        <w:spacing w:after="0" w:line="240" w:lineRule="auto"/>
        <w:jc w:val="both"/>
        <w:outlineLvl w:val="0"/>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w:t>
      </w:r>
      <w:r w:rsidR="00AE76F6">
        <w:rPr>
          <w:rFonts w:ascii="Times New Roman" w:eastAsia="Times New Roman" w:hAnsi="Times New Roman"/>
          <w:sz w:val="20"/>
          <w:szCs w:val="20"/>
          <w:lang w:eastAsia="ru-RU"/>
        </w:rPr>
        <w:t xml:space="preserve">        Отвод поверхностных вод</w:t>
      </w:r>
      <w:r w:rsidRPr="00594676">
        <w:rPr>
          <w:rFonts w:ascii="Times New Roman" w:eastAsia="Times New Roman" w:hAnsi="Times New Roman"/>
          <w:sz w:val="20"/>
          <w:szCs w:val="20"/>
          <w:lang w:eastAsia="ru-RU"/>
        </w:rPr>
        <w:t xml:space="preserve"> с селитебной территории и площадок предприятий поселения следует осуществлять в соответствии с СП 32.13330.2012.</w:t>
      </w:r>
    </w:p>
    <w:p w:rsidR="00C22243" w:rsidRPr="00594676" w:rsidRDefault="00C22243" w:rsidP="00C22243">
      <w:pPr>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разработке документов территориального планирования должны выполняться требования Федерального закона от 22.07.2008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w:t>
      </w:r>
    </w:p>
    <w:p w:rsidR="00C22243" w:rsidRPr="00594676" w:rsidRDefault="00285440" w:rsidP="00285440">
      <w:pPr>
        <w:widowControl w:val="0"/>
        <w:suppressAutoHyphens/>
        <w:spacing w:after="0" w:line="240" w:lineRule="auto"/>
        <w:jc w:val="both"/>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w:t>
      </w:r>
      <w:r w:rsidR="00C22243" w:rsidRPr="00594676">
        <w:rPr>
          <w:rFonts w:ascii="Times New Roman" w:eastAsia="Times New Roman" w:hAnsi="Times New Roman"/>
          <w:color w:val="000000"/>
          <w:sz w:val="20"/>
          <w:szCs w:val="20"/>
          <w:lang w:eastAsia="ru-RU"/>
        </w:rPr>
        <w:t xml:space="preserve">На территории </w:t>
      </w:r>
      <w:r w:rsidR="00334025" w:rsidRPr="00594676">
        <w:rPr>
          <w:rFonts w:ascii="Times New Roman" w:eastAsia="Times New Roman" w:hAnsi="Times New Roman"/>
          <w:color w:val="000000"/>
          <w:sz w:val="20"/>
          <w:szCs w:val="20"/>
          <w:lang w:eastAsia="ru-RU"/>
        </w:rPr>
        <w:t>сельского поселения</w:t>
      </w:r>
      <w:r w:rsidR="00C22243" w:rsidRPr="00594676">
        <w:rPr>
          <w:rFonts w:ascii="Times New Roman" w:eastAsia="Times New Roman" w:hAnsi="Times New Roman"/>
          <w:color w:val="000000"/>
          <w:sz w:val="20"/>
          <w:szCs w:val="20"/>
          <w:lang w:eastAsia="ru-RU"/>
        </w:rPr>
        <w:t xml:space="preserve"> должны быть источники наружного противопожарного водоснабжения.</w:t>
      </w:r>
    </w:p>
    <w:p w:rsidR="00C22243" w:rsidRPr="00594676" w:rsidRDefault="00C22243" w:rsidP="00C22243">
      <w:pPr>
        <w:widowControl w:val="0"/>
        <w:suppressAutoHyphens/>
        <w:spacing w:after="0" w:line="240" w:lineRule="auto"/>
        <w:jc w:val="both"/>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К ним относятся:</w:t>
      </w:r>
    </w:p>
    <w:p w:rsidR="00C22243" w:rsidRPr="00594676" w:rsidRDefault="00C22243" w:rsidP="00C22243">
      <w:pPr>
        <w:widowControl w:val="0"/>
        <w:numPr>
          <w:ilvl w:val="0"/>
          <w:numId w:val="6"/>
        </w:numPr>
        <w:tabs>
          <w:tab w:val="left" w:pos="993"/>
          <w:tab w:val="left" w:pos="1134"/>
        </w:tabs>
        <w:suppressAutoHyphens/>
        <w:spacing w:after="0" w:line="240" w:lineRule="auto"/>
        <w:contextualSpacing/>
        <w:jc w:val="both"/>
        <w:rPr>
          <w:rFonts w:ascii="Times New Roman" w:hAnsi="Times New Roman"/>
          <w:color w:val="000000"/>
          <w:sz w:val="20"/>
          <w:szCs w:val="20"/>
        </w:rPr>
      </w:pPr>
      <w:r w:rsidRPr="00594676">
        <w:rPr>
          <w:rFonts w:ascii="Times New Roman" w:hAnsi="Times New Roman"/>
          <w:color w:val="000000"/>
          <w:sz w:val="20"/>
          <w:szCs w:val="20"/>
        </w:rPr>
        <w:t xml:space="preserve"> наружные водопроводные сети с пожарными гидрантами;</w:t>
      </w:r>
    </w:p>
    <w:p w:rsidR="00C22243" w:rsidRPr="00594676" w:rsidRDefault="00C22243" w:rsidP="005F0DC6">
      <w:pPr>
        <w:pStyle w:val="af0"/>
        <w:widowControl w:val="0"/>
        <w:numPr>
          <w:ilvl w:val="0"/>
          <w:numId w:val="6"/>
        </w:numPr>
        <w:tabs>
          <w:tab w:val="left" w:pos="993"/>
          <w:tab w:val="left" w:pos="1134"/>
        </w:tabs>
        <w:suppressAutoHyphens/>
        <w:spacing w:line="240" w:lineRule="auto"/>
        <w:rPr>
          <w:color w:val="000000"/>
          <w:sz w:val="20"/>
          <w:szCs w:val="20"/>
        </w:rPr>
      </w:pPr>
      <w:r w:rsidRPr="00594676">
        <w:rPr>
          <w:color w:val="000000"/>
          <w:sz w:val="20"/>
          <w:szCs w:val="20"/>
        </w:rPr>
        <w:t xml:space="preserve">противопожарные резервуары, водные объекты, используемые для целей пожаротушения. </w:t>
      </w:r>
    </w:p>
    <w:p w:rsidR="00C22243" w:rsidRPr="00594676" w:rsidRDefault="00C22243" w:rsidP="00C22243">
      <w:pPr>
        <w:autoSpaceDE w:val="0"/>
        <w:autoSpaceDN w:val="0"/>
        <w:adjustRightInd w:val="0"/>
        <w:spacing w:after="0" w:line="240" w:lineRule="auto"/>
        <w:ind w:firstLine="708"/>
        <w:jc w:val="both"/>
        <w:rPr>
          <w:rFonts w:ascii="Times New Roman" w:eastAsia="Times New Roman" w:hAnsi="Times New Roman"/>
          <w:spacing w:val="2"/>
          <w:sz w:val="20"/>
          <w:szCs w:val="20"/>
          <w:lang w:eastAsia="ru-RU"/>
        </w:rPr>
      </w:pPr>
      <w:r w:rsidRPr="00594676">
        <w:rPr>
          <w:rFonts w:ascii="Times New Roman" w:eastAsia="Times New Roman" w:hAnsi="Times New Roman"/>
          <w:spacing w:val="2"/>
          <w:sz w:val="20"/>
          <w:szCs w:val="20"/>
          <w:lang w:eastAsia="ru-RU"/>
        </w:rPr>
        <w:t xml:space="preserve"> Допускается принимать наружное противопожарное водоснабжение из емкос</w:t>
      </w:r>
      <w:r w:rsidR="00AE76F6">
        <w:rPr>
          <w:rFonts w:ascii="Times New Roman" w:eastAsia="Times New Roman" w:hAnsi="Times New Roman"/>
          <w:spacing w:val="2"/>
          <w:sz w:val="20"/>
          <w:szCs w:val="20"/>
          <w:lang w:eastAsia="ru-RU"/>
        </w:rPr>
        <w:t>тей (резервуаров, водоемов) для</w:t>
      </w:r>
      <w:r w:rsidRPr="00594676">
        <w:rPr>
          <w:rFonts w:ascii="Times New Roman" w:eastAsia="Times New Roman" w:hAnsi="Times New Roman"/>
          <w:spacing w:val="2"/>
          <w:sz w:val="20"/>
          <w:szCs w:val="20"/>
          <w:lang w:eastAsia="ru-RU"/>
        </w:rPr>
        <w:t xml:space="preserve"> населенных пунктов с числом жителей до 5 тысяч человек. Пожарные резервуары или водоемы следует размещать из условия обслуживания ими зданий, находящихся в радиусе:</w:t>
      </w:r>
    </w:p>
    <w:p w:rsidR="00C22243" w:rsidRPr="00594676" w:rsidRDefault="00C22243" w:rsidP="00C22243">
      <w:pPr>
        <w:shd w:val="clear" w:color="auto" w:fill="FFFFFF"/>
        <w:spacing w:after="0" w:line="240" w:lineRule="auto"/>
        <w:ind w:firstLine="708"/>
        <w:jc w:val="both"/>
        <w:textAlignment w:val="baseline"/>
        <w:rPr>
          <w:rFonts w:ascii="Times New Roman" w:eastAsia="Times New Roman" w:hAnsi="Times New Roman"/>
          <w:spacing w:val="2"/>
          <w:sz w:val="20"/>
          <w:szCs w:val="20"/>
          <w:lang w:eastAsia="ru-RU"/>
        </w:rPr>
      </w:pPr>
      <w:r w:rsidRPr="00594676">
        <w:rPr>
          <w:rFonts w:ascii="Times New Roman" w:eastAsia="Times New Roman" w:hAnsi="Times New Roman"/>
          <w:spacing w:val="2"/>
          <w:sz w:val="20"/>
          <w:szCs w:val="20"/>
          <w:lang w:eastAsia="ru-RU"/>
        </w:rPr>
        <w:lastRenderedPageBreak/>
        <w:t>- при наличии автонасосов - 200 м;</w:t>
      </w:r>
    </w:p>
    <w:p w:rsidR="00C22243" w:rsidRPr="00594676" w:rsidRDefault="00C22243" w:rsidP="00C22243">
      <w:pPr>
        <w:shd w:val="clear" w:color="auto" w:fill="FFFFFF"/>
        <w:spacing w:after="0" w:line="240" w:lineRule="auto"/>
        <w:ind w:firstLine="708"/>
        <w:jc w:val="both"/>
        <w:textAlignment w:val="baseline"/>
        <w:rPr>
          <w:rFonts w:ascii="Times New Roman" w:eastAsia="Times New Roman" w:hAnsi="Times New Roman"/>
          <w:spacing w:val="2"/>
          <w:sz w:val="20"/>
          <w:szCs w:val="20"/>
          <w:lang w:eastAsia="ru-RU"/>
        </w:rPr>
      </w:pPr>
      <w:r w:rsidRPr="00594676">
        <w:rPr>
          <w:rFonts w:ascii="Times New Roman" w:eastAsia="Times New Roman" w:hAnsi="Times New Roman"/>
          <w:spacing w:val="2"/>
          <w:sz w:val="20"/>
          <w:szCs w:val="20"/>
          <w:lang w:eastAsia="ru-RU"/>
        </w:rPr>
        <w:t>- при наличии мотопомп - 100 - 150 м.</w:t>
      </w:r>
    </w:p>
    <w:p w:rsidR="00C22243" w:rsidRPr="00594676" w:rsidRDefault="00C22243" w:rsidP="00C22243">
      <w:pPr>
        <w:shd w:val="clear" w:color="auto" w:fill="FFFFFF"/>
        <w:spacing w:after="0" w:line="240" w:lineRule="auto"/>
        <w:ind w:firstLine="708"/>
        <w:jc w:val="both"/>
        <w:textAlignment w:val="baseline"/>
        <w:rPr>
          <w:rFonts w:ascii="Times New Roman" w:eastAsia="Times New Roman" w:hAnsi="Times New Roman"/>
          <w:sz w:val="20"/>
          <w:szCs w:val="20"/>
          <w:lang w:eastAsia="ru-RU"/>
        </w:rPr>
      </w:pPr>
      <w:r w:rsidRPr="00594676">
        <w:rPr>
          <w:rFonts w:ascii="Times New Roman" w:eastAsia="Times New Roman" w:hAnsi="Times New Roman"/>
          <w:spacing w:val="2"/>
          <w:sz w:val="20"/>
          <w:szCs w:val="20"/>
          <w:lang w:eastAsia="ru-RU"/>
        </w:rPr>
        <w:t xml:space="preserve">Для увеличения радиуса обслуживания допускается прокладка от резервуаров или водоемов тупиковых трубопроводов длиной не более 200 м.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 </w:t>
      </w:r>
      <w:r w:rsidRPr="00594676">
        <w:rPr>
          <w:rFonts w:ascii="Times New Roman" w:eastAsia="Times New Roman" w:hAnsi="Times New Roman"/>
          <w:sz w:val="20"/>
          <w:szCs w:val="20"/>
          <w:lang w:eastAsia="ru-RU"/>
        </w:rPr>
        <w:t xml:space="preserve">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х </w:t>
      </w:r>
      <w:smartTag w:uri="urn:schemas-microsoft-com:office:smarttags" w:element="metricconverter">
        <w:smartTagPr>
          <w:attr w:name="ProductID" w:val="12 м"/>
        </w:smartTagPr>
        <w:r w:rsidRPr="00594676">
          <w:rPr>
            <w:rFonts w:ascii="Times New Roman" w:eastAsia="Times New Roman" w:hAnsi="Times New Roman"/>
            <w:sz w:val="20"/>
            <w:szCs w:val="20"/>
            <w:lang w:eastAsia="ru-RU"/>
          </w:rPr>
          <w:t>12 м</w:t>
        </w:r>
      </w:smartTag>
      <w:r w:rsidRPr="00594676">
        <w:rPr>
          <w:rFonts w:ascii="Times New Roman" w:eastAsia="Times New Roman" w:hAnsi="Times New Roman"/>
          <w:sz w:val="20"/>
          <w:szCs w:val="20"/>
          <w:lang w:eastAsia="ru-RU"/>
        </w:rPr>
        <w:t>.</w:t>
      </w:r>
    </w:p>
    <w:p w:rsidR="00C22243" w:rsidRPr="00594676" w:rsidRDefault="00C22243" w:rsidP="00C22243">
      <w:pPr>
        <w:shd w:val="clear" w:color="auto" w:fill="FFFFFF"/>
        <w:spacing w:after="0" w:line="240" w:lineRule="auto"/>
        <w:ind w:firstLine="708"/>
        <w:jc w:val="both"/>
        <w:textAlignment w:val="baseline"/>
        <w:rPr>
          <w:rFonts w:ascii="Times New Roman" w:eastAsia="Times New Roman" w:hAnsi="Times New Roman"/>
          <w:spacing w:val="2"/>
          <w:sz w:val="20"/>
          <w:szCs w:val="20"/>
          <w:lang w:eastAsia="ru-RU"/>
        </w:rPr>
      </w:pPr>
      <w:r w:rsidRPr="00594676">
        <w:rPr>
          <w:rFonts w:ascii="Times New Roman" w:eastAsia="Times New Roman" w:hAnsi="Times New Roman"/>
          <w:spacing w:val="2"/>
          <w:sz w:val="20"/>
          <w:szCs w:val="20"/>
          <w:lang w:eastAsia="ru-RU"/>
        </w:rPr>
        <w:t>Допускается не предусматривать противопожарное водоснабжение населенных пунктов с числом жителей до 50 человек при застройке зданиями высотой до двух этажей.</w:t>
      </w:r>
    </w:p>
    <w:p w:rsidR="00C22243" w:rsidRPr="00594676" w:rsidRDefault="00C22243" w:rsidP="00C22243">
      <w:pPr>
        <w:spacing w:after="0" w:line="240" w:lineRule="auto"/>
        <w:ind w:firstLine="709"/>
        <w:jc w:val="center"/>
        <w:rPr>
          <w:rFonts w:ascii="Times New Roman" w:eastAsia="Times New Roman" w:hAnsi="Times New Roman"/>
          <w:b/>
          <w:sz w:val="20"/>
          <w:szCs w:val="20"/>
          <w:lang w:eastAsia="ru-RU"/>
        </w:rPr>
      </w:pPr>
    </w:p>
    <w:p w:rsidR="00C22243" w:rsidRPr="00594676" w:rsidRDefault="00C22243" w:rsidP="00C22243">
      <w:pPr>
        <w:spacing w:after="0" w:line="237" w:lineRule="auto"/>
        <w:ind w:firstLine="709"/>
        <w:jc w:val="both"/>
        <w:rPr>
          <w:rFonts w:ascii="Times New Roman" w:eastAsia="Times New Roman" w:hAnsi="Times New Roman"/>
          <w:b/>
          <w:color w:val="0000FF"/>
          <w:sz w:val="20"/>
          <w:szCs w:val="20"/>
          <w:lang w:eastAsia="ru-RU"/>
        </w:rPr>
      </w:pPr>
    </w:p>
    <w:p w:rsidR="00C22243" w:rsidRPr="00594676" w:rsidRDefault="00C22243" w:rsidP="00C22243">
      <w:pPr>
        <w:spacing w:after="0" w:line="240" w:lineRule="auto"/>
        <w:ind w:firstLine="709"/>
        <w:jc w:val="center"/>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Обоснование расчета показателя помещения для работы участкового уполномоченного полиции</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85440" w:rsidRPr="00594676">
        <w:rPr>
          <w:rFonts w:ascii="Times New Roman" w:eastAsia="Times New Roman" w:hAnsi="Times New Roman"/>
          <w:sz w:val="20"/>
          <w:szCs w:val="20"/>
          <w:lang w:eastAsia="ru-RU"/>
        </w:rPr>
        <w:t>36</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334"/>
        <w:gridCol w:w="1550"/>
        <w:gridCol w:w="1329"/>
        <w:gridCol w:w="2350"/>
      </w:tblGrid>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3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55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235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3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550"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32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2350"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rPr>
          <w:trHeight w:val="416"/>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1.1</w:t>
            </w:r>
          </w:p>
        </w:tc>
        <w:tc>
          <w:tcPr>
            <w:tcW w:w="33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Помещение для работы участкового уполномоченного полиции</w:t>
            </w:r>
          </w:p>
        </w:tc>
        <w:tc>
          <w:tcPr>
            <w:tcW w:w="155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м2 общей площади / </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участок</w:t>
            </w:r>
          </w:p>
        </w:tc>
        <w:tc>
          <w:tcPr>
            <w:tcW w:w="13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10,5</w:t>
            </w:r>
          </w:p>
        </w:tc>
        <w:tc>
          <w:tcPr>
            <w:tcW w:w="235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 расчету</w:t>
            </w:r>
          </w:p>
        </w:tc>
      </w:tr>
      <w:tr w:rsidR="00C22243" w:rsidRPr="00E318CF" w:rsidTr="00C22243">
        <w:trPr>
          <w:trHeight w:val="758"/>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33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550"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32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235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Норма предоставления помещения для работы принимается для организации рабочего места одного у</w:t>
      </w:r>
      <w:r w:rsidR="00AE76F6">
        <w:rPr>
          <w:rFonts w:ascii="Times New Roman" w:eastAsia="Times New Roman" w:hAnsi="Times New Roman"/>
          <w:sz w:val="20"/>
          <w:szCs w:val="20"/>
          <w:lang w:eastAsia="ru-RU"/>
        </w:rPr>
        <w:t>часткового уполномоченного (6,0</w:t>
      </w:r>
      <w:r w:rsidRPr="00594676">
        <w:rPr>
          <w:rFonts w:ascii="Times New Roman" w:eastAsia="Times New Roman" w:hAnsi="Times New Roman"/>
          <w:sz w:val="20"/>
          <w:szCs w:val="20"/>
          <w:lang w:eastAsia="ru-RU"/>
        </w:rPr>
        <w:t xml:space="preserve"> </w:t>
      </w:r>
      <w:proofErr w:type="spellStart"/>
      <w:r w:rsidRPr="00594676">
        <w:rPr>
          <w:rFonts w:ascii="Times New Roman" w:eastAsia="Times New Roman" w:hAnsi="Times New Roman"/>
          <w:sz w:val="20"/>
          <w:szCs w:val="20"/>
          <w:lang w:eastAsia="ru-RU"/>
        </w:rPr>
        <w:t>кв.м</w:t>
      </w:r>
      <w:proofErr w:type="spellEnd"/>
      <w:r w:rsidRPr="00594676">
        <w:rPr>
          <w:rFonts w:ascii="Times New Roman" w:eastAsia="Times New Roman" w:hAnsi="Times New Roman"/>
          <w:sz w:val="20"/>
          <w:szCs w:val="20"/>
          <w:lang w:eastAsia="ru-RU"/>
        </w:rPr>
        <w:t>) и организации места ожидания посетителей (4,5 кв.м).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кв.м общей площади для каждого из этих работников.</w:t>
      </w:r>
    </w:p>
    <w:p w:rsidR="00C22243" w:rsidRPr="00594676" w:rsidRDefault="00C22243" w:rsidP="00C22243">
      <w:pPr>
        <w:spacing w:after="0" w:line="240" w:lineRule="auto"/>
        <w:jc w:val="both"/>
        <w:rPr>
          <w:rFonts w:ascii="Times New Roman" w:eastAsia="Times New Roman" w:hAnsi="Times New Roman"/>
          <w:color w:val="000000"/>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Расчетные показатели плотности застройки участков территориальных зон</w:t>
      </w:r>
    </w:p>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color w:val="FF0000"/>
          <w:sz w:val="20"/>
          <w:szCs w:val="20"/>
          <w:lang w:eastAsia="ru-RU"/>
        </w:rPr>
      </w:pPr>
      <w:r w:rsidRPr="00594676">
        <w:rPr>
          <w:rFonts w:ascii="Times New Roman" w:eastAsia="Times New Roman" w:hAnsi="Times New Roman"/>
          <w:color w:val="000000"/>
          <w:sz w:val="20"/>
          <w:szCs w:val="20"/>
          <w:lang w:eastAsia="ru-RU"/>
        </w:rPr>
        <w:t xml:space="preserve">Таблица </w:t>
      </w:r>
      <w:r w:rsidR="00285440" w:rsidRPr="00594676">
        <w:rPr>
          <w:rFonts w:ascii="Times New Roman" w:eastAsia="Times New Roman" w:hAnsi="Times New Roman"/>
          <w:color w:val="000000"/>
          <w:sz w:val="20"/>
          <w:szCs w:val="20"/>
          <w:lang w:eastAsia="ru-RU"/>
        </w:rPr>
        <w:t>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871"/>
        <w:gridCol w:w="1805"/>
        <w:gridCol w:w="2186"/>
      </w:tblGrid>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п/п</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Территориальные зоны</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Коэффициент застройки</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Коэффициент плотности застройки</w:t>
            </w:r>
          </w:p>
        </w:tc>
      </w:tr>
      <w:tr w:rsidR="00C22243" w:rsidRPr="00E318CF" w:rsidTr="00FC51DD">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1.Жилая</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1.1.</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многоквартирными многоэтажными жилыми домами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1,2</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1.2.</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Реконструируемая застройка многоквартирными многоэтажными жилыми домами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0,6</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1,6</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1.3.</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многоквартирными жилыми домами малой и средней этажности</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0,8</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1.4.</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Застройка блокированными жилыми домами с </w:t>
            </w:r>
            <w:proofErr w:type="spellStart"/>
            <w:r w:rsidRPr="00594676">
              <w:rPr>
                <w:rFonts w:ascii="Times New Roman" w:eastAsia="Times New Roman" w:hAnsi="Times New Roman"/>
                <w:color w:val="000000"/>
                <w:sz w:val="20"/>
                <w:szCs w:val="20"/>
                <w:lang w:eastAsia="ru-RU"/>
              </w:rPr>
              <w:t>приквартирными</w:t>
            </w:r>
            <w:proofErr w:type="spellEnd"/>
            <w:r w:rsidRPr="00594676">
              <w:rPr>
                <w:rFonts w:ascii="Times New Roman" w:eastAsia="Times New Roman" w:hAnsi="Times New Roman"/>
                <w:color w:val="000000"/>
                <w:sz w:val="20"/>
                <w:szCs w:val="20"/>
                <w:lang w:eastAsia="ru-RU"/>
              </w:rPr>
              <w:t xml:space="preserve"> земельными участками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0,3</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0,6</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1.5.</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одно-, двухквартирными жилыми домами с приусадебными земельными участками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0,2</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r>
      <w:tr w:rsidR="00C22243" w:rsidRPr="00E318CF" w:rsidTr="00FC51DD">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2.Общественно-деловая</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2.1.</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Многофункциональная застройка</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1,0</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3,0</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2.2.</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Специализированная общественная застройка</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0,8</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2,4</w:t>
            </w:r>
          </w:p>
        </w:tc>
      </w:tr>
      <w:tr w:rsidR="00C22243" w:rsidRPr="00E318CF" w:rsidTr="00FC51DD">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3.Производственная</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3.1.</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Промышленная</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0,8</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2,4</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FC51DD">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w:t>
            </w:r>
            <w:r w:rsidR="00FC51DD" w:rsidRPr="00594676">
              <w:rPr>
                <w:rFonts w:ascii="Times New Roman" w:eastAsia="Times New Roman" w:hAnsi="Times New Roman"/>
                <w:sz w:val="20"/>
                <w:szCs w:val="20"/>
                <w:lang w:eastAsia="ru-RU"/>
              </w:rPr>
              <w:t>2</w:t>
            </w:r>
            <w:r w:rsidRPr="00594676">
              <w:rPr>
                <w:rFonts w:ascii="Times New Roman" w:eastAsia="Times New Roman" w:hAnsi="Times New Roman"/>
                <w:sz w:val="20"/>
                <w:szCs w:val="20"/>
                <w:lang w:eastAsia="ru-RU"/>
              </w:rPr>
              <w:t>.</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Коммунально-складская</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0,6</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1,8</w:t>
            </w:r>
          </w:p>
        </w:tc>
      </w:tr>
    </w:tbl>
    <w:p w:rsidR="00C22243" w:rsidRPr="00594676" w:rsidRDefault="00C22243" w:rsidP="00C22243">
      <w:pPr>
        <w:spacing w:after="0" w:line="240" w:lineRule="auto"/>
        <w:jc w:val="both"/>
        <w:rPr>
          <w:rFonts w:ascii="Times New Roman" w:hAnsi="Times New Roman"/>
          <w:sz w:val="20"/>
          <w:szCs w:val="20"/>
        </w:rPr>
      </w:pPr>
      <w:r w:rsidRPr="00594676">
        <w:rPr>
          <w:rFonts w:ascii="Times New Roman" w:hAnsi="Times New Roman"/>
          <w:sz w:val="20"/>
          <w:szCs w:val="20"/>
        </w:rPr>
        <w:t>Примечания:</w:t>
      </w:r>
    </w:p>
    <w:p w:rsidR="00C22243" w:rsidRPr="00594676" w:rsidRDefault="00FC51DD" w:rsidP="00FC51DD">
      <w:pPr>
        <w:spacing w:after="0" w:line="240" w:lineRule="auto"/>
        <w:jc w:val="both"/>
        <w:rPr>
          <w:rFonts w:ascii="Times New Roman" w:hAnsi="Times New Roman"/>
          <w:color w:val="000000"/>
          <w:sz w:val="20"/>
          <w:szCs w:val="20"/>
        </w:rPr>
      </w:pPr>
      <w:r w:rsidRPr="00594676">
        <w:rPr>
          <w:rFonts w:ascii="Times New Roman" w:hAnsi="Times New Roman"/>
          <w:color w:val="000000"/>
          <w:sz w:val="20"/>
          <w:szCs w:val="20"/>
        </w:rPr>
        <w:t xml:space="preserve">     1</w:t>
      </w:r>
      <w:r w:rsidR="00C22243" w:rsidRPr="00594676">
        <w:rPr>
          <w:rFonts w:ascii="Times New Roman" w:hAnsi="Times New Roman"/>
          <w:color w:val="000000"/>
          <w:sz w:val="20"/>
          <w:szCs w:val="20"/>
        </w:rPr>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22243" w:rsidRPr="00594676" w:rsidRDefault="00FC51DD" w:rsidP="00C22243">
      <w:pPr>
        <w:spacing w:after="0" w:line="240" w:lineRule="auto"/>
        <w:ind w:firstLine="680"/>
        <w:jc w:val="both"/>
        <w:rPr>
          <w:rFonts w:ascii="Times New Roman" w:hAnsi="Times New Roman"/>
          <w:color w:val="000000"/>
          <w:sz w:val="20"/>
          <w:szCs w:val="20"/>
        </w:rPr>
      </w:pPr>
      <w:r w:rsidRPr="00594676">
        <w:rPr>
          <w:rFonts w:ascii="Times New Roman" w:hAnsi="Times New Roman"/>
          <w:color w:val="000000"/>
          <w:sz w:val="20"/>
          <w:szCs w:val="20"/>
        </w:rPr>
        <w:t>2</w:t>
      </w:r>
      <w:r w:rsidR="00C22243" w:rsidRPr="00594676">
        <w:rPr>
          <w:rFonts w:ascii="Times New Roman" w:hAnsi="Times New Roman"/>
          <w:color w:val="000000"/>
          <w:sz w:val="20"/>
          <w:szCs w:val="20"/>
        </w:rPr>
        <w:t xml:space="preserve">.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расчёту объём учреждений и предприятий обслуживания для проживающего в данных кварталах населения. Допускается учитывать </w:t>
      </w:r>
      <w:r w:rsidR="00C22243" w:rsidRPr="00594676">
        <w:rPr>
          <w:rFonts w:ascii="Times New Roman" w:hAnsi="Times New Roman"/>
          <w:color w:val="000000"/>
          <w:sz w:val="20"/>
          <w:szCs w:val="20"/>
        </w:rPr>
        <w:lastRenderedPageBreak/>
        <w:t>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процентов при соблюдении санитарно-гигиенических и противопожарных норм.</w:t>
      </w:r>
    </w:p>
    <w:p w:rsidR="00C22243" w:rsidRPr="00594676" w:rsidRDefault="00C22243" w:rsidP="00C22243">
      <w:pPr>
        <w:spacing w:after="0" w:line="240" w:lineRule="auto"/>
        <w:ind w:firstLine="680"/>
        <w:jc w:val="both"/>
        <w:rPr>
          <w:rFonts w:ascii="Times New Roman" w:hAnsi="Times New Roman"/>
          <w:color w:val="000000"/>
          <w:sz w:val="20"/>
          <w:szCs w:val="20"/>
        </w:rPr>
      </w:pPr>
    </w:p>
    <w:p w:rsidR="00C22243" w:rsidRPr="00594676" w:rsidRDefault="00C22243" w:rsidP="00C22243">
      <w:pPr>
        <w:spacing w:before="40" w:after="40" w:line="312" w:lineRule="atLeast"/>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4. ПРАВИЛА И ОБЛАСТЬ ПРИМЕНЕНИЯ РАСЧЕТНЫХ ПОКАЗАТЕЛЕЙ, СОДЕРЖАЩИХСЯ В ОСНОВНОЙ ЧАСТИ МЕСТНЫХ НОРМАТИВОВ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Местные нормативы градостроительного проектирования </w:t>
      </w:r>
      <w:r w:rsidR="00064750" w:rsidRPr="00594676">
        <w:rPr>
          <w:rFonts w:ascii="Times New Roman" w:eastAsia="Times New Roman" w:hAnsi="Times New Roman"/>
          <w:sz w:val="20"/>
          <w:szCs w:val="20"/>
          <w:lang w:eastAsia="ru-RU"/>
        </w:rPr>
        <w:t>Рогов</w:t>
      </w:r>
      <w:r w:rsidR="007938FE" w:rsidRPr="00594676">
        <w:rPr>
          <w:rFonts w:ascii="Times New Roman" w:eastAsia="Times New Roman" w:hAnsi="Times New Roman"/>
          <w:sz w:val="20"/>
          <w:szCs w:val="20"/>
          <w:lang w:eastAsia="ru-RU"/>
        </w:rPr>
        <w:t>ского</w:t>
      </w:r>
      <w:r w:rsidR="00334025" w:rsidRPr="00594676">
        <w:rPr>
          <w:rFonts w:ascii="Times New Roman" w:eastAsia="Times New Roman" w:hAnsi="Times New Roman"/>
          <w:sz w:val="20"/>
          <w:szCs w:val="20"/>
          <w:lang w:eastAsia="ru-RU"/>
        </w:rPr>
        <w:t xml:space="preserve"> сельского поселения </w:t>
      </w:r>
      <w:r w:rsidR="007938FE" w:rsidRPr="00594676">
        <w:rPr>
          <w:rFonts w:ascii="Times New Roman" w:eastAsia="Times New Roman" w:hAnsi="Times New Roman"/>
          <w:sz w:val="20"/>
          <w:szCs w:val="20"/>
          <w:lang w:eastAsia="ru-RU"/>
        </w:rPr>
        <w:t>Злынковского</w:t>
      </w:r>
      <w:r w:rsidR="00FC51DD" w:rsidRPr="00594676">
        <w:rPr>
          <w:rFonts w:ascii="Times New Roman" w:eastAsia="Times New Roman" w:hAnsi="Times New Roman"/>
          <w:sz w:val="20"/>
          <w:szCs w:val="20"/>
          <w:lang w:eastAsia="ru-RU"/>
        </w:rPr>
        <w:t xml:space="preserve"> района</w:t>
      </w:r>
      <w:r w:rsidRPr="00594676">
        <w:rPr>
          <w:rFonts w:ascii="Times New Roman" w:eastAsia="Times New Roman" w:hAnsi="Times New Roman"/>
          <w:sz w:val="20"/>
          <w:szCs w:val="20"/>
          <w:lang w:eastAsia="ru-RU"/>
        </w:rPr>
        <w:t xml:space="preserve"> </w:t>
      </w:r>
      <w:r w:rsidR="007B73E1" w:rsidRPr="00594676">
        <w:rPr>
          <w:rFonts w:ascii="Times New Roman" w:eastAsia="Times New Roman" w:hAnsi="Times New Roman"/>
          <w:sz w:val="20"/>
          <w:szCs w:val="20"/>
          <w:lang w:eastAsia="ru-RU"/>
        </w:rPr>
        <w:t>Брянской</w:t>
      </w:r>
      <w:r w:rsidRPr="00594676">
        <w:rPr>
          <w:rFonts w:ascii="Times New Roman" w:eastAsia="Times New Roman" w:hAnsi="Times New Roman"/>
          <w:sz w:val="20"/>
          <w:szCs w:val="20"/>
          <w:lang w:eastAsia="ru-RU"/>
        </w:rPr>
        <w:t xml:space="preserve"> области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0033402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населения </w:t>
      </w:r>
      <w:r w:rsidR="00334025"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относящимися к областям: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электро- и газоснабжения поселений;</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автомобильных дорог местного значения вне границ населенных пунктов в границах </w:t>
      </w:r>
      <w:r w:rsidR="0033402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образования;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здравоохранения;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физической культуры и массового спорта;</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к сфере утилизации и переработки бытовых и промышленных отходов;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иных областей в связи с решением вопросов местного значения </w:t>
      </w:r>
      <w:r w:rsidR="0033402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и расчетных показателей максимально допустимого уровня территориальной доступности таких объектов для населения </w:t>
      </w:r>
      <w:r w:rsidR="0033402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w:t>
      </w:r>
    </w:p>
    <w:p w:rsidR="00C22243" w:rsidRPr="00594676" w:rsidRDefault="00C22243" w:rsidP="00C22243">
      <w:pPr>
        <w:spacing w:after="0" w:line="240" w:lineRule="auto"/>
        <w:jc w:val="both"/>
        <w:rPr>
          <w:rFonts w:ascii="Times New Roman" w:eastAsia="Times New Roman" w:hAnsi="Times New Roman"/>
          <w:b/>
          <w:color w:val="0000FF"/>
          <w:sz w:val="20"/>
          <w:szCs w:val="20"/>
          <w:lang w:eastAsia="ru-RU"/>
        </w:rPr>
      </w:pPr>
      <w:r w:rsidRPr="00594676">
        <w:rPr>
          <w:rFonts w:ascii="Times New Roman" w:eastAsia="Times New Roman" w:hAnsi="Times New Roman"/>
          <w:sz w:val="20"/>
          <w:szCs w:val="20"/>
          <w:lang w:eastAsia="ru-RU"/>
        </w:rPr>
        <w:t xml:space="preserve">         Полный перечень объектов местного значения </w:t>
      </w:r>
      <w:r w:rsidR="00AA1C8D"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с нормируемым уровнем обеспеченности населения </w:t>
      </w:r>
      <w:r w:rsidR="00AA1C8D"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и нормируемым уровнем территориальной доступности для населения </w:t>
      </w:r>
      <w:r w:rsidR="00AA1C8D"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приведен в разделе материалов по обоснованию расчетных показателей (см. п. 3.1.).</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tabs>
          <w:tab w:val="left" w:pos="0"/>
        </w:tabs>
        <w:spacing w:after="0" w:line="240" w:lineRule="auto"/>
        <w:jc w:val="both"/>
        <w:outlineLvl w:val="1"/>
        <w:rPr>
          <w:rFonts w:ascii="Times New Roman" w:hAnsi="Times New Roman"/>
          <w:b/>
          <w:vanish/>
          <w:sz w:val="20"/>
          <w:szCs w:val="20"/>
          <w:u w:val="single"/>
        </w:rPr>
      </w:pPr>
      <w:bookmarkStart w:id="10" w:name="_Toc395513018"/>
      <w:bookmarkEnd w:id="10"/>
    </w:p>
    <w:p w:rsidR="00C22243" w:rsidRPr="00594676" w:rsidRDefault="00C22243" w:rsidP="00C22243">
      <w:pPr>
        <w:tabs>
          <w:tab w:val="left" w:pos="0"/>
        </w:tabs>
        <w:spacing w:after="0" w:line="240" w:lineRule="auto"/>
        <w:ind w:left="1069" w:hanging="360"/>
        <w:contextualSpacing/>
        <w:jc w:val="both"/>
        <w:outlineLvl w:val="1"/>
        <w:rPr>
          <w:rFonts w:ascii="Times New Roman" w:hAnsi="Times New Roman"/>
          <w:b/>
          <w:vanish/>
          <w:sz w:val="20"/>
          <w:szCs w:val="20"/>
          <w:u w:val="single"/>
        </w:rPr>
      </w:pPr>
      <w:bookmarkStart w:id="11" w:name="_Toc395513019"/>
      <w:bookmarkEnd w:id="11"/>
    </w:p>
    <w:p w:rsidR="00C22243" w:rsidRPr="00594676" w:rsidRDefault="00C22243" w:rsidP="00C22243">
      <w:pPr>
        <w:tabs>
          <w:tab w:val="left" w:pos="0"/>
        </w:tabs>
        <w:spacing w:after="0" w:line="240" w:lineRule="auto"/>
        <w:jc w:val="center"/>
        <w:outlineLvl w:val="1"/>
        <w:rPr>
          <w:rFonts w:ascii="Times New Roman" w:eastAsia="Times New Roman" w:hAnsi="Times New Roman"/>
          <w:b/>
          <w:bCs/>
          <w:iCs/>
          <w:sz w:val="20"/>
          <w:szCs w:val="20"/>
          <w:lang w:eastAsia="ru-RU"/>
        </w:rPr>
      </w:pPr>
      <w:bookmarkStart w:id="12" w:name="_Toc395513020"/>
      <w:r w:rsidRPr="00594676">
        <w:rPr>
          <w:rFonts w:ascii="Times New Roman" w:eastAsia="Times New Roman" w:hAnsi="Times New Roman"/>
          <w:b/>
          <w:bCs/>
          <w:iCs/>
          <w:sz w:val="20"/>
          <w:szCs w:val="20"/>
          <w:lang w:eastAsia="ru-RU"/>
        </w:rPr>
        <w:t>4.1. Область применения местных нормативов градостроительного проектирования</w:t>
      </w:r>
      <w:bookmarkEnd w:id="12"/>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Настоящие Нормативы градостроительного пр</w:t>
      </w:r>
      <w:r w:rsidR="00AE76F6">
        <w:rPr>
          <w:rFonts w:ascii="Times New Roman" w:eastAsia="Times New Roman" w:hAnsi="Times New Roman"/>
          <w:sz w:val="20"/>
          <w:szCs w:val="20"/>
          <w:lang w:eastAsia="ru-RU"/>
        </w:rPr>
        <w:t xml:space="preserve">оектирования </w:t>
      </w:r>
      <w:r w:rsidRPr="00594676">
        <w:rPr>
          <w:rFonts w:ascii="Times New Roman" w:eastAsia="Times New Roman" w:hAnsi="Times New Roman"/>
          <w:sz w:val="20"/>
          <w:szCs w:val="20"/>
          <w:lang w:eastAsia="ru-RU"/>
        </w:rPr>
        <w:t xml:space="preserve">действуют на всей территории </w:t>
      </w:r>
      <w:r w:rsidR="00064750" w:rsidRPr="00594676">
        <w:rPr>
          <w:rFonts w:ascii="Times New Roman" w:eastAsia="Times New Roman" w:hAnsi="Times New Roman"/>
          <w:sz w:val="20"/>
          <w:szCs w:val="20"/>
          <w:lang w:eastAsia="ru-RU"/>
        </w:rPr>
        <w:t>Рогов</w:t>
      </w:r>
      <w:r w:rsidR="007938FE" w:rsidRPr="00594676">
        <w:rPr>
          <w:rFonts w:ascii="Times New Roman" w:eastAsia="Times New Roman" w:hAnsi="Times New Roman"/>
          <w:sz w:val="20"/>
          <w:szCs w:val="20"/>
          <w:lang w:eastAsia="ru-RU"/>
        </w:rPr>
        <w:t>ского</w:t>
      </w:r>
      <w:r w:rsidR="00FC51DD" w:rsidRPr="00594676">
        <w:rPr>
          <w:rFonts w:ascii="Times New Roman" w:eastAsia="Times New Roman" w:hAnsi="Times New Roman"/>
          <w:sz w:val="20"/>
          <w:szCs w:val="20"/>
          <w:lang w:eastAsia="ru-RU"/>
        </w:rPr>
        <w:t xml:space="preserve"> сельского поселения.</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Местные нормативы обязательны для использования, применения и соблюдения органами местного самоуправления, а также всеми гражданами и юридическими лицами, осуществляющими градостроительную деятельность на территории </w:t>
      </w:r>
      <w:r w:rsidR="00064750" w:rsidRPr="00594676">
        <w:rPr>
          <w:rFonts w:ascii="Times New Roman" w:eastAsia="Times New Roman" w:hAnsi="Times New Roman"/>
          <w:sz w:val="20"/>
          <w:szCs w:val="20"/>
          <w:lang w:eastAsia="ru-RU"/>
        </w:rPr>
        <w:t>Рогов</w:t>
      </w:r>
      <w:r w:rsidR="007938FE" w:rsidRPr="00594676">
        <w:rPr>
          <w:rFonts w:ascii="Times New Roman" w:eastAsia="Times New Roman" w:hAnsi="Times New Roman"/>
          <w:sz w:val="20"/>
          <w:szCs w:val="20"/>
          <w:lang w:eastAsia="ru-RU"/>
        </w:rPr>
        <w:t>ского</w:t>
      </w:r>
      <w:r w:rsidR="00AA1C8D"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AA1C8D" w:rsidRPr="00594676">
        <w:rPr>
          <w:rFonts w:ascii="Times New Roman" w:eastAsia="Times New Roman" w:hAnsi="Times New Roman"/>
          <w:sz w:val="20"/>
          <w:szCs w:val="20"/>
          <w:lang w:eastAsia="ru-RU"/>
        </w:rPr>
        <w:t xml:space="preserve">при </w:t>
      </w:r>
      <w:r w:rsidRPr="00594676">
        <w:rPr>
          <w:rFonts w:ascii="Times New Roman" w:eastAsia="Times New Roman" w:hAnsi="Times New Roman"/>
          <w:sz w:val="20"/>
          <w:szCs w:val="20"/>
          <w:lang w:eastAsia="ru-RU"/>
        </w:rPr>
        <w:t>разработке, экспертизе, согласовании, утверждении и реализации документов территориального планирования и градостроительного зонирования;</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AA1C8D" w:rsidRPr="00594676">
        <w:rPr>
          <w:rFonts w:ascii="Times New Roman" w:eastAsia="Times New Roman" w:hAnsi="Times New Roman"/>
          <w:sz w:val="20"/>
          <w:szCs w:val="20"/>
          <w:lang w:eastAsia="ru-RU"/>
        </w:rPr>
        <w:t>при</w:t>
      </w:r>
      <w:r w:rsidRPr="00594676">
        <w:rPr>
          <w:rFonts w:ascii="Times New Roman" w:eastAsia="Times New Roman" w:hAnsi="Times New Roman"/>
          <w:sz w:val="20"/>
          <w:szCs w:val="20"/>
          <w:lang w:eastAsia="ru-RU"/>
        </w:rPr>
        <w:t xml:space="preserve"> разработке, экспертизе, согласовании, утверждении и реализации документации по планировке территорий;</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AA1C8D" w:rsidRPr="00594676">
        <w:rPr>
          <w:rFonts w:ascii="Times New Roman" w:eastAsia="Times New Roman" w:hAnsi="Times New Roman"/>
          <w:sz w:val="20"/>
          <w:szCs w:val="20"/>
          <w:lang w:eastAsia="ru-RU"/>
        </w:rPr>
        <w:t xml:space="preserve">при </w:t>
      </w:r>
      <w:r w:rsidRPr="00594676">
        <w:rPr>
          <w:rFonts w:ascii="Times New Roman" w:eastAsia="Times New Roman" w:hAnsi="Times New Roman"/>
          <w:sz w:val="20"/>
          <w:szCs w:val="20"/>
          <w:lang w:eastAsia="ru-RU"/>
        </w:rPr>
        <w:t>заключении договоров о развитии застроенной территории.</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Настоящие Нормативы применяются при подготовке, утверждении, проверке и согласовании документов территориального планирования (</w:t>
      </w:r>
      <w:r w:rsidR="00AA1C8D" w:rsidRPr="00594676">
        <w:rPr>
          <w:rFonts w:ascii="Times New Roman" w:eastAsia="Times New Roman" w:hAnsi="Times New Roman"/>
          <w:sz w:val="20"/>
          <w:szCs w:val="20"/>
          <w:lang w:eastAsia="ru-RU"/>
        </w:rPr>
        <w:t>генерального плана</w:t>
      </w:r>
      <w:r w:rsidRPr="00594676">
        <w:rPr>
          <w:rFonts w:ascii="Times New Roman" w:eastAsia="Times New Roman" w:hAnsi="Times New Roman"/>
          <w:sz w:val="20"/>
          <w:szCs w:val="20"/>
          <w:lang w:eastAsia="ru-RU"/>
        </w:rPr>
        <w:t xml:space="preserve"> </w:t>
      </w:r>
      <w:r w:rsidR="00AA1C8D"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с учетом перспективы их развития, документов градостроительного зонирования (правил землепользования и застройки), докумен</w:t>
      </w:r>
      <w:r w:rsidR="00AE76F6">
        <w:rPr>
          <w:rFonts w:ascii="Times New Roman" w:eastAsia="Times New Roman" w:hAnsi="Times New Roman"/>
          <w:sz w:val="20"/>
          <w:szCs w:val="20"/>
          <w:lang w:eastAsia="ru-RU"/>
        </w:rPr>
        <w:t>тации по планировке территории,</w:t>
      </w:r>
      <w:r w:rsidRPr="00594676">
        <w:rPr>
          <w:rFonts w:ascii="Times New Roman" w:eastAsia="Times New Roman" w:hAnsi="Times New Roman"/>
          <w:sz w:val="20"/>
          <w:szCs w:val="20"/>
          <w:lang w:eastAsia="ru-RU"/>
        </w:rPr>
        <w:t xml:space="preserve"> а также при внесении изменений в указанные виды градостроительной документации.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Местные нормативы градостроительного проектирования также применяются: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при подготовке планов и программ комплексного социально-экономического развития муниципального образования;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22243" w:rsidRPr="00594676" w:rsidRDefault="00C22243" w:rsidP="00C22243">
      <w:pPr>
        <w:spacing w:after="0" w:line="240" w:lineRule="auto"/>
        <w:jc w:val="both"/>
        <w:rPr>
          <w:rFonts w:ascii="Times New Roman" w:eastAsia="Times New Roman" w:hAnsi="Times New Roman"/>
          <w:color w:val="0000FF"/>
          <w:sz w:val="20"/>
          <w:szCs w:val="20"/>
          <w:lang w:eastAsia="ru-RU"/>
        </w:rPr>
      </w:pPr>
      <w:r w:rsidRPr="00594676">
        <w:rPr>
          <w:rFonts w:ascii="Times New Roman" w:eastAsia="Times New Roman" w:hAnsi="Times New Roman"/>
          <w:sz w:val="20"/>
          <w:szCs w:val="20"/>
          <w:lang w:eastAsia="ru-RU"/>
        </w:rP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AA1C8D"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при проведении публичных слушаний по п</w:t>
      </w:r>
      <w:r w:rsidR="00AA1C8D" w:rsidRPr="00594676">
        <w:rPr>
          <w:rFonts w:ascii="Times New Roman" w:eastAsia="Times New Roman" w:hAnsi="Times New Roman"/>
          <w:sz w:val="20"/>
          <w:szCs w:val="20"/>
          <w:lang w:eastAsia="ru-RU"/>
        </w:rPr>
        <w:t>роекту генерального плана поселения</w:t>
      </w:r>
      <w:r w:rsidRPr="00594676">
        <w:rPr>
          <w:rFonts w:ascii="Times New Roman" w:eastAsia="Times New Roman" w:hAnsi="Times New Roman"/>
          <w:sz w:val="20"/>
          <w:szCs w:val="20"/>
          <w:lang w:eastAsia="ru-RU"/>
        </w:rPr>
        <w:t>, проектам планировки территорий и проектам межевания территорий, подготовленным в составе документации по планировке территорий;</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sidR="00AA1C8D"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иными объектами </w:t>
      </w:r>
      <w:r w:rsidRPr="00594676">
        <w:rPr>
          <w:rFonts w:ascii="Times New Roman" w:eastAsia="Times New Roman" w:hAnsi="Times New Roman"/>
          <w:sz w:val="20"/>
          <w:szCs w:val="20"/>
          <w:lang w:eastAsia="ru-RU"/>
        </w:rPr>
        <w:lastRenderedPageBreak/>
        <w:t xml:space="preserve">местного значения </w:t>
      </w:r>
      <w:r w:rsidR="00AA1C8D"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населения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AA1C8D"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и расчетных показателей максимально допустимого уровня территориальной доступности таких объектов для населения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AA1C8D" w:rsidRPr="00594676">
        <w:rPr>
          <w:rFonts w:ascii="Times New Roman" w:eastAsia="Times New Roman" w:hAnsi="Times New Roman"/>
          <w:sz w:val="20"/>
          <w:szCs w:val="20"/>
          <w:lang w:eastAsia="ru-RU"/>
        </w:rPr>
        <w:t xml:space="preserve"> сельского поселения.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Нормативы направлены на обеспечение:</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повышения качества жизни населения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AA1C8D"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и </w:t>
      </w:r>
      <w:r w:rsidR="009E285D" w:rsidRPr="00594676">
        <w:rPr>
          <w:rFonts w:ascii="Times New Roman" w:eastAsia="Times New Roman" w:hAnsi="Times New Roman"/>
          <w:sz w:val="20"/>
          <w:szCs w:val="20"/>
          <w:lang w:eastAsia="ru-RU"/>
        </w:rPr>
        <w:t>Брянской</w:t>
      </w:r>
      <w:r w:rsidRPr="00594676">
        <w:rPr>
          <w:rFonts w:ascii="Times New Roman" w:eastAsia="Times New Roman" w:hAnsi="Times New Roman"/>
          <w:sz w:val="20"/>
          <w:szCs w:val="20"/>
          <w:lang w:eastAsia="ru-RU"/>
        </w:rPr>
        <w:t xml:space="preserve"> области, гражданам, включая инвалидов и другие маломобильные группы населения;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повышения эффективности ис</w:t>
      </w:r>
      <w:r w:rsidR="0095256B" w:rsidRPr="00594676">
        <w:rPr>
          <w:rFonts w:ascii="Times New Roman" w:eastAsia="Times New Roman" w:hAnsi="Times New Roman"/>
          <w:sz w:val="20"/>
          <w:szCs w:val="20"/>
          <w:lang w:eastAsia="ru-RU"/>
        </w:rPr>
        <w:t>пользования территорий поселения</w:t>
      </w:r>
      <w:r w:rsidRPr="00594676">
        <w:rPr>
          <w:rFonts w:ascii="Times New Roman" w:eastAsia="Times New Roman" w:hAnsi="Times New Roman"/>
          <w:sz w:val="20"/>
          <w:szCs w:val="20"/>
          <w:lang w:eastAsia="ru-RU"/>
        </w:rPr>
        <w:t xml:space="preserve"> на основе рационального зонирования, планировочной организации и застройки населенных пунктов;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ограничения негативного воздействия хозяйственной и иной деятельности на окружающую среду.</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tabs>
          <w:tab w:val="left" w:pos="0"/>
        </w:tabs>
        <w:spacing w:after="0" w:line="240" w:lineRule="auto"/>
        <w:jc w:val="center"/>
        <w:outlineLvl w:val="1"/>
        <w:rPr>
          <w:rFonts w:ascii="Times New Roman" w:eastAsia="Times New Roman" w:hAnsi="Times New Roman"/>
          <w:b/>
          <w:bCs/>
          <w:iCs/>
          <w:sz w:val="20"/>
          <w:szCs w:val="20"/>
          <w:lang w:eastAsia="ru-RU"/>
        </w:rPr>
      </w:pPr>
      <w:bookmarkStart w:id="13" w:name="_Toc395513021"/>
      <w:r w:rsidRPr="00594676">
        <w:rPr>
          <w:rFonts w:ascii="Times New Roman" w:eastAsia="Times New Roman" w:hAnsi="Times New Roman"/>
          <w:b/>
          <w:bCs/>
          <w:iCs/>
          <w:sz w:val="20"/>
          <w:szCs w:val="20"/>
          <w:lang w:eastAsia="ru-RU"/>
        </w:rPr>
        <w:t xml:space="preserve">4.2.Правила применения местных нормативов градостроительного проектирования </w:t>
      </w:r>
      <w:bookmarkEnd w:id="13"/>
    </w:p>
    <w:p w:rsidR="00C22243" w:rsidRPr="00594676" w:rsidRDefault="00C22243" w:rsidP="00C22243">
      <w:pPr>
        <w:spacing w:after="0" w:line="240" w:lineRule="auto"/>
        <w:rPr>
          <w:rFonts w:ascii="Times New Roman" w:eastAsia="Times New Roman" w:hAnsi="Times New Roman"/>
          <w:b/>
          <w:sz w:val="20"/>
          <w:szCs w:val="20"/>
          <w:lang w:eastAsia="ru-RU"/>
        </w:rPr>
      </w:pPr>
    </w:p>
    <w:p w:rsidR="00FC51DD"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Установление совокупности расчетных показателей минимально допустимого уровня обеспеченности объектами местного значения </w:t>
      </w:r>
      <w:r w:rsidR="00F81C36"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в нормативах производится для определения местоположения планируемых к размещению объектов местного значения </w:t>
      </w:r>
      <w:r w:rsidR="00F81C36"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в документах территориального планирования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r w:rsidR="00FC51DD" w:rsidRPr="00594676">
        <w:rPr>
          <w:rFonts w:ascii="Times New Roman" w:eastAsia="Times New Roman" w:hAnsi="Times New Roman"/>
          <w:sz w:val="20"/>
          <w:szCs w:val="20"/>
          <w:lang w:eastAsia="ru-RU"/>
        </w:rPr>
        <w:t>в</w:t>
      </w:r>
      <w:r w:rsidR="00FC51DD" w:rsidRPr="00594676">
        <w:rPr>
          <w:rFonts w:ascii="Times New Roman" w:eastAsia="Times New Roman" w:hAnsi="Times New Roman"/>
          <w:color w:val="FF0000"/>
          <w:sz w:val="20"/>
          <w:szCs w:val="20"/>
          <w:lang w:eastAsia="ru-RU"/>
        </w:rPr>
        <w:t xml:space="preserve"> </w:t>
      </w:r>
      <w:r w:rsidRPr="00594676">
        <w:rPr>
          <w:rFonts w:ascii="Times New Roman" w:eastAsia="Times New Roman" w:hAnsi="Times New Roman"/>
          <w:sz w:val="20"/>
          <w:szCs w:val="20"/>
          <w:lang w:eastAsia="ru-RU"/>
        </w:rPr>
        <w:t>ма</w:t>
      </w:r>
      <w:r w:rsidR="00F81C36" w:rsidRPr="00594676">
        <w:rPr>
          <w:rFonts w:ascii="Times New Roman" w:eastAsia="Times New Roman" w:hAnsi="Times New Roman"/>
          <w:sz w:val="20"/>
          <w:szCs w:val="20"/>
          <w:lang w:eastAsia="ru-RU"/>
        </w:rPr>
        <w:t>териалах генерального плана</w:t>
      </w:r>
      <w:r w:rsidRPr="00594676">
        <w:rPr>
          <w:rFonts w:ascii="Times New Roman" w:eastAsia="Times New Roman" w:hAnsi="Times New Roman"/>
          <w:sz w:val="20"/>
          <w:szCs w:val="20"/>
          <w:lang w:eastAsia="ru-RU"/>
        </w:rPr>
        <w:t xml:space="preserve"> и правил землепользования и застройки поселений),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r w:rsidR="00F81C36"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также установлен настоящими нормативами.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и т.д.), нормативный уровень территориальной доступности как для существующих, так и для планируемых к размещению объектов.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C22243" w:rsidRPr="00594676" w:rsidRDefault="00C22243" w:rsidP="00C22243">
      <w:pPr>
        <w:shd w:val="clear" w:color="auto" w:fill="FFFFFF"/>
        <w:spacing w:after="0" w:line="240" w:lineRule="auto"/>
        <w:ind w:firstLine="567"/>
        <w:jc w:val="both"/>
        <w:textAlignment w:val="baseline"/>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В случае, если в нормативах градостроительного проектирования </w:t>
      </w:r>
      <w:r w:rsidR="009E285D" w:rsidRPr="00594676">
        <w:rPr>
          <w:rFonts w:ascii="Times New Roman" w:eastAsia="Times New Roman" w:hAnsi="Times New Roman"/>
          <w:color w:val="000000"/>
          <w:sz w:val="20"/>
          <w:szCs w:val="20"/>
          <w:lang w:eastAsia="ru-RU"/>
        </w:rPr>
        <w:t>Брянской</w:t>
      </w:r>
      <w:r w:rsidRPr="00594676">
        <w:rPr>
          <w:rFonts w:ascii="Times New Roman" w:eastAsia="Times New Roman" w:hAnsi="Times New Roman"/>
          <w:color w:val="000000"/>
          <w:sz w:val="20"/>
          <w:szCs w:val="20"/>
          <w:lang w:eastAsia="ru-RU"/>
        </w:rPr>
        <w:t xml:space="preserve"> области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w:t>
      </w:r>
      <w:r w:rsidR="000C6487" w:rsidRPr="00594676">
        <w:rPr>
          <w:rFonts w:ascii="Times New Roman" w:eastAsia="Times New Roman" w:hAnsi="Times New Roman"/>
          <w:color w:val="000000"/>
          <w:sz w:val="20"/>
          <w:szCs w:val="20"/>
          <w:lang w:eastAsia="ru-RU"/>
        </w:rPr>
        <w:t>Российской Федерации, населения</w:t>
      </w:r>
      <w:r w:rsidRPr="00594676">
        <w:rPr>
          <w:rFonts w:ascii="Times New Roman" w:eastAsia="Times New Roman" w:hAnsi="Times New Roman"/>
          <w:color w:val="000000"/>
          <w:sz w:val="20"/>
          <w:szCs w:val="20"/>
          <w:lang w:eastAsia="ru-RU"/>
        </w:rPr>
        <w:t xml:space="preserve">, расчетные показатели минимального допустимого уровня обеспеченности такими объектами населения </w:t>
      </w:r>
      <w:r w:rsidR="00AE76F6">
        <w:rPr>
          <w:rFonts w:ascii="Times New Roman" w:eastAsia="Times New Roman" w:hAnsi="Times New Roman"/>
          <w:color w:val="000000"/>
          <w:sz w:val="20"/>
          <w:szCs w:val="20"/>
          <w:lang w:eastAsia="ru-RU"/>
        </w:rPr>
        <w:t>Жирятин</w:t>
      </w:r>
      <w:r w:rsidR="007938FE" w:rsidRPr="00594676">
        <w:rPr>
          <w:rFonts w:ascii="Times New Roman" w:eastAsia="Times New Roman" w:hAnsi="Times New Roman"/>
          <w:color w:val="000000"/>
          <w:sz w:val="20"/>
          <w:szCs w:val="20"/>
          <w:lang w:eastAsia="ru-RU"/>
        </w:rPr>
        <w:t>ского</w:t>
      </w:r>
      <w:r w:rsidR="000C6487" w:rsidRPr="00594676">
        <w:rPr>
          <w:rFonts w:ascii="Times New Roman" w:eastAsia="Times New Roman" w:hAnsi="Times New Roman"/>
          <w:color w:val="000000"/>
          <w:sz w:val="20"/>
          <w:szCs w:val="20"/>
          <w:lang w:eastAsia="ru-RU"/>
        </w:rPr>
        <w:t xml:space="preserve"> сельского поселения</w:t>
      </w:r>
      <w:r w:rsidRPr="00594676">
        <w:rPr>
          <w:rFonts w:ascii="Times New Roman" w:eastAsia="Times New Roman" w:hAnsi="Times New Roman"/>
          <w:color w:val="000000"/>
          <w:sz w:val="20"/>
          <w:szCs w:val="20"/>
          <w:lang w:eastAsia="ru-RU"/>
        </w:rPr>
        <w:t>, устанавливаемые местными нормативами градостроительного проектирования, не могут быть ниже этих предельных значений.</w:t>
      </w:r>
    </w:p>
    <w:p w:rsidR="00C22243" w:rsidRPr="00594676" w:rsidRDefault="00C22243" w:rsidP="00C22243">
      <w:pPr>
        <w:shd w:val="clear" w:color="auto" w:fill="FFFFFF"/>
        <w:spacing w:after="0" w:line="240" w:lineRule="auto"/>
        <w:ind w:firstLine="567"/>
        <w:jc w:val="both"/>
        <w:textAlignment w:val="baseline"/>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В случае, если в нормативах градостроительного проектирования </w:t>
      </w:r>
      <w:r w:rsidR="009E285D" w:rsidRPr="00594676">
        <w:rPr>
          <w:rFonts w:ascii="Times New Roman" w:eastAsia="Times New Roman" w:hAnsi="Times New Roman"/>
          <w:color w:val="000000"/>
          <w:sz w:val="20"/>
          <w:szCs w:val="20"/>
          <w:lang w:eastAsia="ru-RU"/>
        </w:rPr>
        <w:t>Брянской</w:t>
      </w:r>
      <w:r w:rsidR="00AE76F6">
        <w:rPr>
          <w:rFonts w:ascii="Times New Roman" w:eastAsia="Times New Roman" w:hAnsi="Times New Roman"/>
          <w:color w:val="000000"/>
          <w:sz w:val="20"/>
          <w:szCs w:val="20"/>
          <w:lang w:eastAsia="ru-RU"/>
        </w:rPr>
        <w:t xml:space="preserve"> области</w:t>
      </w:r>
      <w:r w:rsidRPr="00594676">
        <w:rPr>
          <w:rFonts w:ascii="Times New Roman" w:eastAsia="Times New Roman" w:hAnsi="Times New Roman"/>
          <w:color w:val="000000"/>
          <w:sz w:val="20"/>
          <w:szCs w:val="20"/>
          <w:lang w:eastAsia="ru-RU"/>
        </w:rPr>
        <w:t xml:space="preserve"> установлены предельные значения расчетных показателей </w:t>
      </w:r>
      <w:r w:rsidR="00FC51DD" w:rsidRPr="00594676">
        <w:rPr>
          <w:rFonts w:ascii="Times New Roman" w:eastAsia="Times New Roman" w:hAnsi="Times New Roman"/>
          <w:color w:val="000000"/>
          <w:sz w:val="20"/>
          <w:szCs w:val="20"/>
          <w:lang w:eastAsia="ru-RU"/>
        </w:rPr>
        <w:t>макси</w:t>
      </w:r>
      <w:r w:rsidRPr="00594676">
        <w:rPr>
          <w:rFonts w:ascii="Times New Roman" w:eastAsia="Times New Roman" w:hAnsi="Times New Roman"/>
          <w:color w:val="000000"/>
          <w:sz w:val="20"/>
          <w:szCs w:val="20"/>
          <w:lang w:eastAsia="ru-RU"/>
        </w:rPr>
        <w:t xml:space="preserve">мально допустимого уровня территориальной доступности объектов местного значения, предусмотренных  частями 3 и 4 статьи 29.2 Градостроительного кодекса </w:t>
      </w:r>
      <w:r w:rsidR="000C6487" w:rsidRPr="00594676">
        <w:rPr>
          <w:rFonts w:ascii="Times New Roman" w:eastAsia="Times New Roman" w:hAnsi="Times New Roman"/>
          <w:color w:val="000000"/>
          <w:sz w:val="20"/>
          <w:szCs w:val="20"/>
          <w:lang w:eastAsia="ru-RU"/>
        </w:rPr>
        <w:t>Российской Федерации, населения</w:t>
      </w:r>
      <w:r w:rsidRPr="00594676">
        <w:rPr>
          <w:rFonts w:ascii="Times New Roman" w:eastAsia="Times New Roman" w:hAnsi="Times New Roman"/>
          <w:color w:val="000000"/>
          <w:sz w:val="20"/>
          <w:szCs w:val="20"/>
          <w:lang w:eastAsia="ru-RU"/>
        </w:rPr>
        <w:t xml:space="preserve">, расчетные показатели </w:t>
      </w:r>
      <w:r w:rsidR="00C05ABC" w:rsidRPr="00594676">
        <w:rPr>
          <w:rFonts w:ascii="Times New Roman" w:eastAsia="Times New Roman" w:hAnsi="Times New Roman"/>
          <w:color w:val="000000"/>
          <w:sz w:val="20"/>
          <w:szCs w:val="20"/>
          <w:lang w:eastAsia="ru-RU"/>
        </w:rPr>
        <w:t>макси</w:t>
      </w:r>
      <w:r w:rsidRPr="00594676">
        <w:rPr>
          <w:rFonts w:ascii="Times New Roman" w:eastAsia="Times New Roman" w:hAnsi="Times New Roman"/>
          <w:color w:val="000000"/>
          <w:sz w:val="20"/>
          <w:szCs w:val="20"/>
          <w:lang w:eastAsia="ru-RU"/>
        </w:rPr>
        <w:t xml:space="preserve">мального допустимого уровня территориальной доступности таких объектов для населения </w:t>
      </w:r>
      <w:r w:rsidR="000C6487" w:rsidRPr="00594676">
        <w:rPr>
          <w:rFonts w:ascii="Times New Roman" w:eastAsia="Times New Roman" w:hAnsi="Times New Roman"/>
          <w:color w:val="000000"/>
          <w:sz w:val="20"/>
          <w:szCs w:val="20"/>
          <w:lang w:eastAsia="ru-RU"/>
        </w:rPr>
        <w:t>сельского поселения</w:t>
      </w:r>
      <w:r w:rsidRPr="00594676">
        <w:rPr>
          <w:rFonts w:ascii="Times New Roman" w:eastAsia="Times New Roman" w:hAnsi="Times New Roman"/>
          <w:color w:val="000000"/>
          <w:sz w:val="20"/>
          <w:szCs w:val="20"/>
          <w:lang w:eastAsia="ru-RU"/>
        </w:rPr>
        <w:t xml:space="preserve"> не могут превышать эти предельные значения.</w:t>
      </w:r>
    </w:p>
    <w:p w:rsidR="00C22243" w:rsidRPr="00594676" w:rsidRDefault="00C22243" w:rsidP="00C22243">
      <w:pPr>
        <w:shd w:val="clear" w:color="auto" w:fill="FFFFFF"/>
        <w:spacing w:after="0" w:line="240" w:lineRule="auto"/>
        <w:ind w:firstLine="567"/>
        <w:jc w:val="both"/>
        <w:textAlignment w:val="baseline"/>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w:t>
      </w:r>
    </w:p>
    <w:p w:rsidR="00C22243" w:rsidRPr="00594676" w:rsidRDefault="00C22243" w:rsidP="00C22243">
      <w:pPr>
        <w:shd w:val="clear" w:color="auto" w:fill="FFFFFF"/>
        <w:spacing w:after="0" w:line="240" w:lineRule="auto"/>
        <w:ind w:firstLine="567"/>
        <w:jc w:val="both"/>
        <w:textAlignment w:val="baseline"/>
        <w:rPr>
          <w:rFonts w:ascii="Times New Roman" w:eastAsia="Times New Roman" w:hAnsi="Times New Roman"/>
          <w:color w:val="000000"/>
          <w:sz w:val="20"/>
          <w:szCs w:val="20"/>
          <w:lang w:eastAsia="ru-RU"/>
        </w:rPr>
      </w:pPr>
    </w:p>
    <w:p w:rsidR="00C22243" w:rsidRPr="00594676" w:rsidRDefault="00C22243" w:rsidP="00C22243">
      <w:pPr>
        <w:shd w:val="clear" w:color="auto" w:fill="FFFFFF"/>
        <w:spacing w:after="0" w:line="240" w:lineRule="auto"/>
        <w:ind w:firstLine="567"/>
        <w:jc w:val="center"/>
        <w:textAlignment w:val="baseline"/>
        <w:rPr>
          <w:rFonts w:ascii="Times New Roman" w:eastAsia="Times New Roman" w:hAnsi="Times New Roman"/>
          <w:b/>
          <w:color w:val="000000"/>
          <w:sz w:val="20"/>
          <w:szCs w:val="20"/>
          <w:lang w:eastAsia="ru-RU"/>
        </w:rPr>
      </w:pPr>
      <w:r w:rsidRPr="00594676">
        <w:rPr>
          <w:rFonts w:ascii="Times New Roman" w:eastAsia="Times New Roman" w:hAnsi="Times New Roman"/>
          <w:b/>
          <w:color w:val="000000"/>
          <w:sz w:val="20"/>
          <w:szCs w:val="20"/>
          <w:lang w:eastAsia="ru-RU"/>
        </w:rPr>
        <w:t>Основные правила применения:</w:t>
      </w:r>
    </w:p>
    <w:p w:rsidR="00C22243" w:rsidRPr="00594676" w:rsidRDefault="00C22243" w:rsidP="00C22243">
      <w:pPr>
        <w:shd w:val="clear" w:color="auto" w:fill="FFFFFF"/>
        <w:spacing w:after="0" w:line="240" w:lineRule="auto"/>
        <w:ind w:firstLine="567"/>
        <w:jc w:val="center"/>
        <w:textAlignment w:val="baseline"/>
        <w:rPr>
          <w:rFonts w:ascii="Times New Roman" w:eastAsia="Times New Roman" w:hAnsi="Times New Roman"/>
          <w:b/>
          <w:color w:val="000000"/>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разработке планов и программ комплексного социально-экономического развития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0C6487"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из основной части Нормативов выбираются планируемые к созданию объекты местного значения  и за счет применения расчетных показателей максимально допустимого уровня </w:t>
      </w:r>
      <w:r w:rsidRPr="00594676">
        <w:rPr>
          <w:rFonts w:ascii="Times New Roman" w:eastAsia="Times New Roman" w:hAnsi="Times New Roman"/>
          <w:sz w:val="20"/>
          <w:szCs w:val="20"/>
          <w:lang w:eastAsia="ru-RU"/>
        </w:rPr>
        <w:lastRenderedPageBreak/>
        <w:t xml:space="preserve">территориальной доступности таких объектов для населения </w:t>
      </w:r>
      <w:r w:rsidR="000C6487"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определяются места расположения таких объектов.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подготовке и утверждении</w:t>
      </w:r>
      <w:r w:rsidR="000C6487" w:rsidRPr="00594676">
        <w:rPr>
          <w:rFonts w:ascii="Times New Roman" w:eastAsia="Times New Roman" w:hAnsi="Times New Roman"/>
          <w:sz w:val="20"/>
          <w:szCs w:val="20"/>
          <w:lang w:eastAsia="ru-RU"/>
        </w:rPr>
        <w:t xml:space="preserve"> Генерального плана поселения</w:t>
      </w:r>
      <w:r w:rsidRPr="00594676">
        <w:rPr>
          <w:rFonts w:ascii="Times New Roman" w:eastAsia="Times New Roman" w:hAnsi="Times New Roman"/>
          <w:sz w:val="20"/>
          <w:szCs w:val="20"/>
          <w:lang w:eastAsia="ru-RU"/>
        </w:rPr>
        <w:t xml:space="preserve">, Правил землепользования и застройки, в том числе при внесении изменений в них, осуществляется учет нормативов в части доведения уровня обеспеченности объектами местного значения населения </w:t>
      </w:r>
      <w:r w:rsidR="000C6487"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и обоснования места их размещения с учетом максимально допустимого уровня территориальной доступности для населения до расчетных показателей.</w:t>
      </w:r>
    </w:p>
    <w:p w:rsidR="00C05ABC"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При проверке и согласовании документов территориального планирования </w:t>
      </w:r>
    </w:p>
    <w:p w:rsidR="00C22243" w:rsidRPr="00594676" w:rsidRDefault="00C22243" w:rsidP="00C05ABC">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r w:rsidR="000C6487" w:rsidRPr="00594676">
        <w:rPr>
          <w:rFonts w:ascii="Times New Roman" w:eastAsia="Times New Roman" w:hAnsi="Times New Roman"/>
          <w:sz w:val="20"/>
          <w:szCs w:val="20"/>
          <w:lang w:eastAsia="ru-RU"/>
        </w:rPr>
        <w:t>генерального плана сельского поселения</w:t>
      </w:r>
      <w:r w:rsidRPr="00594676">
        <w:rPr>
          <w:rFonts w:ascii="Times New Roman" w:eastAsia="Times New Roman" w:hAnsi="Times New Roman"/>
          <w:sz w:val="20"/>
          <w:szCs w:val="20"/>
          <w:lang w:eastAsia="ru-RU"/>
        </w:rPr>
        <w:t xml:space="preserve">), документов градостроительного зонирования (правил землепользования и застройки) осуществляется проверка соблюдения положений нормативов, в том числе учет предельных значений расчетных показателей.  </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населения </w:t>
      </w:r>
      <w:r w:rsidR="000C6487"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и обоснования места их размещения с учетом максимально допустимого уровня территориальной доступности таких объектов для населения </w:t>
      </w:r>
      <w:r w:rsidR="000C6487"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в части соблюдения расчетных показателей.</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проведении публичных слушаний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нормативов</w:t>
      </w:r>
      <w:r w:rsidR="00234B05" w:rsidRPr="00594676">
        <w:rPr>
          <w:rFonts w:ascii="Times New Roman" w:eastAsia="Times New Roman" w:hAnsi="Times New Roman"/>
          <w:sz w:val="20"/>
          <w:szCs w:val="20"/>
          <w:lang w:eastAsia="ru-RU"/>
        </w:rPr>
        <w:t>,</w:t>
      </w:r>
      <w:r w:rsidRPr="00594676">
        <w:rPr>
          <w:rFonts w:ascii="Times New Roman" w:eastAsia="Times New Roman" w:hAnsi="Times New Roman"/>
          <w:sz w:val="20"/>
          <w:szCs w:val="20"/>
          <w:lang w:eastAsia="ru-RU"/>
        </w:rPr>
        <w:t xml:space="preserve"> подлежащих учету при подготовке документации по планировке территории, осуществление контроля за размещением объектов согласно нормативам.</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осуществлении контроля за соблюдением органами местного самоуправления законодательства о градостроительной деятельности на территории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234B05"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проверяется, в том числе и соблюдение требования применения расчетных показателей не ниже утвержденных региональными нормативами градостроительного проектирования предельных значений в случае установления таковых согласно п.2 ст.29.2 Градостроительного кодекса Российской Федерации.</w:t>
      </w:r>
    </w:p>
    <w:p w:rsidR="003A05ED" w:rsidRPr="00594676" w:rsidRDefault="00C22243" w:rsidP="00E318CF">
      <w:pPr>
        <w:spacing w:after="0" w:line="240" w:lineRule="auto"/>
        <w:ind w:firstLine="426"/>
        <w:jc w:val="both"/>
        <w:rPr>
          <w:rFonts w:ascii="Times New Roman" w:hAnsi="Times New Roman"/>
          <w:sz w:val="20"/>
          <w:szCs w:val="20"/>
        </w:rPr>
      </w:pPr>
      <w:r w:rsidRPr="00594676">
        <w:rPr>
          <w:rFonts w:ascii="Times New Roman" w:eastAsia="Times New Roman" w:hAnsi="Times New Roman"/>
          <w:sz w:val="20"/>
          <w:szCs w:val="20"/>
          <w:lang w:eastAsia="ru-RU"/>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sidR="00234B0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иными объектами местного значения </w:t>
      </w:r>
      <w:r w:rsidR="00234B0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населения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234B05" w:rsidRPr="00594676">
        <w:rPr>
          <w:rFonts w:ascii="Times New Roman" w:eastAsia="Times New Roman" w:hAnsi="Times New Roman"/>
          <w:sz w:val="20"/>
          <w:szCs w:val="20"/>
          <w:lang w:eastAsia="ru-RU"/>
        </w:rPr>
        <w:t xml:space="preserve"> сельского поселения </w:t>
      </w:r>
      <w:r w:rsidRPr="00594676">
        <w:rPr>
          <w:rFonts w:ascii="Times New Roman" w:eastAsia="Times New Roman" w:hAnsi="Times New Roman"/>
          <w:sz w:val="20"/>
          <w:szCs w:val="20"/>
          <w:lang w:eastAsia="ru-RU"/>
        </w:rPr>
        <w:t xml:space="preserve">и расчетных показателей максимально допустимого уровня территориальной доступности таких объектов для населения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234B05" w:rsidRPr="00594676">
        <w:rPr>
          <w:rFonts w:ascii="Times New Roman" w:eastAsia="Times New Roman" w:hAnsi="Times New Roman"/>
          <w:sz w:val="20"/>
          <w:szCs w:val="20"/>
          <w:lang w:eastAsia="ru-RU"/>
        </w:rPr>
        <w:t xml:space="preserve"> сельского поселения </w:t>
      </w:r>
      <w:r w:rsidRPr="00594676">
        <w:rPr>
          <w:rFonts w:ascii="Times New Roman" w:eastAsia="Times New Roman" w:hAnsi="Times New Roman"/>
          <w:sz w:val="20"/>
          <w:szCs w:val="20"/>
          <w:lang w:eastAsia="ru-RU"/>
        </w:rPr>
        <w:t>проверяется соблюдение положений нормативов, соблюдение расчетных показателей.</w:t>
      </w:r>
    </w:p>
    <w:sectPr w:rsidR="003A05ED" w:rsidRPr="00594676" w:rsidSect="00F06CA7">
      <w:footerReference w:type="default" r:id="rId10"/>
      <w:pgSz w:w="11906" w:h="16838"/>
      <w:pgMar w:top="709" w:right="850" w:bottom="709"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EC0" w:rsidRDefault="00207EC0" w:rsidP="00267D1A">
      <w:pPr>
        <w:spacing w:after="0" w:line="240" w:lineRule="auto"/>
      </w:pPr>
      <w:r>
        <w:separator/>
      </w:r>
    </w:p>
  </w:endnote>
  <w:endnote w:type="continuationSeparator" w:id="0">
    <w:p w:rsidR="00207EC0" w:rsidRDefault="00207EC0" w:rsidP="0026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750" w:rsidRDefault="00064750">
    <w:pPr>
      <w:pStyle w:val="a8"/>
      <w:jc w:val="right"/>
    </w:pPr>
  </w:p>
  <w:p w:rsidR="00064750" w:rsidRDefault="000647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EC0" w:rsidRDefault="00207EC0" w:rsidP="00267D1A">
      <w:pPr>
        <w:spacing w:after="0" w:line="240" w:lineRule="auto"/>
      </w:pPr>
      <w:r>
        <w:separator/>
      </w:r>
    </w:p>
  </w:footnote>
  <w:footnote w:type="continuationSeparator" w:id="0">
    <w:p w:rsidR="00207EC0" w:rsidRDefault="00207EC0" w:rsidP="00267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 w15:restartNumberingAfterBreak="0">
    <w:nsid w:val="31F36455"/>
    <w:multiLevelType w:val="hybridMultilevel"/>
    <w:tmpl w:val="CF50CAE8"/>
    <w:lvl w:ilvl="0" w:tplc="07D027C4">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54E3B47"/>
    <w:multiLevelType w:val="hybridMultilevel"/>
    <w:tmpl w:val="C1A8E134"/>
    <w:lvl w:ilvl="0" w:tplc="5E7C5008">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3" w15:restartNumberingAfterBreak="0">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4" w15:restartNumberingAfterBreak="0">
    <w:nsid w:val="4F9C4DC3"/>
    <w:multiLevelType w:val="hybridMultilevel"/>
    <w:tmpl w:val="B818FB9C"/>
    <w:lvl w:ilvl="0" w:tplc="B174294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15:restartNumberingAfterBreak="0">
    <w:nsid w:val="61B820FC"/>
    <w:multiLevelType w:val="hybridMultilevel"/>
    <w:tmpl w:val="47CE2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66C69E3"/>
    <w:multiLevelType w:val="hybridMultilevel"/>
    <w:tmpl w:val="E18EAE3E"/>
    <w:lvl w:ilvl="0" w:tplc="2D521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243"/>
    <w:rsid w:val="000106B4"/>
    <w:rsid w:val="000360AB"/>
    <w:rsid w:val="00036A20"/>
    <w:rsid w:val="00037261"/>
    <w:rsid w:val="00041B65"/>
    <w:rsid w:val="00064750"/>
    <w:rsid w:val="00065786"/>
    <w:rsid w:val="00077B07"/>
    <w:rsid w:val="00081357"/>
    <w:rsid w:val="000A44AB"/>
    <w:rsid w:val="000C6487"/>
    <w:rsid w:val="000D14E1"/>
    <w:rsid w:val="000D1A11"/>
    <w:rsid w:val="000F4A3D"/>
    <w:rsid w:val="00142A0D"/>
    <w:rsid w:val="00164C02"/>
    <w:rsid w:val="001678C1"/>
    <w:rsid w:val="00182348"/>
    <w:rsid w:val="00183B10"/>
    <w:rsid w:val="001849CB"/>
    <w:rsid w:val="001A2783"/>
    <w:rsid w:val="001A29C6"/>
    <w:rsid w:val="001A51D0"/>
    <w:rsid w:val="001A59CB"/>
    <w:rsid w:val="001B145F"/>
    <w:rsid w:val="001B1E58"/>
    <w:rsid w:val="001C2228"/>
    <w:rsid w:val="001D501F"/>
    <w:rsid w:val="00202C17"/>
    <w:rsid w:val="00207EC0"/>
    <w:rsid w:val="00234B05"/>
    <w:rsid w:val="002545F3"/>
    <w:rsid w:val="00267D1A"/>
    <w:rsid w:val="00270D21"/>
    <w:rsid w:val="00275EA7"/>
    <w:rsid w:val="00285440"/>
    <w:rsid w:val="002A011C"/>
    <w:rsid w:val="002B1663"/>
    <w:rsid w:val="002B77D8"/>
    <w:rsid w:val="002D5079"/>
    <w:rsid w:val="002F1C40"/>
    <w:rsid w:val="002F48BB"/>
    <w:rsid w:val="00303F15"/>
    <w:rsid w:val="00320AD3"/>
    <w:rsid w:val="00334025"/>
    <w:rsid w:val="00340B0F"/>
    <w:rsid w:val="003453BC"/>
    <w:rsid w:val="00367036"/>
    <w:rsid w:val="003801F0"/>
    <w:rsid w:val="003850D6"/>
    <w:rsid w:val="003870BB"/>
    <w:rsid w:val="003A05ED"/>
    <w:rsid w:val="003B30B0"/>
    <w:rsid w:val="003F70AD"/>
    <w:rsid w:val="004367D4"/>
    <w:rsid w:val="00443FDA"/>
    <w:rsid w:val="0047522C"/>
    <w:rsid w:val="004A49A4"/>
    <w:rsid w:val="004C6943"/>
    <w:rsid w:val="004C70DE"/>
    <w:rsid w:val="004E02D0"/>
    <w:rsid w:val="00560891"/>
    <w:rsid w:val="005656DA"/>
    <w:rsid w:val="00593AC5"/>
    <w:rsid w:val="00594676"/>
    <w:rsid w:val="005B321D"/>
    <w:rsid w:val="005D47D0"/>
    <w:rsid w:val="005E7AF4"/>
    <w:rsid w:val="005F0DC6"/>
    <w:rsid w:val="005F113A"/>
    <w:rsid w:val="005F2784"/>
    <w:rsid w:val="006021F8"/>
    <w:rsid w:val="00611C8C"/>
    <w:rsid w:val="00631B34"/>
    <w:rsid w:val="00664D3A"/>
    <w:rsid w:val="00665A60"/>
    <w:rsid w:val="00665F71"/>
    <w:rsid w:val="00674538"/>
    <w:rsid w:val="006A55C0"/>
    <w:rsid w:val="006A724E"/>
    <w:rsid w:val="006D1C81"/>
    <w:rsid w:val="006D4F83"/>
    <w:rsid w:val="006F07FD"/>
    <w:rsid w:val="006F1CAD"/>
    <w:rsid w:val="006F5DAF"/>
    <w:rsid w:val="00730806"/>
    <w:rsid w:val="00734F72"/>
    <w:rsid w:val="00742695"/>
    <w:rsid w:val="00745476"/>
    <w:rsid w:val="00747791"/>
    <w:rsid w:val="00753080"/>
    <w:rsid w:val="007704BA"/>
    <w:rsid w:val="00777BC6"/>
    <w:rsid w:val="00777FCD"/>
    <w:rsid w:val="00786FD2"/>
    <w:rsid w:val="0079187A"/>
    <w:rsid w:val="007938FE"/>
    <w:rsid w:val="007A62BB"/>
    <w:rsid w:val="007B73E1"/>
    <w:rsid w:val="007E3EB2"/>
    <w:rsid w:val="007F0B98"/>
    <w:rsid w:val="007F4206"/>
    <w:rsid w:val="00804F63"/>
    <w:rsid w:val="00814466"/>
    <w:rsid w:val="00830B26"/>
    <w:rsid w:val="0084201F"/>
    <w:rsid w:val="00843A67"/>
    <w:rsid w:val="00860E75"/>
    <w:rsid w:val="008618C9"/>
    <w:rsid w:val="00872311"/>
    <w:rsid w:val="00886D46"/>
    <w:rsid w:val="008A2DA1"/>
    <w:rsid w:val="008D69BC"/>
    <w:rsid w:val="00904784"/>
    <w:rsid w:val="00911FCC"/>
    <w:rsid w:val="009169FF"/>
    <w:rsid w:val="00917570"/>
    <w:rsid w:val="00942A76"/>
    <w:rsid w:val="0095256B"/>
    <w:rsid w:val="009825B2"/>
    <w:rsid w:val="009953C4"/>
    <w:rsid w:val="009A6458"/>
    <w:rsid w:val="009B0673"/>
    <w:rsid w:val="009C24F7"/>
    <w:rsid w:val="009C46AE"/>
    <w:rsid w:val="009E285D"/>
    <w:rsid w:val="009F0DB9"/>
    <w:rsid w:val="009F6D27"/>
    <w:rsid w:val="00A203C3"/>
    <w:rsid w:val="00A26C36"/>
    <w:rsid w:val="00A32BDC"/>
    <w:rsid w:val="00A53D1D"/>
    <w:rsid w:val="00A75066"/>
    <w:rsid w:val="00A91511"/>
    <w:rsid w:val="00AA0212"/>
    <w:rsid w:val="00AA1C8D"/>
    <w:rsid w:val="00AB3559"/>
    <w:rsid w:val="00AC46EB"/>
    <w:rsid w:val="00AC4ADE"/>
    <w:rsid w:val="00AC547D"/>
    <w:rsid w:val="00AD7DDE"/>
    <w:rsid w:val="00AE76F6"/>
    <w:rsid w:val="00AF55C9"/>
    <w:rsid w:val="00B0007C"/>
    <w:rsid w:val="00B255A3"/>
    <w:rsid w:val="00B67C4F"/>
    <w:rsid w:val="00B67E32"/>
    <w:rsid w:val="00B71C62"/>
    <w:rsid w:val="00B9108E"/>
    <w:rsid w:val="00B94A54"/>
    <w:rsid w:val="00BF3568"/>
    <w:rsid w:val="00BF411F"/>
    <w:rsid w:val="00C05ABC"/>
    <w:rsid w:val="00C22243"/>
    <w:rsid w:val="00C233F6"/>
    <w:rsid w:val="00C25340"/>
    <w:rsid w:val="00C262E3"/>
    <w:rsid w:val="00C35E6C"/>
    <w:rsid w:val="00C47F88"/>
    <w:rsid w:val="00C60460"/>
    <w:rsid w:val="00C62844"/>
    <w:rsid w:val="00C755CC"/>
    <w:rsid w:val="00C837EB"/>
    <w:rsid w:val="00CA3C54"/>
    <w:rsid w:val="00CC0B34"/>
    <w:rsid w:val="00CC6FC2"/>
    <w:rsid w:val="00CD6F84"/>
    <w:rsid w:val="00CE7B43"/>
    <w:rsid w:val="00D12190"/>
    <w:rsid w:val="00D148D6"/>
    <w:rsid w:val="00D36B46"/>
    <w:rsid w:val="00D436C5"/>
    <w:rsid w:val="00D44B84"/>
    <w:rsid w:val="00D82F0F"/>
    <w:rsid w:val="00D97130"/>
    <w:rsid w:val="00DB5E52"/>
    <w:rsid w:val="00DB797E"/>
    <w:rsid w:val="00E13636"/>
    <w:rsid w:val="00E318CF"/>
    <w:rsid w:val="00E37193"/>
    <w:rsid w:val="00E443DD"/>
    <w:rsid w:val="00E5195E"/>
    <w:rsid w:val="00E85601"/>
    <w:rsid w:val="00EB0BB2"/>
    <w:rsid w:val="00EB1134"/>
    <w:rsid w:val="00ED4160"/>
    <w:rsid w:val="00EF1947"/>
    <w:rsid w:val="00F00CFB"/>
    <w:rsid w:val="00F05A63"/>
    <w:rsid w:val="00F06CA7"/>
    <w:rsid w:val="00F11A19"/>
    <w:rsid w:val="00F17B5C"/>
    <w:rsid w:val="00F26656"/>
    <w:rsid w:val="00F34325"/>
    <w:rsid w:val="00F4387B"/>
    <w:rsid w:val="00F4758A"/>
    <w:rsid w:val="00F635D9"/>
    <w:rsid w:val="00F81C36"/>
    <w:rsid w:val="00F839D7"/>
    <w:rsid w:val="00FB6F6B"/>
    <w:rsid w:val="00FC258C"/>
    <w:rsid w:val="00FC51DD"/>
    <w:rsid w:val="00FF2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3C17EDD-6380-449A-8D9A-CD36B0DB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E75"/>
    <w:pPr>
      <w:spacing w:after="200" w:line="276" w:lineRule="auto"/>
    </w:pPr>
    <w:rPr>
      <w:sz w:val="22"/>
      <w:szCs w:val="22"/>
      <w:lang w:eastAsia="en-US"/>
    </w:rPr>
  </w:style>
  <w:style w:type="paragraph" w:styleId="1">
    <w:name w:val="heading 1"/>
    <w:basedOn w:val="a"/>
    <w:next w:val="a"/>
    <w:link w:val="10"/>
    <w:qFormat/>
    <w:rsid w:val="00C22243"/>
    <w:pPr>
      <w:keepNext/>
      <w:spacing w:after="0" w:line="240" w:lineRule="auto"/>
      <w:jc w:val="center"/>
      <w:outlineLvl w:val="0"/>
    </w:pPr>
    <w:rPr>
      <w:rFonts w:ascii="Times New Roman" w:eastAsia="Times New Roman" w:hAnsi="Times New Roman"/>
      <w:b/>
      <w:w w:val="200"/>
      <w:sz w:val="28"/>
      <w:szCs w:val="20"/>
      <w:lang w:eastAsia="ru-RU"/>
    </w:rPr>
  </w:style>
  <w:style w:type="paragraph" w:styleId="2">
    <w:name w:val="heading 2"/>
    <w:basedOn w:val="a"/>
    <w:next w:val="a"/>
    <w:link w:val="20"/>
    <w:semiHidden/>
    <w:unhideWhenUsed/>
    <w:qFormat/>
    <w:rsid w:val="00C2224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C22243"/>
    <w:pPr>
      <w:keepNext/>
      <w:spacing w:before="240" w:after="60" w:line="240" w:lineRule="auto"/>
      <w:outlineLvl w:val="2"/>
    </w:pPr>
    <w:rPr>
      <w:rFonts w:ascii="Cambria" w:eastAsia="Times New Roman" w:hAnsi="Cambria"/>
      <w:b/>
      <w:bCs/>
      <w:w w:val="200"/>
      <w:sz w:val="26"/>
      <w:szCs w:val="26"/>
      <w:lang w:eastAsia="ru-RU"/>
    </w:rPr>
  </w:style>
  <w:style w:type="paragraph" w:styleId="4">
    <w:name w:val="heading 4"/>
    <w:basedOn w:val="a"/>
    <w:next w:val="a"/>
    <w:link w:val="40"/>
    <w:semiHidden/>
    <w:unhideWhenUsed/>
    <w:qFormat/>
    <w:rsid w:val="00C22243"/>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22243"/>
    <w:rPr>
      <w:rFonts w:ascii="Times New Roman" w:eastAsia="Times New Roman" w:hAnsi="Times New Roman" w:cs="Times New Roman"/>
      <w:b/>
      <w:w w:val="200"/>
      <w:sz w:val="28"/>
      <w:szCs w:val="20"/>
      <w:lang w:eastAsia="ru-RU"/>
    </w:rPr>
  </w:style>
  <w:style w:type="character" w:customStyle="1" w:styleId="20">
    <w:name w:val="Заголовок 2 Знак"/>
    <w:link w:val="2"/>
    <w:semiHidden/>
    <w:rsid w:val="00C22243"/>
    <w:rPr>
      <w:rFonts w:ascii="Arial" w:eastAsia="Times New Roman" w:hAnsi="Arial" w:cs="Arial"/>
      <w:b/>
      <w:bCs/>
      <w:i/>
      <w:iCs/>
      <w:sz w:val="28"/>
      <w:szCs w:val="28"/>
      <w:lang w:eastAsia="ru-RU"/>
    </w:rPr>
  </w:style>
  <w:style w:type="character" w:customStyle="1" w:styleId="30">
    <w:name w:val="Заголовок 3 Знак"/>
    <w:link w:val="3"/>
    <w:semiHidden/>
    <w:rsid w:val="00C22243"/>
    <w:rPr>
      <w:rFonts w:ascii="Cambria" w:eastAsia="Times New Roman" w:hAnsi="Cambria" w:cs="Times New Roman"/>
      <w:b/>
      <w:bCs/>
      <w:w w:val="200"/>
      <w:sz w:val="26"/>
      <w:szCs w:val="26"/>
      <w:lang w:eastAsia="ru-RU"/>
    </w:rPr>
  </w:style>
  <w:style w:type="character" w:customStyle="1" w:styleId="40">
    <w:name w:val="Заголовок 4 Знак"/>
    <w:link w:val="4"/>
    <w:semiHidden/>
    <w:rsid w:val="00C2224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C22243"/>
  </w:style>
  <w:style w:type="character" w:styleId="a3">
    <w:name w:val="Hyperlink"/>
    <w:semiHidden/>
    <w:unhideWhenUsed/>
    <w:rsid w:val="00C22243"/>
    <w:rPr>
      <w:color w:val="0000FF"/>
      <w:u w:val="single"/>
    </w:rPr>
  </w:style>
  <w:style w:type="character" w:styleId="a4">
    <w:name w:val="FollowedHyperlink"/>
    <w:semiHidden/>
    <w:unhideWhenUsed/>
    <w:rsid w:val="00C22243"/>
    <w:rPr>
      <w:color w:val="800080"/>
      <w:u w:val="single"/>
    </w:rPr>
  </w:style>
  <w:style w:type="paragraph" w:styleId="a5">
    <w:name w:val="Normal (Web)"/>
    <w:basedOn w:val="a"/>
    <w:semiHidden/>
    <w:unhideWhenUsed/>
    <w:rsid w:val="00C2224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nhideWhenUsed/>
    <w:rsid w:val="00C22243"/>
    <w:pPr>
      <w:tabs>
        <w:tab w:val="center" w:pos="4677"/>
        <w:tab w:val="right" w:pos="9355"/>
      </w:tabs>
      <w:spacing w:after="0" w:line="240" w:lineRule="auto"/>
    </w:pPr>
    <w:rPr>
      <w:rFonts w:ascii="Times New Roman" w:eastAsia="Times New Roman" w:hAnsi="Times New Roman"/>
      <w:b/>
      <w:w w:val="200"/>
      <w:sz w:val="28"/>
      <w:szCs w:val="20"/>
      <w:lang w:eastAsia="ru-RU"/>
    </w:rPr>
  </w:style>
  <w:style w:type="character" w:customStyle="1" w:styleId="a7">
    <w:name w:val="Верхний колонтитул Знак"/>
    <w:link w:val="a6"/>
    <w:rsid w:val="00C22243"/>
    <w:rPr>
      <w:rFonts w:ascii="Times New Roman" w:eastAsia="Times New Roman" w:hAnsi="Times New Roman" w:cs="Times New Roman"/>
      <w:b/>
      <w:w w:val="200"/>
      <w:sz w:val="28"/>
      <w:szCs w:val="20"/>
      <w:lang w:eastAsia="ru-RU"/>
    </w:rPr>
  </w:style>
  <w:style w:type="paragraph" w:styleId="a8">
    <w:name w:val="footer"/>
    <w:basedOn w:val="a"/>
    <w:link w:val="a9"/>
    <w:uiPriority w:val="99"/>
    <w:unhideWhenUsed/>
    <w:rsid w:val="00C22243"/>
    <w:pPr>
      <w:tabs>
        <w:tab w:val="center" w:pos="4677"/>
        <w:tab w:val="right" w:pos="9355"/>
      </w:tabs>
      <w:spacing w:after="0" w:line="240" w:lineRule="auto"/>
    </w:pPr>
    <w:rPr>
      <w:rFonts w:ascii="Times New Roman" w:eastAsia="Times New Roman" w:hAnsi="Times New Roman"/>
      <w:b/>
      <w:w w:val="200"/>
      <w:sz w:val="28"/>
      <w:szCs w:val="20"/>
      <w:lang w:eastAsia="ru-RU"/>
    </w:rPr>
  </w:style>
  <w:style w:type="character" w:customStyle="1" w:styleId="a9">
    <w:name w:val="Нижний колонтитул Знак"/>
    <w:link w:val="a8"/>
    <w:uiPriority w:val="99"/>
    <w:rsid w:val="00C22243"/>
    <w:rPr>
      <w:rFonts w:ascii="Times New Roman" w:eastAsia="Times New Roman" w:hAnsi="Times New Roman" w:cs="Times New Roman"/>
      <w:b/>
      <w:w w:val="200"/>
      <w:sz w:val="28"/>
      <w:szCs w:val="20"/>
      <w:lang w:eastAsia="ru-RU"/>
    </w:rPr>
  </w:style>
  <w:style w:type="paragraph" w:styleId="aa">
    <w:name w:val="caption"/>
    <w:basedOn w:val="a"/>
    <w:next w:val="a"/>
    <w:semiHidden/>
    <w:unhideWhenUsed/>
    <w:qFormat/>
    <w:rsid w:val="00C22243"/>
    <w:pPr>
      <w:spacing w:after="0" w:line="240" w:lineRule="auto"/>
      <w:jc w:val="center"/>
    </w:pPr>
    <w:rPr>
      <w:rFonts w:ascii="Times New Roman" w:eastAsia="Times New Roman" w:hAnsi="Times New Roman"/>
      <w:b/>
      <w:w w:val="200"/>
      <w:sz w:val="28"/>
      <w:szCs w:val="20"/>
      <w:lang w:eastAsia="ru-RU"/>
    </w:rPr>
  </w:style>
  <w:style w:type="paragraph" w:styleId="ab">
    <w:name w:val="Body Text"/>
    <w:basedOn w:val="a"/>
    <w:link w:val="ac"/>
    <w:semiHidden/>
    <w:unhideWhenUsed/>
    <w:rsid w:val="00C22243"/>
    <w:pPr>
      <w:spacing w:after="0" w:line="240" w:lineRule="auto"/>
      <w:jc w:val="center"/>
    </w:pPr>
    <w:rPr>
      <w:rFonts w:ascii="Times New Roman" w:eastAsia="Times New Roman" w:hAnsi="Times New Roman"/>
      <w:b/>
      <w:w w:val="150"/>
      <w:sz w:val="24"/>
      <w:szCs w:val="20"/>
      <w:lang w:eastAsia="ru-RU"/>
    </w:rPr>
  </w:style>
  <w:style w:type="character" w:customStyle="1" w:styleId="ac">
    <w:name w:val="Основной текст Знак"/>
    <w:link w:val="ab"/>
    <w:semiHidden/>
    <w:rsid w:val="00C22243"/>
    <w:rPr>
      <w:rFonts w:ascii="Times New Roman" w:eastAsia="Times New Roman" w:hAnsi="Times New Roman" w:cs="Times New Roman"/>
      <w:b/>
      <w:w w:val="150"/>
      <w:sz w:val="24"/>
      <w:szCs w:val="20"/>
      <w:lang w:eastAsia="ru-RU"/>
    </w:rPr>
  </w:style>
  <w:style w:type="paragraph" w:styleId="ad">
    <w:name w:val="List"/>
    <w:basedOn w:val="ab"/>
    <w:semiHidden/>
    <w:unhideWhenUsed/>
    <w:rsid w:val="00C22243"/>
    <w:pPr>
      <w:suppressAutoHyphens/>
      <w:spacing w:after="120"/>
      <w:jc w:val="left"/>
    </w:pPr>
    <w:rPr>
      <w:rFonts w:ascii="Arial" w:hAnsi="Arial" w:cs="Tahoma"/>
      <w:b w:val="0"/>
      <w:w w:val="100"/>
      <w:szCs w:val="24"/>
      <w:lang w:eastAsia="ar-SA"/>
    </w:rPr>
  </w:style>
  <w:style w:type="paragraph" w:styleId="ae">
    <w:name w:val="Balloon Text"/>
    <w:basedOn w:val="a"/>
    <w:link w:val="af"/>
    <w:semiHidden/>
    <w:unhideWhenUsed/>
    <w:rsid w:val="00C22243"/>
    <w:pPr>
      <w:spacing w:after="0" w:line="240" w:lineRule="auto"/>
    </w:pPr>
    <w:rPr>
      <w:rFonts w:ascii="Tahoma" w:eastAsia="Times New Roman" w:hAnsi="Tahoma" w:cs="Tahoma"/>
      <w:b/>
      <w:w w:val="200"/>
      <w:sz w:val="16"/>
      <w:szCs w:val="16"/>
      <w:lang w:eastAsia="ru-RU"/>
    </w:rPr>
  </w:style>
  <w:style w:type="character" w:customStyle="1" w:styleId="af">
    <w:name w:val="Текст выноски Знак"/>
    <w:link w:val="ae"/>
    <w:semiHidden/>
    <w:rsid w:val="00C22243"/>
    <w:rPr>
      <w:rFonts w:ascii="Tahoma" w:eastAsia="Times New Roman" w:hAnsi="Tahoma" w:cs="Tahoma"/>
      <w:b/>
      <w:w w:val="200"/>
      <w:sz w:val="16"/>
      <w:szCs w:val="16"/>
      <w:lang w:eastAsia="ru-RU"/>
    </w:rPr>
  </w:style>
  <w:style w:type="paragraph" w:styleId="af0">
    <w:name w:val="List Paragraph"/>
    <w:basedOn w:val="a"/>
    <w:qFormat/>
    <w:rsid w:val="00C22243"/>
    <w:pPr>
      <w:spacing w:after="0" w:line="360" w:lineRule="auto"/>
      <w:ind w:left="720" w:firstLine="680"/>
      <w:contextualSpacing/>
      <w:jc w:val="both"/>
    </w:pPr>
    <w:rPr>
      <w:rFonts w:ascii="Times New Roman" w:hAnsi="Times New Roman"/>
      <w:sz w:val="24"/>
    </w:rPr>
  </w:style>
  <w:style w:type="paragraph" w:customStyle="1" w:styleId="Heading">
    <w:name w:val="Heading"/>
    <w:rsid w:val="00C22243"/>
    <w:pPr>
      <w:widowControl w:val="0"/>
      <w:autoSpaceDE w:val="0"/>
      <w:autoSpaceDN w:val="0"/>
      <w:adjustRightInd w:val="0"/>
    </w:pPr>
    <w:rPr>
      <w:rFonts w:ascii="Arial" w:eastAsia="Times New Roman" w:hAnsi="Arial" w:cs="Arial"/>
      <w:b/>
      <w:bCs/>
      <w:sz w:val="22"/>
      <w:szCs w:val="22"/>
    </w:rPr>
  </w:style>
  <w:style w:type="paragraph" w:customStyle="1" w:styleId="s1">
    <w:name w:val="s1"/>
    <w:basedOn w:val="a"/>
    <w:rsid w:val="00C222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
    <w:name w:val="s"/>
    <w:basedOn w:val="a"/>
    <w:rsid w:val="00C222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Нормальный (таблица)"/>
    <w:basedOn w:val="a"/>
    <w:next w:val="a"/>
    <w:rsid w:val="00C2224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
    <w:name w:val="Абзац списка1"/>
    <w:basedOn w:val="a"/>
    <w:rsid w:val="00C22243"/>
    <w:pPr>
      <w:spacing w:after="0" w:line="240" w:lineRule="auto"/>
      <w:ind w:left="720"/>
      <w:contextualSpacing/>
    </w:pPr>
    <w:rPr>
      <w:rFonts w:ascii="Times New Roman" w:hAnsi="Times New Roman"/>
      <w:sz w:val="24"/>
      <w:szCs w:val="24"/>
      <w:lang w:eastAsia="ru-RU"/>
    </w:rPr>
  </w:style>
  <w:style w:type="paragraph" w:customStyle="1" w:styleId="FR2">
    <w:name w:val="FR2"/>
    <w:rsid w:val="00C22243"/>
    <w:pPr>
      <w:widowControl w:val="0"/>
      <w:overflowPunct w:val="0"/>
      <w:autoSpaceDE w:val="0"/>
      <w:autoSpaceDN w:val="0"/>
      <w:adjustRightInd w:val="0"/>
      <w:ind w:firstLine="560"/>
      <w:jc w:val="both"/>
    </w:pPr>
    <w:rPr>
      <w:rFonts w:ascii="Arial" w:eastAsia="Times New Roman" w:hAnsi="Arial" w:cs="Arial"/>
      <w:sz w:val="28"/>
      <w:szCs w:val="28"/>
    </w:rPr>
  </w:style>
  <w:style w:type="paragraph" w:customStyle="1" w:styleId="21">
    <w:name w:val="Знак Знак Знак2 Знак Знак Знак Знак Знак Знак Знак"/>
    <w:basedOn w:val="a"/>
    <w:rsid w:val="00C22243"/>
    <w:pPr>
      <w:spacing w:after="0" w:line="240" w:lineRule="auto"/>
    </w:pPr>
    <w:rPr>
      <w:rFonts w:ascii="Verdana" w:eastAsia="Times New Roman" w:hAnsi="Verdana" w:cs="Verdana"/>
      <w:sz w:val="20"/>
      <w:szCs w:val="20"/>
      <w:lang w:val="en-US"/>
    </w:rPr>
  </w:style>
  <w:style w:type="paragraph" w:customStyle="1" w:styleId="ConsNormal">
    <w:name w:val="ConsNormal"/>
    <w:rsid w:val="00C22243"/>
    <w:pPr>
      <w:widowControl w:val="0"/>
      <w:autoSpaceDE w:val="0"/>
      <w:autoSpaceDN w:val="0"/>
      <w:adjustRightInd w:val="0"/>
      <w:ind w:right="19772" w:firstLine="720"/>
    </w:pPr>
    <w:rPr>
      <w:rFonts w:ascii="Arial" w:eastAsia="Times New Roman" w:hAnsi="Arial" w:cs="Arial"/>
    </w:rPr>
  </w:style>
  <w:style w:type="paragraph" w:customStyle="1" w:styleId="textb">
    <w:name w:val="textb"/>
    <w:basedOn w:val="a"/>
    <w:rsid w:val="00C22243"/>
    <w:pPr>
      <w:spacing w:after="0" w:line="240" w:lineRule="auto"/>
    </w:pPr>
    <w:rPr>
      <w:rFonts w:ascii="Arial" w:eastAsia="Times New Roman" w:hAnsi="Arial" w:cs="Arial"/>
      <w:b/>
      <w:bCs/>
      <w:lang w:eastAsia="ru-RU"/>
    </w:rPr>
  </w:style>
  <w:style w:type="paragraph" w:customStyle="1" w:styleId="Default">
    <w:name w:val="Default"/>
    <w:rsid w:val="00C22243"/>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rsid w:val="00C22243"/>
    <w:pPr>
      <w:autoSpaceDE w:val="0"/>
      <w:autoSpaceDN w:val="0"/>
      <w:adjustRightInd w:val="0"/>
    </w:pPr>
    <w:rPr>
      <w:rFonts w:ascii="Times New Roman" w:eastAsia="Times New Roman" w:hAnsi="Times New Roman"/>
      <w:sz w:val="28"/>
      <w:szCs w:val="28"/>
    </w:rPr>
  </w:style>
  <w:style w:type="paragraph" w:customStyle="1" w:styleId="ConsPlusNonformat">
    <w:name w:val="ConsPlusNonformat"/>
    <w:rsid w:val="00C22243"/>
    <w:pPr>
      <w:autoSpaceDE w:val="0"/>
      <w:autoSpaceDN w:val="0"/>
      <w:adjustRightInd w:val="0"/>
    </w:pPr>
    <w:rPr>
      <w:rFonts w:ascii="Courier New" w:eastAsia="Times New Roman" w:hAnsi="Courier New" w:cs="Courier New"/>
    </w:rPr>
  </w:style>
  <w:style w:type="character" w:customStyle="1" w:styleId="S0">
    <w:name w:val="S_Обычный Знак"/>
    <w:link w:val="S2"/>
    <w:locked/>
    <w:rsid w:val="00C22243"/>
    <w:rPr>
      <w:sz w:val="24"/>
    </w:rPr>
  </w:style>
  <w:style w:type="paragraph" w:customStyle="1" w:styleId="S2">
    <w:name w:val="S_Обычный"/>
    <w:basedOn w:val="a"/>
    <w:link w:val="S0"/>
    <w:rsid w:val="00C22243"/>
    <w:pPr>
      <w:spacing w:after="0" w:line="360" w:lineRule="auto"/>
      <w:ind w:firstLine="709"/>
      <w:jc w:val="both"/>
    </w:pPr>
    <w:rPr>
      <w:sz w:val="24"/>
    </w:rPr>
  </w:style>
  <w:style w:type="paragraph" w:customStyle="1" w:styleId="S5">
    <w:name w:val="S_Заголовок 5"/>
    <w:basedOn w:val="a"/>
    <w:autoRedefine/>
    <w:rsid w:val="00C22243"/>
    <w:pPr>
      <w:spacing w:after="0" w:line="360" w:lineRule="auto"/>
      <w:jc w:val="center"/>
    </w:pPr>
    <w:rPr>
      <w:rFonts w:ascii="Times New Roman" w:hAnsi="Times New Roman"/>
      <w:sz w:val="24"/>
      <w:szCs w:val="24"/>
      <w:lang w:eastAsia="ru-RU"/>
    </w:rPr>
  </w:style>
  <w:style w:type="character" w:customStyle="1" w:styleId="ConsPlusNormal">
    <w:name w:val="ConsPlusNormal Знак"/>
    <w:link w:val="ConsPlusNormal0"/>
    <w:locked/>
    <w:rsid w:val="00C22243"/>
    <w:rPr>
      <w:rFonts w:ascii="Arial" w:eastAsia="Calibri" w:hAnsi="Arial" w:cs="Arial"/>
    </w:rPr>
  </w:style>
  <w:style w:type="paragraph" w:customStyle="1" w:styleId="ConsPlusNormal0">
    <w:name w:val="ConsPlusNormal"/>
    <w:link w:val="ConsPlusNormal"/>
    <w:rsid w:val="00C22243"/>
    <w:pPr>
      <w:widowControl w:val="0"/>
      <w:autoSpaceDE w:val="0"/>
      <w:autoSpaceDN w:val="0"/>
      <w:adjustRightInd w:val="0"/>
      <w:ind w:firstLine="720"/>
    </w:pPr>
    <w:rPr>
      <w:rFonts w:ascii="Arial" w:hAnsi="Arial" w:cs="Arial"/>
      <w:sz w:val="22"/>
      <w:szCs w:val="22"/>
      <w:lang w:eastAsia="en-US"/>
    </w:rPr>
  </w:style>
  <w:style w:type="character" w:customStyle="1" w:styleId="af2">
    <w:name w:val="Абзац Знак"/>
    <w:link w:val="af3"/>
    <w:locked/>
    <w:rsid w:val="00C22243"/>
    <w:rPr>
      <w:sz w:val="24"/>
    </w:rPr>
  </w:style>
  <w:style w:type="paragraph" w:customStyle="1" w:styleId="af3">
    <w:name w:val="Абзац"/>
    <w:basedOn w:val="a"/>
    <w:link w:val="af2"/>
    <w:rsid w:val="00C22243"/>
    <w:pPr>
      <w:spacing w:before="120" w:after="60" w:line="240" w:lineRule="auto"/>
      <w:ind w:firstLine="567"/>
      <w:jc w:val="both"/>
    </w:pPr>
    <w:rPr>
      <w:sz w:val="24"/>
    </w:rPr>
  </w:style>
  <w:style w:type="paragraph" w:customStyle="1" w:styleId="consplusnormal1">
    <w:name w:val="consplusnormal"/>
    <w:basedOn w:val="a"/>
    <w:rsid w:val="00C222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2">
    <w:name w:val="bodytext2"/>
    <w:basedOn w:val="a"/>
    <w:rsid w:val="00C222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C22243"/>
    <w:pPr>
      <w:autoSpaceDE w:val="0"/>
      <w:autoSpaceDN w:val="0"/>
      <w:adjustRightInd w:val="0"/>
    </w:pPr>
    <w:rPr>
      <w:rFonts w:ascii="Times New Roman" w:eastAsia="Times New Roman" w:hAnsi="Times New Roman"/>
      <w:b/>
      <w:bCs/>
      <w:sz w:val="24"/>
      <w:szCs w:val="24"/>
    </w:rPr>
  </w:style>
  <w:style w:type="paragraph" w:customStyle="1" w:styleId="af4">
    <w:name w:val="Прижатый влево"/>
    <w:basedOn w:val="a"/>
    <w:next w:val="a"/>
    <w:uiPriority w:val="99"/>
    <w:rsid w:val="00C2224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lk">
    <w:name w:val="blk"/>
    <w:rsid w:val="00C22243"/>
  </w:style>
  <w:style w:type="character" w:customStyle="1" w:styleId="af5">
    <w:name w:val="Гипертекстовая ссылка"/>
    <w:rsid w:val="00C22243"/>
    <w:rPr>
      <w:rFonts w:ascii="Times New Roman" w:hAnsi="Times New Roman" w:cs="Times New Roman" w:hint="default"/>
      <w:b/>
      <w:bCs w:val="0"/>
      <w:color w:val="008000"/>
    </w:rPr>
  </w:style>
  <w:style w:type="character" w:customStyle="1" w:styleId="FontStyle11">
    <w:name w:val="Font Style11"/>
    <w:rsid w:val="00C22243"/>
    <w:rPr>
      <w:rFonts w:ascii="Times New Roman" w:hAnsi="Times New Roman" w:cs="Times New Roman" w:hint="default"/>
      <w:sz w:val="26"/>
      <w:szCs w:val="26"/>
    </w:rPr>
  </w:style>
  <w:style w:type="character" w:customStyle="1" w:styleId="grame">
    <w:name w:val="grame"/>
    <w:rsid w:val="00C22243"/>
  </w:style>
  <w:style w:type="character" w:customStyle="1" w:styleId="FontStyle12">
    <w:name w:val="Font Style12"/>
    <w:rsid w:val="00C22243"/>
    <w:rPr>
      <w:rFonts w:ascii="Century Gothic" w:hAnsi="Century Gothic" w:cs="Century Gothic" w:hint="default"/>
      <w:sz w:val="8"/>
      <w:szCs w:val="8"/>
    </w:rPr>
  </w:style>
  <w:style w:type="character" w:customStyle="1" w:styleId="apple-style-span">
    <w:name w:val="apple-style-span"/>
    <w:rsid w:val="00C22243"/>
  </w:style>
  <w:style w:type="character" w:customStyle="1" w:styleId="apple-converted-space">
    <w:name w:val="apple-converted-space"/>
    <w:rsid w:val="00C22243"/>
  </w:style>
  <w:style w:type="character" w:customStyle="1" w:styleId="FontStyle15">
    <w:name w:val="Font Style15"/>
    <w:rsid w:val="00C22243"/>
    <w:rPr>
      <w:rFonts w:ascii="Times New Roman" w:hAnsi="Times New Roman" w:cs="Times New Roman" w:hint="default"/>
      <w:sz w:val="24"/>
      <w:szCs w:val="24"/>
    </w:rPr>
  </w:style>
  <w:style w:type="character" w:customStyle="1" w:styleId="nobase">
    <w:name w:val="nobase"/>
    <w:rsid w:val="00C22243"/>
  </w:style>
  <w:style w:type="character" w:customStyle="1" w:styleId="submenu-table">
    <w:name w:val="submenu-table"/>
    <w:rsid w:val="00C22243"/>
    <w:rPr>
      <w:rFonts w:ascii="Times New Roman" w:hAnsi="Times New Roman" w:cs="Times New Roman" w:hint="default"/>
    </w:rPr>
  </w:style>
  <w:style w:type="character" w:customStyle="1" w:styleId="210">
    <w:name w:val="Заголовок 2 Знак1"/>
    <w:aliases w:val="Знак2 Знак Знак1"/>
    <w:locked/>
    <w:rsid w:val="00C22243"/>
    <w:rPr>
      <w:rFonts w:ascii="Times New Roman" w:hAnsi="Times New Roman" w:cs="Times New Roman" w:hint="default"/>
      <w:bCs/>
      <w:i/>
      <w:iCs w:val="0"/>
      <w:u w:val="single"/>
    </w:rPr>
  </w:style>
  <w:style w:type="table" w:styleId="af6">
    <w:name w:val="Table Grid"/>
    <w:basedOn w:val="a1"/>
    <w:rsid w:val="00C222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rsid w:val="00C22243"/>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писок 51"/>
    <w:rsid w:val="00C22243"/>
    <w:pPr>
      <w:numPr>
        <w:numId w:val="7"/>
      </w:numPr>
    </w:pPr>
  </w:style>
  <w:style w:type="numbering" w:customStyle="1" w:styleId="41">
    <w:name w:val="Список 41"/>
    <w:rsid w:val="00C22243"/>
    <w:pPr>
      <w:numPr>
        <w:numId w:val="8"/>
      </w:numPr>
    </w:pPr>
  </w:style>
  <w:style w:type="paragraph" w:styleId="HTML">
    <w:name w:val="HTML Preformatted"/>
    <w:basedOn w:val="a"/>
    <w:link w:val="HTML0"/>
    <w:semiHidden/>
    <w:unhideWhenUsed/>
    <w:rsid w:val="00A2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semiHidden/>
    <w:rsid w:val="00A203C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93747">
      <w:bodyDiv w:val="1"/>
      <w:marLeft w:val="0"/>
      <w:marRight w:val="0"/>
      <w:marTop w:val="0"/>
      <w:marBottom w:val="0"/>
      <w:divBdr>
        <w:top w:val="none" w:sz="0" w:space="0" w:color="auto"/>
        <w:left w:val="none" w:sz="0" w:space="0" w:color="auto"/>
        <w:bottom w:val="none" w:sz="0" w:space="0" w:color="auto"/>
        <w:right w:val="none" w:sz="0" w:space="0" w:color="auto"/>
      </w:divBdr>
    </w:div>
    <w:div w:id="899512195">
      <w:bodyDiv w:val="1"/>
      <w:marLeft w:val="0"/>
      <w:marRight w:val="0"/>
      <w:marTop w:val="0"/>
      <w:marBottom w:val="0"/>
      <w:divBdr>
        <w:top w:val="none" w:sz="0" w:space="0" w:color="auto"/>
        <w:left w:val="none" w:sz="0" w:space="0" w:color="auto"/>
        <w:bottom w:val="none" w:sz="0" w:space="0" w:color="auto"/>
        <w:right w:val="none" w:sz="0" w:space="0" w:color="auto"/>
      </w:divBdr>
    </w:div>
    <w:div w:id="122483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195DCE186696056ECB640BB346DB392DE03DC6179483E71CF83E1u0T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A5195DCE186696056ECB640BB346DB392DE03DC6179483E71CF83E1u0T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E8B5E-A64D-499D-BE4A-1EE23370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10764</Words>
  <Characters>61360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71981</CharactersWithSpaces>
  <SharedDoc>false</SharedDoc>
  <HLinks>
    <vt:vector size="12" baseType="variant">
      <vt:variant>
        <vt:i4>8126569</vt:i4>
      </vt:variant>
      <vt:variant>
        <vt:i4>6</vt:i4>
      </vt:variant>
      <vt:variant>
        <vt:i4>0</vt:i4>
      </vt:variant>
      <vt:variant>
        <vt:i4>5</vt:i4>
      </vt:variant>
      <vt:variant>
        <vt:lpwstr>consultantplus://offline/ref=AA5195DCE186696056ECB640BB346DB392DE03DC6179483E71CF83E1u0TEH</vt:lpwstr>
      </vt:variant>
      <vt:variant>
        <vt:lpwstr/>
      </vt:variant>
      <vt:variant>
        <vt:i4>8126569</vt:i4>
      </vt:variant>
      <vt:variant>
        <vt:i4>3</vt:i4>
      </vt:variant>
      <vt:variant>
        <vt:i4>0</vt:i4>
      </vt:variant>
      <vt:variant>
        <vt:i4>5</vt:i4>
      </vt:variant>
      <vt:variant>
        <vt:lpwstr>consultantplus://offline/ref=AA5195DCE186696056ECB640BB346DB392DE03DC6179483E71CF83E1u0TEH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Чертенкова Наталья Ивановна</dc:creator>
  <cp:keywords/>
  <cp:lastModifiedBy>Администратор</cp:lastModifiedBy>
  <cp:revision>2</cp:revision>
  <cp:lastPrinted>2019-06-14T06:25:00Z</cp:lastPrinted>
  <dcterms:created xsi:type="dcterms:W3CDTF">2019-09-18T13:07:00Z</dcterms:created>
  <dcterms:modified xsi:type="dcterms:W3CDTF">2019-09-18T13:07:00Z</dcterms:modified>
</cp:coreProperties>
</file>