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924" w:rsidRPr="001B5825" w:rsidRDefault="00B21924" w:rsidP="00B21924">
      <w:pPr>
        <w:ind w:left="700"/>
        <w:jc w:val="center"/>
        <w:outlineLvl w:val="0"/>
        <w:rPr>
          <w:b/>
          <w:sz w:val="28"/>
          <w:szCs w:val="28"/>
        </w:rPr>
      </w:pPr>
      <w:bookmarkStart w:id="0" w:name="_GoBack"/>
      <w:bookmarkEnd w:id="0"/>
      <w:r w:rsidRPr="001B5825">
        <w:rPr>
          <w:b/>
          <w:sz w:val="28"/>
          <w:szCs w:val="28"/>
        </w:rPr>
        <w:t>АДМИНИСТРАЦИЯ  ЖИРЯТИНСКОГО  РАЙОНА</w:t>
      </w:r>
    </w:p>
    <w:p w:rsidR="00B21924" w:rsidRPr="001B5825" w:rsidRDefault="00B21924" w:rsidP="00B21924">
      <w:pPr>
        <w:jc w:val="center"/>
        <w:rPr>
          <w:b/>
          <w:sz w:val="28"/>
          <w:szCs w:val="28"/>
        </w:rPr>
      </w:pPr>
    </w:p>
    <w:p w:rsidR="00B21924" w:rsidRPr="001B5825" w:rsidRDefault="00B21924" w:rsidP="00B21924">
      <w:pPr>
        <w:jc w:val="center"/>
        <w:rPr>
          <w:b/>
          <w:sz w:val="28"/>
          <w:szCs w:val="28"/>
        </w:rPr>
      </w:pPr>
    </w:p>
    <w:p w:rsidR="00B21924" w:rsidRPr="001B5825" w:rsidRDefault="00B21924" w:rsidP="00B21924">
      <w:pPr>
        <w:tabs>
          <w:tab w:val="left" w:pos="3795"/>
        </w:tabs>
        <w:jc w:val="center"/>
        <w:outlineLvl w:val="0"/>
        <w:rPr>
          <w:b/>
          <w:sz w:val="28"/>
          <w:szCs w:val="28"/>
        </w:rPr>
      </w:pPr>
      <w:r w:rsidRPr="001B5825">
        <w:rPr>
          <w:b/>
          <w:sz w:val="28"/>
          <w:szCs w:val="28"/>
        </w:rPr>
        <w:t xml:space="preserve">            П О С Т А Н О В Л Е Н И Е</w:t>
      </w:r>
    </w:p>
    <w:p w:rsidR="00B21924" w:rsidRPr="00123A6A" w:rsidRDefault="00B21924" w:rsidP="00B21924">
      <w:pPr>
        <w:tabs>
          <w:tab w:val="left" w:pos="3795"/>
        </w:tabs>
        <w:rPr>
          <w:b/>
          <w:bCs/>
        </w:rPr>
      </w:pPr>
    </w:p>
    <w:p w:rsidR="00B21924" w:rsidRPr="00123A6A" w:rsidRDefault="00B21924" w:rsidP="00B21924">
      <w:pPr>
        <w:tabs>
          <w:tab w:val="left" w:pos="3795"/>
        </w:tabs>
      </w:pPr>
    </w:p>
    <w:p w:rsidR="00B21924" w:rsidRPr="00123A6A" w:rsidRDefault="00B21924" w:rsidP="00B21924">
      <w:pPr>
        <w:tabs>
          <w:tab w:val="left" w:pos="3795"/>
        </w:tabs>
      </w:pPr>
      <w:r>
        <w:t>от ______________2021</w:t>
      </w:r>
      <w:r w:rsidRPr="00123A6A">
        <w:t xml:space="preserve">г. </w:t>
      </w:r>
      <w:r>
        <w:t xml:space="preserve">  №______</w:t>
      </w:r>
    </w:p>
    <w:p w:rsidR="00B21924" w:rsidRPr="00123A6A" w:rsidRDefault="00B21924" w:rsidP="00B21924">
      <w:pPr>
        <w:tabs>
          <w:tab w:val="left" w:pos="3795"/>
        </w:tabs>
      </w:pPr>
      <w:r w:rsidRPr="00123A6A">
        <w:t xml:space="preserve">     </w:t>
      </w:r>
      <w:r>
        <w:t xml:space="preserve">  </w:t>
      </w:r>
      <w:r w:rsidRPr="00123A6A">
        <w:t>с. Жирятино</w:t>
      </w:r>
    </w:p>
    <w:p w:rsidR="00B21924" w:rsidRDefault="00B21924" w:rsidP="00B21924">
      <w:pPr>
        <w:tabs>
          <w:tab w:val="left" w:pos="3795"/>
        </w:tabs>
        <w:rPr>
          <w:bCs/>
        </w:rPr>
      </w:pPr>
    </w:p>
    <w:p w:rsidR="00B21924" w:rsidRPr="00123A6A" w:rsidRDefault="00B21924" w:rsidP="00B21924">
      <w:pPr>
        <w:tabs>
          <w:tab w:val="left" w:pos="3795"/>
        </w:tabs>
        <w:rPr>
          <w:bCs/>
        </w:rPr>
      </w:pPr>
    </w:p>
    <w:p w:rsidR="00B21924" w:rsidRDefault="00B21924" w:rsidP="00B21924">
      <w:pPr>
        <w:shd w:val="clear" w:color="auto" w:fill="FFFFFF"/>
      </w:pPr>
      <w:r>
        <w:t xml:space="preserve">О внесении изменений в административный </w:t>
      </w:r>
    </w:p>
    <w:p w:rsidR="00B21924" w:rsidRDefault="00B21924" w:rsidP="00B21924">
      <w:pPr>
        <w:shd w:val="clear" w:color="auto" w:fill="FFFFFF"/>
      </w:pPr>
      <w:r>
        <w:t>регламент муниципальный услуги</w:t>
      </w:r>
    </w:p>
    <w:p w:rsidR="00B21924" w:rsidRDefault="00B21924" w:rsidP="00B21924">
      <w:pPr>
        <w:shd w:val="clear" w:color="auto" w:fill="FFFFFF"/>
      </w:pPr>
      <w:r>
        <w:t>«Зачисление в учреждение дополнительного образования</w:t>
      </w:r>
    </w:p>
    <w:p w:rsidR="00B21924" w:rsidRDefault="00B21924" w:rsidP="00B21924">
      <w:pPr>
        <w:shd w:val="clear" w:color="auto" w:fill="FFFFFF"/>
      </w:pPr>
      <w:r>
        <w:t>(МБУДО Дом детского творчества, МБУ ДО ДЮСШ)»,</w:t>
      </w:r>
    </w:p>
    <w:p w:rsidR="00B21924" w:rsidRDefault="007739EE" w:rsidP="00B21924">
      <w:pPr>
        <w:shd w:val="clear" w:color="auto" w:fill="FFFFFF"/>
      </w:pPr>
      <w:r>
        <w:t>у</w:t>
      </w:r>
      <w:r w:rsidR="00B21924">
        <w:t>твержденный постановлением администрации</w:t>
      </w:r>
    </w:p>
    <w:p w:rsidR="00B21924" w:rsidRDefault="00B21924" w:rsidP="00B21924">
      <w:pPr>
        <w:shd w:val="clear" w:color="auto" w:fill="FFFFFF"/>
      </w:pPr>
      <w:r>
        <w:t>Жирятинского района от 21.06.2016г. № 250</w:t>
      </w:r>
    </w:p>
    <w:p w:rsidR="00B21924" w:rsidRPr="00EB4C72" w:rsidRDefault="00B21924" w:rsidP="00B21924"/>
    <w:p w:rsidR="00B21924" w:rsidRDefault="00B21924" w:rsidP="00B21924"/>
    <w:p w:rsidR="00B21924" w:rsidRDefault="00B21924" w:rsidP="00B21924">
      <w:pPr>
        <w:tabs>
          <w:tab w:val="left" w:pos="3795"/>
        </w:tabs>
        <w:rPr>
          <w:bCs/>
        </w:rPr>
      </w:pPr>
    </w:p>
    <w:p w:rsidR="00B21924" w:rsidRPr="001B5825" w:rsidRDefault="00B21924" w:rsidP="00B21924">
      <w:pPr>
        <w:tabs>
          <w:tab w:val="left" w:pos="3795"/>
        </w:tabs>
        <w:jc w:val="both"/>
        <w:rPr>
          <w:bCs/>
        </w:rPr>
      </w:pPr>
      <w:r w:rsidRPr="001B5825">
        <w:rPr>
          <w:bCs/>
        </w:rPr>
        <w:t xml:space="preserve">          </w:t>
      </w:r>
      <w:r w:rsidR="007739EE">
        <w:t>В целях приведения в соответствии с действующим законодательством в части организации и осуществления образовательной деятельности по дополнительным общеобразовательным программам</w:t>
      </w:r>
    </w:p>
    <w:p w:rsidR="00B21924" w:rsidRPr="001B5825" w:rsidRDefault="00B21924" w:rsidP="00B21924">
      <w:pPr>
        <w:shd w:val="clear" w:color="auto" w:fill="FFFFFF"/>
        <w:ind w:firstLine="650"/>
        <w:jc w:val="both"/>
      </w:pPr>
      <w:r w:rsidRPr="001B5825">
        <w:t xml:space="preserve">ПОСТАНОВЛЯЮ: </w:t>
      </w:r>
    </w:p>
    <w:p w:rsidR="007739EE" w:rsidRDefault="007739EE" w:rsidP="007739EE">
      <w:pPr>
        <w:shd w:val="clear" w:color="auto" w:fill="FFFFFF"/>
        <w:jc w:val="both"/>
      </w:pPr>
      <w:r>
        <w:t>1.Внести изменения в административный регламент предоставления муниципальной услуги «Зачисление в учреждение дополнительного образования (МБУДО Дом детского творчества, МБУ ДО ДЮСШ)», утвержденный постановлением администрации Жирятинского района от 21.06.2016г. № 250.</w:t>
      </w:r>
    </w:p>
    <w:p w:rsidR="007739EE" w:rsidRDefault="007739EE" w:rsidP="007739EE">
      <w:pPr>
        <w:shd w:val="clear" w:color="auto" w:fill="FFFFFF"/>
        <w:jc w:val="both"/>
      </w:pPr>
      <w:r>
        <w:t>1.1.раздел 1 «Общие положения» изложить в следующей редакции:</w:t>
      </w:r>
    </w:p>
    <w:p w:rsidR="002750F3" w:rsidRPr="002750F3" w:rsidRDefault="002750F3" w:rsidP="002750F3">
      <w:pPr>
        <w:shd w:val="clear" w:color="auto" w:fill="FFFFFF"/>
        <w:jc w:val="center"/>
        <w:rPr>
          <w:b/>
        </w:rPr>
      </w:pPr>
      <w:r>
        <w:rPr>
          <w:b/>
        </w:rPr>
        <w:t>«</w:t>
      </w:r>
      <w:r w:rsidRPr="002750F3">
        <w:rPr>
          <w:b/>
        </w:rPr>
        <w:t>1. Общие положения</w:t>
      </w:r>
    </w:p>
    <w:p w:rsidR="002750F3" w:rsidRPr="005F0AAD" w:rsidRDefault="002750F3" w:rsidP="002750F3">
      <w:pPr>
        <w:contextualSpacing/>
        <w:jc w:val="both"/>
      </w:pPr>
      <w:r w:rsidRPr="005F0AAD">
        <w:t>1.1. Административный регламент (далее - Регламент) предоставления муниципальной услуги «Зачисление в учреждение дополнительного образования (МБУДО Дом детского творчества, МБУ ДО ДЮСШ)» (далее – муниципальная услуга) разработан в целях повышения качества исполнения и доступности муниципальной услуги, определения сроков, последовательности действий (административных процедур) при предоставлении муниципальной услуги.</w:t>
      </w:r>
    </w:p>
    <w:p w:rsidR="002750F3" w:rsidRPr="005F0AAD" w:rsidRDefault="002750F3" w:rsidP="002750F3">
      <w:pPr>
        <w:contextualSpacing/>
        <w:jc w:val="both"/>
      </w:pPr>
      <w:r w:rsidRPr="005F0AAD">
        <w:t>1.2. Предоставление муниципальной услуги осуществляется в соответствии с нормативно-правовыми актами:</w:t>
      </w:r>
    </w:p>
    <w:p w:rsidR="002750F3" w:rsidRPr="005F0AAD" w:rsidRDefault="002750F3" w:rsidP="002750F3">
      <w:pPr>
        <w:numPr>
          <w:ilvl w:val="0"/>
          <w:numId w:val="2"/>
        </w:numPr>
        <w:contextualSpacing/>
        <w:jc w:val="both"/>
      </w:pPr>
      <w:r w:rsidRPr="005F0AAD">
        <w:t>Конституцией Российской Федерации (с изменениями от 30. 12. 2008 года);</w:t>
      </w:r>
    </w:p>
    <w:p w:rsidR="002750F3" w:rsidRPr="005F0AAD" w:rsidRDefault="002750F3" w:rsidP="002750F3">
      <w:pPr>
        <w:numPr>
          <w:ilvl w:val="0"/>
          <w:numId w:val="2"/>
        </w:numPr>
        <w:contextualSpacing/>
        <w:jc w:val="both"/>
      </w:pPr>
      <w:r w:rsidRPr="005F0AAD">
        <w:t>Конвенцией о правах ребенка, одобренная Генеральной Ассамблеей ООН 20.11.1989 года;</w:t>
      </w:r>
    </w:p>
    <w:p w:rsidR="002750F3" w:rsidRPr="005F0AAD" w:rsidRDefault="002750F3" w:rsidP="002750F3">
      <w:pPr>
        <w:numPr>
          <w:ilvl w:val="0"/>
          <w:numId w:val="2"/>
        </w:numPr>
        <w:contextualSpacing/>
        <w:jc w:val="both"/>
      </w:pPr>
      <w:r w:rsidRPr="005F0AAD">
        <w:t>Федеральным законом Российской Федерации от 06.10.2003 года (ред. от 15.02.2016 года) №131-ФЗ «Об общих принципах организации местного самоуправления в Российской Федерации»;</w:t>
      </w:r>
    </w:p>
    <w:p w:rsidR="002750F3" w:rsidRPr="005F0AAD" w:rsidRDefault="002750F3" w:rsidP="002750F3">
      <w:pPr>
        <w:numPr>
          <w:ilvl w:val="0"/>
          <w:numId w:val="2"/>
        </w:numPr>
        <w:contextualSpacing/>
        <w:jc w:val="both"/>
      </w:pPr>
      <w:r w:rsidRPr="005F0AAD">
        <w:t>Федеральным законом Российской Федерации от 29.12.2012 года №273-ФЗ «Об образовании в Российской Федерации», с изменениями;</w:t>
      </w:r>
    </w:p>
    <w:p w:rsidR="002750F3" w:rsidRPr="005F0AAD" w:rsidRDefault="002750F3" w:rsidP="002750F3">
      <w:pPr>
        <w:numPr>
          <w:ilvl w:val="0"/>
          <w:numId w:val="2"/>
        </w:numPr>
        <w:contextualSpacing/>
        <w:jc w:val="both"/>
      </w:pPr>
      <w:r w:rsidRPr="005F0AAD">
        <w:t>Федеральным законом Российской Федерации от 07.02.1992 года №2300-1 «О защите прав потребителей», с изменениями;</w:t>
      </w:r>
    </w:p>
    <w:p w:rsidR="002750F3" w:rsidRPr="005F0AAD" w:rsidRDefault="002750F3" w:rsidP="002750F3">
      <w:pPr>
        <w:numPr>
          <w:ilvl w:val="0"/>
          <w:numId w:val="2"/>
        </w:numPr>
        <w:contextualSpacing/>
        <w:jc w:val="both"/>
      </w:pPr>
      <w:r w:rsidRPr="005F0AAD">
        <w:t>Федеральным законом Российской Федерации от 24.07.1998 года №124-ФЗ «Об основных гарантиях прав ребенка в Российской Федерации», с изменениями;</w:t>
      </w:r>
    </w:p>
    <w:p w:rsidR="002750F3" w:rsidRPr="005F0AAD" w:rsidRDefault="002750F3" w:rsidP="002750F3">
      <w:pPr>
        <w:numPr>
          <w:ilvl w:val="0"/>
          <w:numId w:val="2"/>
        </w:numPr>
        <w:contextualSpacing/>
        <w:jc w:val="both"/>
      </w:pPr>
      <w:r w:rsidRPr="005F0AAD">
        <w:t>Федеральным законом Российской Федерации от 24.11.1995 года №181-ФЗ «О социальной защите инвалидов в Российской Федерации», с изменениями;</w:t>
      </w:r>
    </w:p>
    <w:p w:rsidR="002750F3" w:rsidRPr="005F0AAD" w:rsidRDefault="002750F3" w:rsidP="002750F3">
      <w:pPr>
        <w:numPr>
          <w:ilvl w:val="0"/>
          <w:numId w:val="2"/>
        </w:numPr>
        <w:contextualSpacing/>
        <w:jc w:val="both"/>
      </w:pPr>
      <w:r w:rsidRPr="005F0AAD">
        <w:lastRenderedPageBreak/>
        <w:t>Федеральным законом Российской Федерации от 30.03.1999 года №52-ФЗ «О санитарно-эпидемиологическом благополучии населения»,  с изменениями;</w:t>
      </w:r>
    </w:p>
    <w:p w:rsidR="002750F3" w:rsidRPr="005F0AAD" w:rsidRDefault="002750F3" w:rsidP="002750F3">
      <w:pPr>
        <w:numPr>
          <w:ilvl w:val="0"/>
          <w:numId w:val="2"/>
        </w:numPr>
        <w:contextualSpacing/>
        <w:jc w:val="both"/>
      </w:pPr>
      <w:r w:rsidRPr="005F0AAD">
        <w:t>Федеральным законом Российской Федерации от 04.12.2007 года №329-ФЗ «О физической культуре и спорте в Российской Федерации»;</w:t>
      </w:r>
    </w:p>
    <w:p w:rsidR="002750F3" w:rsidRDefault="002750F3" w:rsidP="002750F3">
      <w:pPr>
        <w:numPr>
          <w:ilvl w:val="0"/>
          <w:numId w:val="2"/>
        </w:numPr>
        <w:contextualSpacing/>
        <w:jc w:val="both"/>
      </w:pPr>
      <w:r w:rsidRPr="005F0AAD">
        <w:t>Федеральным законом Российской Федерации от 24.06.1999 года №120-ФЗ «Об основах системы профилактики безнадзорности и правонарушений несовершеннолетних», с изменениями;</w:t>
      </w:r>
    </w:p>
    <w:p w:rsidR="002750F3" w:rsidRPr="002750F3" w:rsidRDefault="002750F3" w:rsidP="002750F3">
      <w:pPr>
        <w:numPr>
          <w:ilvl w:val="0"/>
          <w:numId w:val="2"/>
        </w:numPr>
        <w:contextualSpacing/>
        <w:jc w:val="both"/>
      </w:pPr>
      <w:r w:rsidRPr="005F0AAD">
        <w:t>Приказ Министерства</w:t>
      </w:r>
      <w:r>
        <w:t xml:space="preserve"> просвещения РФ от 9.11.2018года №196</w:t>
      </w:r>
      <w:r w:rsidRPr="005F0AAD">
        <w:t xml:space="preserve"> «Об утверждении Порядка организации и осуществления образовательной деятельности по дополнительным общеобразовательным программам</w:t>
      </w:r>
      <w:r>
        <w:t>»;</w:t>
      </w:r>
    </w:p>
    <w:p w:rsidR="00121A73" w:rsidRDefault="002750F3" w:rsidP="002750F3">
      <w:pPr>
        <w:numPr>
          <w:ilvl w:val="0"/>
          <w:numId w:val="2"/>
        </w:numPr>
        <w:contextualSpacing/>
        <w:jc w:val="both"/>
      </w:pPr>
      <w:r w:rsidRPr="005F0AAD">
        <w:t xml:space="preserve">Постановлением Главного государственного санитарного </w:t>
      </w:r>
      <w:r w:rsidR="00121A73">
        <w:t>врача Российской Федерации от 28.09.2020 года №28 «Об утверждении санитарных правил СП 2.4.3648-20 «</w:t>
      </w:r>
      <w:r w:rsidRPr="005F0AAD">
        <w:t xml:space="preserve">Санитарно-эпидемиологические требования к </w:t>
      </w:r>
      <w:r w:rsidR="00121A73">
        <w:t>организации воспитания и обучения, отдыха и оздоровления детей и молодёжи»</w:t>
      </w:r>
      <w:r w:rsidR="00BE41E1">
        <w:t>;</w:t>
      </w:r>
    </w:p>
    <w:p w:rsidR="002750F3" w:rsidRPr="005F0AAD" w:rsidRDefault="002750F3" w:rsidP="002750F3">
      <w:pPr>
        <w:numPr>
          <w:ilvl w:val="0"/>
          <w:numId w:val="2"/>
        </w:numPr>
        <w:contextualSpacing/>
        <w:jc w:val="both"/>
      </w:pPr>
      <w:r w:rsidRPr="005F0AAD">
        <w:t>Федеральным законом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50F3" w:rsidRPr="005F0AAD" w:rsidRDefault="002750F3" w:rsidP="002750F3">
      <w:pPr>
        <w:numPr>
          <w:ilvl w:val="0"/>
          <w:numId w:val="2"/>
        </w:numPr>
        <w:contextualSpacing/>
        <w:jc w:val="both"/>
      </w:pPr>
      <w:r w:rsidRPr="005F0AAD">
        <w:t>Постановлением  администрации Жирятинского района от 29.09.2013 года № 310 «Об утверждении Положения об особенностях подачи и рассмотрения жалоб на решения и действия (бездействие) администрации Жирятинского района  и ее должностных лиц, муниципальных служащих при предоставлении муниципальных услуг»;</w:t>
      </w:r>
    </w:p>
    <w:p w:rsidR="002750F3" w:rsidRPr="005F0AAD" w:rsidRDefault="002750F3" w:rsidP="002750F3">
      <w:pPr>
        <w:numPr>
          <w:ilvl w:val="0"/>
          <w:numId w:val="2"/>
        </w:numPr>
        <w:contextualSpacing/>
        <w:jc w:val="both"/>
      </w:pPr>
      <w:r w:rsidRPr="005F0AAD">
        <w:t>Приказом Министерства образования и науки Российской Федерации от 09.11.2015г.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750F3" w:rsidRPr="005F0AAD" w:rsidRDefault="002750F3" w:rsidP="002750F3">
      <w:pPr>
        <w:numPr>
          <w:ilvl w:val="0"/>
          <w:numId w:val="2"/>
        </w:numPr>
        <w:contextualSpacing/>
        <w:jc w:val="both"/>
      </w:pPr>
      <w:r w:rsidRPr="005F0AAD">
        <w:t>Уставом и локальными актами МБУДО Дом детского творчества;</w:t>
      </w:r>
    </w:p>
    <w:p w:rsidR="002750F3" w:rsidRDefault="002750F3" w:rsidP="002750F3">
      <w:pPr>
        <w:numPr>
          <w:ilvl w:val="0"/>
          <w:numId w:val="2"/>
        </w:numPr>
        <w:contextualSpacing/>
        <w:jc w:val="both"/>
      </w:pPr>
      <w:r w:rsidRPr="005F0AAD">
        <w:t>Уставом и локальными актами МБУ ДО ДЮСШ.</w:t>
      </w:r>
      <w:r w:rsidR="0043753C">
        <w:t>».</w:t>
      </w:r>
    </w:p>
    <w:p w:rsidR="007C56A5" w:rsidRDefault="007C56A5" w:rsidP="007C56A5">
      <w:pPr>
        <w:tabs>
          <w:tab w:val="left" w:pos="540"/>
        </w:tabs>
        <w:suppressAutoHyphens/>
        <w:contextualSpacing/>
      </w:pPr>
    </w:p>
    <w:p w:rsidR="007C56A5" w:rsidRPr="007C56A5" w:rsidRDefault="007C56A5" w:rsidP="007C56A5">
      <w:pPr>
        <w:tabs>
          <w:tab w:val="left" w:pos="540"/>
        </w:tabs>
        <w:suppressAutoHyphens/>
        <w:contextualSpacing/>
      </w:pPr>
      <w:r w:rsidRPr="007C56A5">
        <w:t xml:space="preserve">1.2. Раздел 8. </w:t>
      </w:r>
      <w:proofErr w:type="gramStart"/>
      <w:r w:rsidRPr="007C56A5">
        <w:t>Регламента</w:t>
      </w:r>
      <w:r w:rsidRPr="007C56A5">
        <w:rPr>
          <w:b/>
        </w:rPr>
        <w:t xml:space="preserve"> </w:t>
      </w:r>
      <w:r>
        <w:rPr>
          <w:b/>
        </w:rPr>
        <w:t xml:space="preserve"> </w:t>
      </w:r>
      <w:r w:rsidRPr="007C56A5">
        <w:t>изложить</w:t>
      </w:r>
      <w:proofErr w:type="gramEnd"/>
      <w:r w:rsidRPr="007C56A5">
        <w:t xml:space="preserve"> в следующей редакции:</w:t>
      </w:r>
    </w:p>
    <w:p w:rsidR="007C56A5" w:rsidRPr="007C56A5" w:rsidRDefault="007C56A5" w:rsidP="007C56A5">
      <w:pPr>
        <w:pStyle w:val="ConsPlusNormal"/>
        <w:jc w:val="center"/>
        <w:outlineLvl w:val="0"/>
        <w:rPr>
          <w:sz w:val="24"/>
          <w:szCs w:val="24"/>
        </w:rPr>
      </w:pPr>
      <w:r w:rsidRPr="007C56A5">
        <w:rPr>
          <w:b w:val="0"/>
          <w:sz w:val="24"/>
          <w:szCs w:val="24"/>
        </w:rPr>
        <w:t>«</w:t>
      </w:r>
      <w:r w:rsidRPr="007C56A5">
        <w:rPr>
          <w:sz w:val="24"/>
          <w:szCs w:val="24"/>
        </w:rPr>
        <w:t>8. Досудебный (внесудебный) порядок обжалования решений и действий (бездействия) органа, предоставляющего муниципальную услугу, должностных лиц и муниципальных служащих, обеспечивающих ее предоставление</w:t>
      </w:r>
    </w:p>
    <w:p w:rsidR="007C56A5" w:rsidRPr="007C56A5" w:rsidRDefault="007C56A5" w:rsidP="007C56A5">
      <w:pPr>
        <w:pStyle w:val="ConsPlusNormal"/>
        <w:jc w:val="center"/>
        <w:outlineLvl w:val="0"/>
        <w:rPr>
          <w:b w:val="0"/>
          <w:sz w:val="24"/>
          <w:szCs w:val="24"/>
        </w:rPr>
      </w:pPr>
    </w:p>
    <w:p w:rsidR="007C56A5" w:rsidRPr="007C56A5" w:rsidRDefault="007C56A5" w:rsidP="007C56A5">
      <w:pPr>
        <w:pStyle w:val="ConsPlusNormal"/>
        <w:jc w:val="both"/>
        <w:outlineLvl w:val="0"/>
        <w:rPr>
          <w:b w:val="0"/>
          <w:sz w:val="24"/>
          <w:szCs w:val="24"/>
        </w:rPr>
      </w:pPr>
      <w:r w:rsidRPr="007C56A5">
        <w:rPr>
          <w:b w:val="0"/>
          <w:sz w:val="24"/>
          <w:szCs w:val="24"/>
        </w:rPr>
        <w:t xml:space="preserve">8.1. Досудебный (внесудебный) порядок обжалования решений и действий (бездействия) органов, предоставляющих государственные услуги, и их должностных лиц и органов, предоставляющих муниципальные услуги, и их должностных лиц регулируется </w:t>
      </w:r>
      <w:hyperlink r:id="rId5" w:history="1">
        <w:r w:rsidRPr="007C56A5">
          <w:rPr>
            <w:b w:val="0"/>
            <w:color w:val="0000FF"/>
            <w:sz w:val="24"/>
            <w:szCs w:val="24"/>
          </w:rPr>
          <w:t>главой 2.1</w:t>
        </w:r>
      </w:hyperlink>
      <w:r w:rsidRPr="007C56A5">
        <w:rPr>
          <w:b w:val="0"/>
          <w:sz w:val="24"/>
          <w:szCs w:val="24"/>
        </w:rPr>
        <w:t xml:space="preserve"> Федерального закона от 27 июля 2010 г. N 210-ФЗ "Об организации предоставления государственных и муниципальных услуг" , а также </w:t>
      </w:r>
      <w:hyperlink r:id="rId6" w:history="1">
        <w:r w:rsidRPr="007C56A5">
          <w:rPr>
            <w:b w:val="0"/>
            <w:color w:val="0000FF"/>
            <w:sz w:val="24"/>
            <w:szCs w:val="24"/>
          </w:rPr>
          <w:t>Правилами</w:t>
        </w:r>
      </w:hyperlink>
      <w:r w:rsidRPr="007C56A5">
        <w:rPr>
          <w:b w:val="0"/>
          <w:sz w:val="24"/>
          <w:szCs w:val="24"/>
        </w:rPr>
        <w:t xml:space="preserve">, утвержденными в соответствии с </w:t>
      </w:r>
      <w:hyperlink r:id="rId7" w:history="1">
        <w:r w:rsidRPr="007C56A5">
          <w:rPr>
            <w:b w:val="0"/>
            <w:color w:val="0000FF"/>
            <w:sz w:val="24"/>
            <w:szCs w:val="24"/>
          </w:rPr>
          <w:t>частью 3 статьи 11.2</w:t>
        </w:r>
      </w:hyperlink>
      <w:r w:rsidRPr="007C56A5">
        <w:rPr>
          <w:b w:val="0"/>
          <w:sz w:val="24"/>
          <w:szCs w:val="24"/>
        </w:rPr>
        <w:t xml:space="preserve"> Федерального закона N 210-ФЗ.</w:t>
      </w:r>
    </w:p>
    <w:p w:rsidR="007C56A5" w:rsidRPr="007C56A5" w:rsidRDefault="007C56A5" w:rsidP="007C56A5">
      <w:pPr>
        <w:pStyle w:val="ConsPlusNormal"/>
        <w:ind w:firstLine="540"/>
        <w:jc w:val="both"/>
        <w:outlineLvl w:val="0"/>
        <w:rPr>
          <w:b w:val="0"/>
          <w:sz w:val="24"/>
          <w:szCs w:val="24"/>
        </w:rPr>
      </w:pPr>
      <w:r w:rsidRPr="007C56A5">
        <w:rPr>
          <w:b w:val="0"/>
          <w:sz w:val="24"/>
          <w:szCs w:val="24"/>
        </w:rPr>
        <w:t xml:space="preserve"> Заявитель может обратиться с жалобой в том числе в следующих случаях:</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 xml:space="preserve">1) нарушение срока регистрации запроса о предоставлении муниципальной услуги, запроса, указанного в </w:t>
      </w:r>
      <w:hyperlink r:id="rId8" w:history="1">
        <w:r w:rsidRPr="007C56A5">
          <w:rPr>
            <w:rFonts w:eastAsia="Calibri"/>
            <w:color w:val="0000FF"/>
            <w:lang w:eastAsia="en-US"/>
          </w:rPr>
          <w:t>статье 15.1</w:t>
        </w:r>
      </w:hyperlink>
      <w:r w:rsidRPr="007C56A5">
        <w:rPr>
          <w:rFonts w:eastAsia="Calibri"/>
          <w:lang w:eastAsia="en-US"/>
        </w:rPr>
        <w:t xml:space="preserve"> Федерального закона </w:t>
      </w:r>
      <w:r w:rsidRPr="007C56A5">
        <w:t>от</w:t>
      </w:r>
      <w:r w:rsidRPr="007C56A5">
        <w:rPr>
          <w:color w:val="000000"/>
        </w:rPr>
        <w:t xml:space="preserve"> 27 июля 2010 года № 210-ФЗ «Об организации предоставления государственных и муниципальных услуг»</w:t>
      </w:r>
      <w:r w:rsidRPr="007C56A5">
        <w:rPr>
          <w:rFonts w:eastAsia="Calibri"/>
          <w:lang w:eastAsia="en-US"/>
        </w:rPr>
        <w:t>;</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2) нарушение срока предоставления муниципальной услуги.</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7C56A5">
        <w:rPr>
          <w:rFonts w:eastAsia="Calibri"/>
          <w:lang w:eastAsia="en-US"/>
        </w:rPr>
        <w:lastRenderedPageBreak/>
        <w:t xml:space="preserve">актами субъектов Российской Федерации, муниципальными правовыми актами для </w:t>
      </w:r>
      <w:proofErr w:type="gramStart"/>
      <w:r w:rsidRPr="007C56A5">
        <w:rPr>
          <w:rFonts w:eastAsia="Calibri"/>
          <w:lang w:eastAsia="en-US"/>
        </w:rPr>
        <w:t>предоставления  муниципальной</w:t>
      </w:r>
      <w:proofErr w:type="gramEnd"/>
      <w:r w:rsidRPr="007C56A5">
        <w:rPr>
          <w:rFonts w:eastAsia="Calibri"/>
          <w:lang w:eastAsia="en-US"/>
        </w:rPr>
        <w:t xml:space="preserve"> услуги, у заявителя;</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proofErr w:type="gramStart"/>
      <w:r w:rsidRPr="007C56A5">
        <w:rPr>
          <w:rFonts w:eastAsia="Calibri"/>
          <w:lang w:eastAsia="en-US"/>
        </w:rPr>
        <w:t>предоставления  муниципальной</w:t>
      </w:r>
      <w:proofErr w:type="gramEnd"/>
      <w:r w:rsidRPr="007C56A5">
        <w:rPr>
          <w:rFonts w:eastAsia="Calibri"/>
          <w:lang w:eastAsia="en-US"/>
        </w:rPr>
        <w:t xml:space="preserve">  услуги  документах  либо нарушение установленного срока таких исправлений. </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p>
    <w:p w:rsidR="007C56A5" w:rsidRPr="007C56A5" w:rsidRDefault="007C56A5" w:rsidP="007C56A5">
      <w:pPr>
        <w:autoSpaceDE w:val="0"/>
        <w:autoSpaceDN w:val="0"/>
        <w:adjustRightInd w:val="0"/>
        <w:ind w:firstLine="540"/>
        <w:jc w:val="both"/>
        <w:rPr>
          <w:rFonts w:eastAsia="Calibri"/>
          <w:lang w:eastAsia="en-US"/>
        </w:rPr>
      </w:pPr>
      <w:r w:rsidRPr="007C56A5">
        <w:rPr>
          <w:rFonts w:eastAsia="Calibri"/>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C56A5" w:rsidRPr="007C56A5" w:rsidRDefault="007C56A5" w:rsidP="007C56A5">
      <w:pPr>
        <w:autoSpaceDE w:val="0"/>
        <w:autoSpaceDN w:val="0"/>
        <w:adjustRightInd w:val="0"/>
        <w:ind w:firstLine="540"/>
        <w:jc w:val="both"/>
        <w:rPr>
          <w:bCs/>
        </w:rPr>
      </w:pPr>
      <w:r w:rsidRPr="007C56A5">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Pr="007C56A5">
          <w:rPr>
            <w:rFonts w:eastAsia="Calibri"/>
            <w:color w:val="0000FF"/>
            <w:lang w:eastAsia="en-US"/>
          </w:rPr>
          <w:t>пунктом  4 части 1 статьи 7</w:t>
        </w:r>
      </w:hyperlink>
      <w:r w:rsidRPr="007C56A5">
        <w:rPr>
          <w:rFonts w:eastAsia="Calibri"/>
          <w:lang w:eastAsia="en-US"/>
        </w:rPr>
        <w:t xml:space="preserve"> Федерального закона </w:t>
      </w:r>
      <w:r w:rsidRPr="007C56A5">
        <w:t>от</w:t>
      </w:r>
      <w:r w:rsidRPr="007C56A5">
        <w:rPr>
          <w:color w:val="000000"/>
        </w:rPr>
        <w:t xml:space="preserve"> 27 июля 2010 года № 210-ФЗ «Об организации предоставления государственных и муниципальных услуг»</w:t>
      </w:r>
      <w:r w:rsidRPr="007C56A5">
        <w:rPr>
          <w:rFonts w:eastAsia="Calibri"/>
          <w:lang w:eastAsia="en-US"/>
        </w:rPr>
        <w:t>.</w:t>
      </w:r>
    </w:p>
    <w:p w:rsidR="007C56A5" w:rsidRPr="007C56A5" w:rsidRDefault="007C56A5" w:rsidP="007C56A5">
      <w:pPr>
        <w:pStyle w:val="ConsPlusNormal"/>
        <w:jc w:val="both"/>
        <w:outlineLvl w:val="0"/>
        <w:rPr>
          <w:b w:val="0"/>
          <w:bCs w:val="0"/>
          <w:sz w:val="24"/>
          <w:szCs w:val="24"/>
        </w:rPr>
      </w:pPr>
      <w:r w:rsidRPr="007C56A5">
        <w:rPr>
          <w:b w:val="0"/>
          <w:bCs w:val="0"/>
          <w:sz w:val="24"/>
          <w:szCs w:val="24"/>
        </w:rPr>
        <w:t xml:space="preserve">  </w:t>
      </w:r>
    </w:p>
    <w:p w:rsidR="007C56A5" w:rsidRPr="007C56A5" w:rsidRDefault="007C56A5" w:rsidP="007C56A5">
      <w:pPr>
        <w:autoSpaceDE w:val="0"/>
        <w:autoSpaceDN w:val="0"/>
        <w:adjustRightInd w:val="0"/>
        <w:ind w:firstLine="540"/>
        <w:jc w:val="both"/>
        <w:outlineLvl w:val="0"/>
      </w:pPr>
      <w:r w:rsidRPr="007C56A5">
        <w:t>8.2. Общие требования к порядку подачи и рассмотрения жалобы</w:t>
      </w:r>
    </w:p>
    <w:p w:rsidR="007C56A5" w:rsidRPr="007C56A5" w:rsidRDefault="007C56A5" w:rsidP="007C56A5">
      <w:pPr>
        <w:autoSpaceDE w:val="0"/>
        <w:autoSpaceDN w:val="0"/>
        <w:adjustRightInd w:val="0"/>
        <w:ind w:firstLine="540"/>
        <w:jc w:val="both"/>
      </w:pPr>
      <w:bookmarkStart w:id="1" w:name="Par13"/>
      <w:bookmarkEnd w:id="1"/>
      <w:r w:rsidRPr="007C56A5">
        <w:t>8.2.1.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C56A5" w:rsidRPr="007C56A5" w:rsidRDefault="007C56A5" w:rsidP="007C56A5">
      <w:pPr>
        <w:tabs>
          <w:tab w:val="left" w:pos="0"/>
        </w:tabs>
      </w:pPr>
      <w:r w:rsidRPr="007C56A5">
        <w:t xml:space="preserve">        Жалоба на решения и действия (бездействие) многофункционального центра, работника многофункционального </w:t>
      </w:r>
      <w:proofErr w:type="gramStart"/>
      <w:r w:rsidRPr="007C56A5">
        <w:t>центра  может</w:t>
      </w:r>
      <w:proofErr w:type="gramEnd"/>
      <w:r w:rsidRPr="007C56A5">
        <w:t xml:space="preserve">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C56A5" w:rsidRPr="007C56A5" w:rsidRDefault="007C56A5" w:rsidP="007C56A5">
      <w:pPr>
        <w:tabs>
          <w:tab w:val="left" w:pos="0"/>
        </w:tabs>
      </w:pPr>
      <w:r w:rsidRPr="007C56A5">
        <w:t xml:space="preserve">        8.2.2.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услуги в полном объеме в порядке, определенном частью 1.3 статьи 16 Федерального закона №210-ФЗ </w:t>
      </w:r>
      <w:r w:rsidRPr="007C56A5">
        <w:rPr>
          <w:color w:val="000000"/>
        </w:rPr>
        <w:t>«Об организации предоставления государственных и муниципальных услуг».</w:t>
      </w:r>
    </w:p>
    <w:p w:rsidR="007C56A5" w:rsidRPr="007C56A5" w:rsidRDefault="007C56A5" w:rsidP="007C56A5">
      <w:pPr>
        <w:autoSpaceDE w:val="0"/>
        <w:autoSpaceDN w:val="0"/>
        <w:adjustRightInd w:val="0"/>
        <w:ind w:firstLine="540"/>
        <w:jc w:val="both"/>
      </w:pPr>
      <w:r w:rsidRPr="007C56A5">
        <w:lastRenderedPageBreak/>
        <w:t xml:space="preserve">8.2.3. </w:t>
      </w:r>
      <w:hyperlink r:id="rId10" w:history="1">
        <w:r w:rsidRPr="007C56A5">
          <w:t>Порядок</w:t>
        </w:r>
      </w:hyperlink>
      <w:r w:rsidRPr="007C56A5">
        <w:t xml:space="preserve"> подачи и рассмотрения жалоб на решения и действия (бездействие) федеральных органов исполнительной власти и их должностных лиц, муниципальных служащих устанавливается Правительством Российской Федерации.</w:t>
      </w:r>
    </w:p>
    <w:p w:rsidR="007C56A5" w:rsidRPr="007C56A5" w:rsidRDefault="007C56A5" w:rsidP="007C56A5">
      <w:pPr>
        <w:autoSpaceDE w:val="0"/>
        <w:autoSpaceDN w:val="0"/>
        <w:adjustRightInd w:val="0"/>
        <w:ind w:firstLine="540"/>
        <w:jc w:val="both"/>
      </w:pPr>
      <w:r w:rsidRPr="007C56A5">
        <w:t xml:space="preserve">8.2.3.1.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w:anchor="Par0" w:history="1">
        <w:r w:rsidRPr="007C56A5">
          <w:t>статьи 11.1</w:t>
        </w:r>
      </w:hyperlink>
      <w:r w:rsidRPr="007C56A5">
        <w:t xml:space="preserve"> Федерального закона № 210-ФЗ от 27.06.2010 года </w:t>
      </w:r>
      <w:r w:rsidRPr="007C56A5">
        <w:rPr>
          <w:color w:val="000000"/>
        </w:rPr>
        <w:t>«Об организации предоставления государственных и муниципальных услуг»</w:t>
      </w:r>
      <w:r w:rsidRPr="007C56A5">
        <w:t xml:space="preserve"> не применяются.</w:t>
      </w:r>
    </w:p>
    <w:p w:rsidR="007C56A5" w:rsidRPr="007C56A5" w:rsidRDefault="007C56A5" w:rsidP="007C56A5">
      <w:pPr>
        <w:autoSpaceDE w:val="0"/>
        <w:autoSpaceDN w:val="0"/>
        <w:adjustRightInd w:val="0"/>
        <w:jc w:val="both"/>
      </w:pPr>
      <w:r w:rsidRPr="007C56A5">
        <w:t xml:space="preserve">       8.2.3.2. Жалоба на решения и действия (бездействие) органа, предоставляющего муниципальную услугу, или муниципального служащего, руководителя органа, предоставляющего муниципальную услугу, может быть принята при личном приеме заявителя, а также может быть направлена по почте на почтовый адрес администрации района (</w:t>
      </w:r>
      <w:r w:rsidRPr="007C56A5">
        <w:rPr>
          <w:color w:val="000000"/>
        </w:rPr>
        <w:t xml:space="preserve">242030 Брянская обл., </w:t>
      </w:r>
      <w:r w:rsidRPr="007C56A5">
        <w:t xml:space="preserve">р-н Жирятинский, с. Жирятино, ул. Мира, дом 10); </w:t>
      </w:r>
    </w:p>
    <w:p w:rsidR="007C56A5" w:rsidRPr="007C56A5" w:rsidRDefault="007C56A5" w:rsidP="007C56A5">
      <w:pPr>
        <w:autoSpaceDE w:val="0"/>
        <w:autoSpaceDN w:val="0"/>
        <w:adjustRightInd w:val="0"/>
        <w:jc w:val="both"/>
      </w:pPr>
      <w:r w:rsidRPr="007C56A5">
        <w:t xml:space="preserve">по электронной почте по </w:t>
      </w:r>
      <w:proofErr w:type="gramStart"/>
      <w:r w:rsidRPr="007C56A5">
        <w:t>адресу :</w:t>
      </w:r>
      <w:proofErr w:type="gramEnd"/>
      <w:r w:rsidRPr="007C56A5">
        <w:t xml:space="preserve"> </w:t>
      </w:r>
      <w:proofErr w:type="spellStart"/>
      <w:r w:rsidRPr="007C56A5">
        <w:t>adm</w:t>
      </w:r>
      <w:proofErr w:type="spellEnd"/>
      <w:r w:rsidRPr="007C56A5">
        <w:t xml:space="preserve">@ juratino.ru. ; </w:t>
      </w:r>
    </w:p>
    <w:p w:rsidR="007C56A5" w:rsidRPr="007C56A5" w:rsidRDefault="007C56A5" w:rsidP="007C56A5">
      <w:pPr>
        <w:tabs>
          <w:tab w:val="left" w:pos="0"/>
        </w:tabs>
      </w:pPr>
      <w:r w:rsidRPr="007C56A5">
        <w:t xml:space="preserve">с использованием официального сайта администрации Жирятинского района: </w:t>
      </w:r>
      <w:proofErr w:type="gramStart"/>
      <w:r w:rsidRPr="007C56A5">
        <w:t>www.juratino.ru ;</w:t>
      </w:r>
      <w:proofErr w:type="gramEnd"/>
      <w:r w:rsidRPr="007C56A5">
        <w:t xml:space="preserve"> </w:t>
      </w:r>
    </w:p>
    <w:p w:rsidR="007C56A5" w:rsidRPr="007C56A5" w:rsidRDefault="007C56A5" w:rsidP="007C56A5">
      <w:pPr>
        <w:tabs>
          <w:tab w:val="left" w:pos="0"/>
        </w:tabs>
      </w:pPr>
      <w:r w:rsidRPr="007C56A5">
        <w:t xml:space="preserve">единого портала государственных и муниципальных </w:t>
      </w:r>
      <w:proofErr w:type="gramStart"/>
      <w:r w:rsidRPr="007C56A5">
        <w:t>услуг  либо</w:t>
      </w:r>
      <w:proofErr w:type="gramEnd"/>
      <w:r w:rsidRPr="007C56A5">
        <w:t xml:space="preserve"> регионального портала государственных и муниципальных услуг.</w:t>
      </w:r>
    </w:p>
    <w:p w:rsidR="007C56A5" w:rsidRPr="007C56A5" w:rsidRDefault="007C56A5" w:rsidP="007C56A5">
      <w:pPr>
        <w:tabs>
          <w:tab w:val="left" w:pos="0"/>
        </w:tabs>
      </w:pPr>
      <w:r w:rsidRPr="007C56A5">
        <w:t xml:space="preserve">      8.3.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C56A5" w:rsidRPr="007C56A5" w:rsidRDefault="007C56A5" w:rsidP="007C56A5">
      <w:pPr>
        <w:autoSpaceDE w:val="0"/>
        <w:autoSpaceDN w:val="0"/>
        <w:adjustRightInd w:val="0"/>
        <w:ind w:firstLine="540"/>
        <w:jc w:val="both"/>
      </w:pPr>
      <w:r w:rsidRPr="007C56A5">
        <w:t>8.4. Жалоба должна содержать:</w:t>
      </w:r>
    </w:p>
    <w:p w:rsidR="007C56A5" w:rsidRPr="007C56A5" w:rsidRDefault="007C56A5" w:rsidP="007C56A5">
      <w:pPr>
        <w:autoSpaceDE w:val="0"/>
        <w:autoSpaceDN w:val="0"/>
        <w:adjustRightInd w:val="0"/>
        <w:ind w:firstLine="540"/>
        <w:jc w:val="both"/>
      </w:pPr>
      <w:r w:rsidRPr="007C56A5">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C56A5" w:rsidRPr="007C56A5" w:rsidRDefault="007C56A5" w:rsidP="007C56A5">
      <w:pPr>
        <w:autoSpaceDE w:val="0"/>
        <w:autoSpaceDN w:val="0"/>
        <w:adjustRightInd w:val="0"/>
        <w:ind w:firstLine="540"/>
        <w:jc w:val="both"/>
      </w:pPr>
      <w:r w:rsidRPr="007C56A5">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56A5" w:rsidRPr="007C56A5" w:rsidRDefault="007C56A5" w:rsidP="007C56A5">
      <w:pPr>
        <w:autoSpaceDE w:val="0"/>
        <w:autoSpaceDN w:val="0"/>
        <w:adjustRightInd w:val="0"/>
        <w:ind w:firstLine="540"/>
        <w:jc w:val="both"/>
      </w:pPr>
      <w:r w:rsidRPr="007C56A5">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C56A5" w:rsidRPr="007C56A5" w:rsidRDefault="007C56A5" w:rsidP="007C56A5">
      <w:pPr>
        <w:autoSpaceDE w:val="0"/>
        <w:autoSpaceDN w:val="0"/>
        <w:adjustRightInd w:val="0"/>
        <w:ind w:firstLine="540"/>
        <w:jc w:val="both"/>
      </w:pPr>
      <w:r w:rsidRPr="007C56A5">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C56A5" w:rsidRPr="007C56A5" w:rsidRDefault="007C56A5" w:rsidP="007C56A5">
      <w:pPr>
        <w:autoSpaceDE w:val="0"/>
        <w:autoSpaceDN w:val="0"/>
        <w:adjustRightInd w:val="0"/>
        <w:ind w:firstLine="540"/>
        <w:jc w:val="both"/>
      </w:pPr>
      <w:r w:rsidRPr="007C56A5">
        <w:t xml:space="preserve">8.5.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2" w:name="Par27"/>
      <w:bookmarkEnd w:id="2"/>
    </w:p>
    <w:p w:rsidR="007C56A5" w:rsidRPr="007C56A5" w:rsidRDefault="007C56A5" w:rsidP="007C56A5">
      <w:pPr>
        <w:autoSpaceDE w:val="0"/>
        <w:autoSpaceDN w:val="0"/>
        <w:adjustRightInd w:val="0"/>
        <w:ind w:firstLine="540"/>
        <w:jc w:val="both"/>
      </w:pPr>
      <w:r w:rsidRPr="007C56A5">
        <w:t>8.6. По результатам рассмотрения жалобы орган, предоставляющий муниципальную услугу, принимает одно из следующих решений:</w:t>
      </w:r>
    </w:p>
    <w:p w:rsidR="007C56A5" w:rsidRPr="007C56A5" w:rsidRDefault="007C56A5" w:rsidP="007C56A5">
      <w:pPr>
        <w:autoSpaceDE w:val="0"/>
        <w:autoSpaceDN w:val="0"/>
        <w:adjustRightInd w:val="0"/>
        <w:ind w:firstLine="540"/>
        <w:jc w:val="both"/>
      </w:pPr>
      <w:r w:rsidRPr="007C56A5">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C56A5" w:rsidRPr="007C56A5" w:rsidRDefault="007C56A5" w:rsidP="007C56A5">
      <w:pPr>
        <w:autoSpaceDE w:val="0"/>
        <w:autoSpaceDN w:val="0"/>
        <w:adjustRightInd w:val="0"/>
        <w:ind w:firstLine="540"/>
        <w:jc w:val="both"/>
      </w:pPr>
      <w:r w:rsidRPr="007C56A5">
        <w:t>2) отказывает в удовлетворении жалобы.</w:t>
      </w:r>
    </w:p>
    <w:p w:rsidR="007C56A5" w:rsidRPr="007C56A5" w:rsidRDefault="007C56A5" w:rsidP="007C56A5">
      <w:pPr>
        <w:autoSpaceDE w:val="0"/>
        <w:autoSpaceDN w:val="0"/>
        <w:adjustRightInd w:val="0"/>
        <w:ind w:firstLine="540"/>
        <w:jc w:val="both"/>
      </w:pPr>
      <w:r w:rsidRPr="007C56A5">
        <w:t xml:space="preserve">8.7. Не позднее дня, следующего за днем принятия решения, указанного в </w:t>
      </w:r>
      <w:hyperlink w:anchor="Par27" w:history="1">
        <w:r w:rsidRPr="007C56A5">
          <w:t>части 7</w:t>
        </w:r>
      </w:hyperlink>
      <w:r w:rsidRPr="007C56A5">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56A5" w:rsidRPr="007C56A5" w:rsidRDefault="007C56A5" w:rsidP="007C56A5">
      <w:pPr>
        <w:autoSpaceDE w:val="0"/>
        <w:autoSpaceDN w:val="0"/>
        <w:adjustRightInd w:val="0"/>
        <w:ind w:firstLine="540"/>
        <w:jc w:val="both"/>
      </w:pPr>
      <w:r w:rsidRPr="007C56A5">
        <w:t xml:space="preserve">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C56A5" w:rsidRPr="007C56A5" w:rsidRDefault="007C56A5" w:rsidP="007C56A5">
      <w:pPr>
        <w:contextualSpacing/>
        <w:jc w:val="both"/>
      </w:pPr>
    </w:p>
    <w:p w:rsidR="0043753C" w:rsidRPr="007C56A5" w:rsidRDefault="0043753C" w:rsidP="00BE41E1">
      <w:pPr>
        <w:contextualSpacing/>
        <w:jc w:val="both"/>
      </w:pPr>
      <w:r w:rsidRPr="007C56A5">
        <w:t xml:space="preserve">2. Разместить данное постановление на официальном сайте администрации Жирятинского района </w:t>
      </w:r>
      <w:r w:rsidRPr="007C56A5">
        <w:rPr>
          <w:lang w:val="en-US"/>
        </w:rPr>
        <w:t>www</w:t>
      </w:r>
      <w:r w:rsidRPr="007C56A5">
        <w:t>.</w:t>
      </w:r>
      <w:proofErr w:type="spellStart"/>
      <w:r w:rsidRPr="007C56A5">
        <w:rPr>
          <w:lang w:val="en-US"/>
        </w:rPr>
        <w:t>juratino</w:t>
      </w:r>
      <w:proofErr w:type="spellEnd"/>
      <w:r w:rsidRPr="007C56A5">
        <w:t>.</w:t>
      </w:r>
      <w:proofErr w:type="spellStart"/>
      <w:r w:rsidRPr="007C56A5">
        <w:rPr>
          <w:lang w:val="en-US"/>
        </w:rPr>
        <w:t>ru</w:t>
      </w:r>
      <w:proofErr w:type="spellEnd"/>
      <w:r w:rsidRPr="007C56A5">
        <w:t>.</w:t>
      </w:r>
    </w:p>
    <w:p w:rsidR="00B21924" w:rsidRPr="007C56A5" w:rsidRDefault="00B21924" w:rsidP="00B21924">
      <w:pPr>
        <w:tabs>
          <w:tab w:val="left" w:pos="3930"/>
        </w:tabs>
        <w:jc w:val="both"/>
      </w:pPr>
      <w:r w:rsidRPr="007C56A5">
        <w:t xml:space="preserve">3. Контроль за исполнением данного постановления возложить на заместителя главы администрации </w:t>
      </w:r>
      <w:proofErr w:type="gramStart"/>
      <w:r w:rsidRPr="007C56A5">
        <w:t>района  В.П.</w:t>
      </w:r>
      <w:proofErr w:type="gramEnd"/>
      <w:r w:rsidRPr="007C56A5">
        <w:t xml:space="preserve"> Пожарскую.</w:t>
      </w:r>
    </w:p>
    <w:p w:rsidR="00B21924" w:rsidRPr="007C56A5" w:rsidRDefault="00B21924" w:rsidP="00B21924">
      <w:pPr>
        <w:shd w:val="clear" w:color="auto" w:fill="FFFFFF"/>
        <w:spacing w:line="317" w:lineRule="exact"/>
        <w:ind w:right="58"/>
        <w:jc w:val="both"/>
        <w:rPr>
          <w:color w:val="000000"/>
        </w:rPr>
      </w:pPr>
      <w:r w:rsidRPr="007C56A5">
        <w:rPr>
          <w:spacing w:val="-3"/>
        </w:rPr>
        <w:t xml:space="preserve">  </w:t>
      </w:r>
    </w:p>
    <w:p w:rsidR="00B21924" w:rsidRPr="001B5825" w:rsidRDefault="00B21924" w:rsidP="00B21924">
      <w:pPr>
        <w:shd w:val="clear" w:color="auto" w:fill="FFFFFF"/>
        <w:spacing w:line="317" w:lineRule="exact"/>
        <w:ind w:right="58"/>
        <w:jc w:val="both"/>
        <w:rPr>
          <w:color w:val="000000"/>
        </w:rPr>
      </w:pPr>
      <w:r w:rsidRPr="001B5825">
        <w:rPr>
          <w:color w:val="000000"/>
        </w:rPr>
        <w:t xml:space="preserve">Глава </w:t>
      </w:r>
      <w:proofErr w:type="gramStart"/>
      <w:r w:rsidRPr="001B5825">
        <w:rPr>
          <w:color w:val="000000"/>
        </w:rPr>
        <w:t>администрации  района</w:t>
      </w:r>
      <w:proofErr w:type="gramEnd"/>
      <w:r w:rsidRPr="001B5825">
        <w:rPr>
          <w:color w:val="000000"/>
        </w:rPr>
        <w:t xml:space="preserve">                                              Л.А.Антюхов</w:t>
      </w:r>
    </w:p>
    <w:p w:rsidR="00B21924" w:rsidRPr="001B5825" w:rsidRDefault="00B21924" w:rsidP="00B21924">
      <w:pPr>
        <w:shd w:val="clear" w:color="auto" w:fill="FFFFFF"/>
        <w:spacing w:line="317" w:lineRule="exact"/>
        <w:ind w:right="58"/>
        <w:jc w:val="both"/>
        <w:rPr>
          <w:color w:val="000000"/>
        </w:rPr>
      </w:pPr>
    </w:p>
    <w:p w:rsidR="00B21924" w:rsidRDefault="00B21924" w:rsidP="00B21924">
      <w:pPr>
        <w:jc w:val="both"/>
      </w:pPr>
      <w:proofErr w:type="spellStart"/>
      <w:r>
        <w:t>Исп.В.И.Зарезова</w:t>
      </w:r>
      <w:proofErr w:type="spellEnd"/>
    </w:p>
    <w:p w:rsidR="00B21924" w:rsidRDefault="00B21924" w:rsidP="00B21924">
      <w:pPr>
        <w:jc w:val="both"/>
      </w:pPr>
      <w:r>
        <w:t>тел.3-06-45</w:t>
      </w:r>
    </w:p>
    <w:p w:rsidR="00B21924" w:rsidRPr="00912C32" w:rsidRDefault="00B21924" w:rsidP="00B21924">
      <w:pPr>
        <w:shd w:val="clear" w:color="auto" w:fill="FFFFFF"/>
        <w:spacing w:line="317" w:lineRule="exact"/>
        <w:ind w:right="58"/>
        <w:jc w:val="both"/>
        <w:rPr>
          <w:color w:val="000000"/>
          <w:sz w:val="20"/>
          <w:szCs w:val="20"/>
        </w:rPr>
      </w:pPr>
      <w:r w:rsidRPr="00912C32">
        <w:rPr>
          <w:color w:val="000000"/>
          <w:sz w:val="20"/>
          <w:szCs w:val="20"/>
        </w:rPr>
        <w:t>Согласовано:</w:t>
      </w:r>
    </w:p>
    <w:p w:rsidR="00B21924" w:rsidRPr="00912C32" w:rsidRDefault="00B21924" w:rsidP="00B21924">
      <w:pPr>
        <w:shd w:val="clear" w:color="auto" w:fill="FFFFFF"/>
        <w:spacing w:line="317" w:lineRule="exact"/>
        <w:ind w:right="58"/>
        <w:jc w:val="both"/>
        <w:rPr>
          <w:color w:val="000000"/>
          <w:sz w:val="20"/>
          <w:szCs w:val="20"/>
        </w:rPr>
      </w:pPr>
      <w:r w:rsidRPr="00912C32">
        <w:rPr>
          <w:color w:val="000000"/>
          <w:sz w:val="20"/>
          <w:szCs w:val="20"/>
        </w:rPr>
        <w:t xml:space="preserve">Заместитель главы администрации                                      </w:t>
      </w:r>
      <w:r>
        <w:rPr>
          <w:color w:val="000000"/>
          <w:sz w:val="20"/>
          <w:szCs w:val="20"/>
        </w:rPr>
        <w:t xml:space="preserve">                                            </w:t>
      </w:r>
      <w:r w:rsidRPr="00912C32">
        <w:rPr>
          <w:color w:val="000000"/>
          <w:sz w:val="20"/>
          <w:szCs w:val="20"/>
        </w:rPr>
        <w:t>В.П. Пожарская</w:t>
      </w:r>
    </w:p>
    <w:p w:rsidR="00B21924" w:rsidRDefault="00B21924" w:rsidP="00B21924">
      <w:pPr>
        <w:shd w:val="clear" w:color="auto" w:fill="FFFFFF"/>
        <w:tabs>
          <w:tab w:val="left" w:pos="7107"/>
        </w:tabs>
        <w:spacing w:line="317" w:lineRule="exact"/>
        <w:ind w:right="58"/>
        <w:jc w:val="both"/>
        <w:rPr>
          <w:color w:val="000000"/>
          <w:sz w:val="20"/>
          <w:szCs w:val="20"/>
        </w:rPr>
      </w:pPr>
      <w:r>
        <w:rPr>
          <w:color w:val="000000"/>
          <w:sz w:val="20"/>
          <w:szCs w:val="20"/>
        </w:rPr>
        <w:t>Управляющий делами в администрации</w:t>
      </w:r>
      <w:r>
        <w:rPr>
          <w:color w:val="000000"/>
          <w:sz w:val="20"/>
          <w:szCs w:val="20"/>
        </w:rPr>
        <w:tab/>
      </w:r>
      <w:proofErr w:type="spellStart"/>
      <w:r>
        <w:rPr>
          <w:color w:val="000000"/>
          <w:sz w:val="20"/>
          <w:szCs w:val="20"/>
        </w:rPr>
        <w:t>Т.Н.Тюкаева</w:t>
      </w:r>
      <w:proofErr w:type="spellEnd"/>
    </w:p>
    <w:p w:rsidR="00B21924" w:rsidRDefault="00B21924" w:rsidP="00B21924">
      <w:pPr>
        <w:shd w:val="clear" w:color="auto" w:fill="FFFFFF"/>
        <w:spacing w:line="317" w:lineRule="exact"/>
        <w:ind w:right="58"/>
        <w:jc w:val="both"/>
        <w:rPr>
          <w:color w:val="000000"/>
          <w:sz w:val="20"/>
          <w:szCs w:val="20"/>
        </w:rPr>
      </w:pPr>
      <w:r>
        <w:rPr>
          <w:color w:val="000000"/>
          <w:sz w:val="20"/>
          <w:szCs w:val="20"/>
        </w:rPr>
        <w:t>района</w:t>
      </w:r>
    </w:p>
    <w:p w:rsidR="00B21924" w:rsidRPr="00912C32" w:rsidRDefault="00B21924" w:rsidP="00B21924">
      <w:pPr>
        <w:shd w:val="clear" w:color="auto" w:fill="FFFFFF"/>
        <w:spacing w:line="317" w:lineRule="exact"/>
        <w:ind w:right="58"/>
        <w:jc w:val="both"/>
        <w:rPr>
          <w:color w:val="000000"/>
          <w:sz w:val="20"/>
          <w:szCs w:val="20"/>
        </w:rPr>
      </w:pPr>
      <w:r w:rsidRPr="00912C32">
        <w:rPr>
          <w:color w:val="000000"/>
          <w:sz w:val="20"/>
          <w:szCs w:val="20"/>
        </w:rPr>
        <w:t xml:space="preserve">Начальник финансового отдела                                          </w:t>
      </w:r>
      <w:r>
        <w:rPr>
          <w:color w:val="000000"/>
          <w:sz w:val="20"/>
          <w:szCs w:val="20"/>
        </w:rPr>
        <w:t xml:space="preserve">                                            </w:t>
      </w:r>
      <w:r w:rsidRPr="00912C32">
        <w:rPr>
          <w:color w:val="000000"/>
          <w:sz w:val="20"/>
          <w:szCs w:val="20"/>
        </w:rPr>
        <w:t xml:space="preserve"> Л.А. Солодухина</w:t>
      </w:r>
    </w:p>
    <w:p w:rsidR="00B21924" w:rsidRDefault="00B21924" w:rsidP="00B21924">
      <w:pPr>
        <w:shd w:val="clear" w:color="auto" w:fill="FFFFFF"/>
        <w:spacing w:line="317" w:lineRule="exact"/>
        <w:ind w:right="58"/>
        <w:jc w:val="both"/>
        <w:rPr>
          <w:color w:val="000000"/>
        </w:rPr>
      </w:pPr>
      <w:r>
        <w:rPr>
          <w:color w:val="000000"/>
          <w:sz w:val="20"/>
          <w:szCs w:val="20"/>
        </w:rPr>
        <w:t xml:space="preserve">Ведущий юрист                                      </w:t>
      </w:r>
      <w:r w:rsidRPr="00912C32">
        <w:rPr>
          <w:color w:val="000000"/>
          <w:sz w:val="20"/>
          <w:szCs w:val="20"/>
        </w:rPr>
        <w:t xml:space="preserve">                                                </w:t>
      </w:r>
      <w:r>
        <w:rPr>
          <w:color w:val="000000"/>
          <w:sz w:val="20"/>
          <w:szCs w:val="20"/>
        </w:rPr>
        <w:t xml:space="preserve">                            </w:t>
      </w:r>
      <w:r w:rsidRPr="00912C32">
        <w:rPr>
          <w:color w:val="000000"/>
          <w:sz w:val="20"/>
          <w:szCs w:val="20"/>
        </w:rPr>
        <w:t>Н.Н. Кесаревская</w:t>
      </w:r>
    </w:p>
    <w:p w:rsidR="00B21924" w:rsidRDefault="00B21924" w:rsidP="00B21924">
      <w:pPr>
        <w:ind w:firstLine="709"/>
        <w:jc w:val="right"/>
      </w:pPr>
    </w:p>
    <w:p w:rsidR="00B21924" w:rsidRDefault="00B21924" w:rsidP="00B21924">
      <w:pPr>
        <w:ind w:firstLine="709"/>
        <w:jc w:val="right"/>
      </w:pPr>
    </w:p>
    <w:p w:rsidR="003A4241" w:rsidRDefault="003A4241"/>
    <w:sectPr w:rsidR="003A42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85B"/>
    <w:multiLevelType w:val="hybridMultilevel"/>
    <w:tmpl w:val="C6DC9C6A"/>
    <w:lvl w:ilvl="0" w:tplc="09B810E0">
      <w:start w:val="1"/>
      <w:numFmt w:val="decimal"/>
      <w:lvlText w:val="%1."/>
      <w:lvlJc w:val="left"/>
      <w:pPr>
        <w:ind w:left="1790" w:hanging="1140"/>
      </w:pPr>
      <w:rPr>
        <w:rFonts w:hint="default"/>
      </w:r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abstractNum w:abstractNumId="1" w15:restartNumberingAfterBreak="0">
    <w:nsid w:val="6BE21821"/>
    <w:multiLevelType w:val="multilevel"/>
    <w:tmpl w:val="BA8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24"/>
    <w:rsid w:val="00121A73"/>
    <w:rsid w:val="002750F3"/>
    <w:rsid w:val="003A4241"/>
    <w:rsid w:val="0043753C"/>
    <w:rsid w:val="007739EE"/>
    <w:rsid w:val="007C56A5"/>
    <w:rsid w:val="0082335C"/>
    <w:rsid w:val="00B21924"/>
    <w:rsid w:val="00BE4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970CE-755B-4D75-A429-15F6F9EF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9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9EE"/>
    <w:pPr>
      <w:ind w:left="720"/>
      <w:contextualSpacing/>
    </w:pPr>
  </w:style>
  <w:style w:type="paragraph" w:styleId="a4">
    <w:name w:val="Normal (Web)"/>
    <w:basedOn w:val="a"/>
    <w:uiPriority w:val="99"/>
    <w:unhideWhenUsed/>
    <w:rsid w:val="002750F3"/>
    <w:pPr>
      <w:spacing w:before="100" w:beforeAutospacing="1" w:after="100" w:afterAutospacing="1"/>
    </w:pPr>
  </w:style>
  <w:style w:type="character" w:styleId="a5">
    <w:name w:val="Strong"/>
    <w:basedOn w:val="a0"/>
    <w:uiPriority w:val="22"/>
    <w:qFormat/>
    <w:rsid w:val="002750F3"/>
    <w:rPr>
      <w:b/>
      <w:bCs/>
    </w:rPr>
  </w:style>
  <w:style w:type="paragraph" w:customStyle="1" w:styleId="ConsPlusNormal">
    <w:name w:val="ConsPlusNormal"/>
    <w:uiPriority w:val="99"/>
    <w:rsid w:val="007C56A5"/>
    <w:pPr>
      <w:autoSpaceDE w:val="0"/>
      <w:autoSpaceDN w:val="0"/>
      <w:adjustRightInd w:val="0"/>
      <w:spacing w:after="0" w:line="240" w:lineRule="auto"/>
    </w:pPr>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9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A774451E565127B6F83F0BBF5883EE25427E6F37485EC20D47EE9FD0B4328FEBB34A34681DDA45E7102CF97DF33A7A35115D2BDs6mEJ" TargetMode="External"/><Relationship Id="rId3" Type="http://schemas.openxmlformats.org/officeDocument/2006/relationships/settings" Target="settings.xml"/><Relationship Id="rId7" Type="http://schemas.openxmlformats.org/officeDocument/2006/relationships/hyperlink" Target="consultantplus://offline/ref=AAE3BA6847F59E2C1664490BEDD5CB2E5597726F43C0E52E89404A237470ED4ECDE52CFEBE88D464794BDF06D184BF9139B5BA9396yBtF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E3BA6847F59E2C1664490BEDD5CB2E5595736940C4E52E89404A237470ED4ECDE52CFDBE8B8B616C5A870AD19BA19224A9B891y9t4H" TargetMode="External"/><Relationship Id="rId11" Type="http://schemas.openxmlformats.org/officeDocument/2006/relationships/fontTable" Target="fontTable.xml"/><Relationship Id="rId5" Type="http://schemas.openxmlformats.org/officeDocument/2006/relationships/hyperlink" Target="consultantplus://offline/ref=AAE3BA6847F59E2C1664490BEDD5CB2E5597726F43C0E52E89404A237470ED4ECDE52CFEBD88D464794BDF06D184BF9139B5BA9396yBtFH" TargetMode="External"/><Relationship Id="rId10" Type="http://schemas.openxmlformats.org/officeDocument/2006/relationships/hyperlink" Target="consultantplus://offline/ref=8604C7BC86BB73EF8F8876C3BF9ED1C4BD619ECBAED62A084FE621A5979F2100773B86351C9D227Dm5x5K" TargetMode="External"/><Relationship Id="rId4" Type="http://schemas.openxmlformats.org/officeDocument/2006/relationships/webSettings" Target="webSettings.xml"/><Relationship Id="rId9" Type="http://schemas.openxmlformats.org/officeDocument/2006/relationships/hyperlink" Target="consultantplus://offline/ref=1B7A774451E565127B6F83F0BBF5883EE25427E6F37485EC20D47EE9FD0B4328FEBB34A34B85DDA45E7102CF97DF33A7A35115D2BDs6m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Г-Д</dc:creator>
  <cp:lastModifiedBy>Татькова</cp:lastModifiedBy>
  <cp:revision>2</cp:revision>
  <dcterms:created xsi:type="dcterms:W3CDTF">2021-07-08T11:25:00Z</dcterms:created>
  <dcterms:modified xsi:type="dcterms:W3CDTF">2021-07-08T11:25:00Z</dcterms:modified>
</cp:coreProperties>
</file>