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5D0D" w14:textId="77777777" w:rsidR="003A5009" w:rsidRPr="00AD3DE4" w:rsidRDefault="00487930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МОРАЧЕВСКАЯ СЕЛЬСКАЯ АДМИНИСТРАЦИЯ</w:t>
      </w:r>
    </w:p>
    <w:p w14:paraId="470BB9AD" w14:textId="77777777" w:rsidR="003A5009" w:rsidRPr="00AD3DE4" w:rsidRDefault="00487930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3A5009" w:rsidRPr="00AD3DE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14:paraId="27DF08BA" w14:textId="77777777" w:rsidR="003A5009" w:rsidRPr="00AD3DE4" w:rsidRDefault="005147A4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25E8A1C" w14:textId="77777777" w:rsidR="003A5009" w:rsidRPr="00AD3DE4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51309" w14:textId="77777777" w:rsidR="003A5009" w:rsidRPr="00AD3DE4" w:rsidRDefault="005C136E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от </w:t>
      </w:r>
      <w:r w:rsidR="00E43570" w:rsidRPr="00AD3DE4">
        <w:rPr>
          <w:rFonts w:ascii="Times New Roman" w:hAnsi="Times New Roman" w:cs="Times New Roman"/>
          <w:sz w:val="28"/>
          <w:szCs w:val="28"/>
        </w:rPr>
        <w:t>27</w:t>
      </w:r>
      <w:r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3A4D50" w:rsidRPr="00AD3DE4">
        <w:rPr>
          <w:rFonts w:ascii="Times New Roman" w:hAnsi="Times New Roman" w:cs="Times New Roman"/>
          <w:sz w:val="28"/>
          <w:szCs w:val="28"/>
        </w:rPr>
        <w:t xml:space="preserve">декабря   </w:t>
      </w:r>
      <w:r w:rsidR="00074CBE" w:rsidRPr="00AD3DE4">
        <w:rPr>
          <w:rFonts w:ascii="Times New Roman" w:hAnsi="Times New Roman" w:cs="Times New Roman"/>
          <w:sz w:val="28"/>
          <w:szCs w:val="28"/>
        </w:rPr>
        <w:t xml:space="preserve"> 2022</w:t>
      </w:r>
      <w:r w:rsidRPr="00AD3DE4">
        <w:rPr>
          <w:rFonts w:ascii="Times New Roman" w:hAnsi="Times New Roman" w:cs="Times New Roman"/>
          <w:sz w:val="28"/>
          <w:szCs w:val="28"/>
        </w:rPr>
        <w:t>года    №</w:t>
      </w:r>
      <w:r w:rsidR="00BC16E5" w:rsidRPr="00AD3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82952" w14:textId="77777777" w:rsidR="003A5009" w:rsidRPr="00AD3DE4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F5FBBE" w14:textId="77777777" w:rsidR="003A5009" w:rsidRPr="00AD3DE4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Об учетной политике </w:t>
      </w:r>
      <w:proofErr w:type="spellStart"/>
      <w:r w:rsidR="00487930" w:rsidRPr="00AD3DE4"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 w:rsidRPr="00AD3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77067" w14:textId="77777777" w:rsidR="003A5009" w:rsidRPr="00AD3DE4" w:rsidRDefault="00487930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сельск</w:t>
      </w:r>
      <w:r w:rsidR="003A5009" w:rsidRPr="00AD3DE4">
        <w:rPr>
          <w:rFonts w:ascii="Times New Roman" w:hAnsi="Times New Roman" w:cs="Times New Roman"/>
          <w:sz w:val="28"/>
          <w:szCs w:val="28"/>
        </w:rPr>
        <w:t>о</w:t>
      </w:r>
      <w:r w:rsidRPr="00AD3DE4">
        <w:rPr>
          <w:rFonts w:ascii="Times New Roman" w:hAnsi="Times New Roman" w:cs="Times New Roman"/>
          <w:sz w:val="28"/>
          <w:szCs w:val="28"/>
        </w:rPr>
        <w:t>й</w:t>
      </w:r>
      <w:r w:rsidR="003A5009" w:rsidRPr="00AD3D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4300B17" w14:textId="77777777" w:rsidR="00607BEB" w:rsidRPr="00AD3DE4" w:rsidRDefault="00607BEB" w:rsidP="003A5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14:paraId="02264BF3" w14:textId="77777777" w:rsidR="003A5009" w:rsidRPr="00AD3DE4" w:rsidRDefault="003A5009" w:rsidP="003A500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C4D8C" w14:textId="77777777" w:rsidR="003A5009" w:rsidRPr="00AD3DE4" w:rsidRDefault="003A5009" w:rsidP="003A5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77A40B" w14:textId="77777777" w:rsidR="00303BBF" w:rsidRPr="00AD3DE4" w:rsidRDefault="004565A1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</w:t>
      </w:r>
      <w:r w:rsidR="00303BBF" w:rsidRPr="00AD3DE4">
        <w:rPr>
          <w:rFonts w:ascii="Times New Roman" w:hAnsi="Times New Roman" w:cs="Times New Roman"/>
          <w:sz w:val="28"/>
          <w:szCs w:val="28"/>
        </w:rPr>
        <w:t>Во исполнение</w:t>
      </w:r>
      <w:r w:rsidR="00074CBE" w:rsidRPr="00AD3DE4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5C71E0" w:rsidRPr="00AD3DE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</w:t>
      </w:r>
      <w:r w:rsidR="00074CBE" w:rsidRPr="00AD3DE4">
        <w:rPr>
          <w:rFonts w:ascii="Times New Roman" w:hAnsi="Times New Roman" w:cs="Times New Roman"/>
          <w:sz w:val="28"/>
          <w:szCs w:val="28"/>
        </w:rPr>
        <w:t xml:space="preserve">в части положений, регулирующих ведение бюджетного учета), </w:t>
      </w:r>
      <w:r w:rsidR="00303BBF" w:rsidRPr="00AD3DE4">
        <w:rPr>
          <w:rFonts w:ascii="Times New Roman" w:hAnsi="Times New Roman" w:cs="Times New Roman"/>
          <w:sz w:val="28"/>
          <w:szCs w:val="28"/>
        </w:rPr>
        <w:t xml:space="preserve"> Ф</w:t>
      </w:r>
      <w:r w:rsidR="00341755" w:rsidRPr="00AD3DE4">
        <w:rPr>
          <w:rFonts w:ascii="Times New Roman" w:hAnsi="Times New Roman" w:cs="Times New Roman"/>
          <w:sz w:val="28"/>
          <w:szCs w:val="28"/>
        </w:rPr>
        <w:t>едерального закона от 06.12.2011года</w:t>
      </w:r>
      <w:r w:rsidR="00303BBF" w:rsidRPr="00AD3DE4">
        <w:rPr>
          <w:rFonts w:ascii="Times New Roman" w:hAnsi="Times New Roman" w:cs="Times New Roman"/>
          <w:sz w:val="28"/>
          <w:szCs w:val="28"/>
        </w:rPr>
        <w:t xml:space="preserve"> №</w:t>
      </w:r>
      <w:r w:rsidR="00341755" w:rsidRPr="00AD3DE4">
        <w:rPr>
          <w:rFonts w:ascii="Times New Roman" w:hAnsi="Times New Roman" w:cs="Times New Roman"/>
          <w:sz w:val="28"/>
          <w:szCs w:val="28"/>
        </w:rPr>
        <w:t>402</w:t>
      </w:r>
      <w:r w:rsidR="00303BBF" w:rsidRPr="00AD3DE4">
        <w:rPr>
          <w:rFonts w:ascii="Times New Roman" w:hAnsi="Times New Roman" w:cs="Times New Roman"/>
          <w:sz w:val="28"/>
          <w:szCs w:val="28"/>
        </w:rPr>
        <w:t>-ФЗ «О бухгалтерском учете»</w:t>
      </w:r>
      <w:r w:rsidR="005C71E0" w:rsidRPr="00AD3DE4">
        <w:rPr>
          <w:rFonts w:ascii="Times New Roman" w:hAnsi="Times New Roman" w:cs="Times New Roman"/>
          <w:sz w:val="28"/>
          <w:szCs w:val="28"/>
        </w:rPr>
        <w:t xml:space="preserve"> (с </w:t>
      </w:r>
      <w:r w:rsidR="00074CBE" w:rsidRPr="00AD3DE4">
        <w:rPr>
          <w:rFonts w:ascii="Times New Roman" w:hAnsi="Times New Roman" w:cs="Times New Roman"/>
          <w:sz w:val="28"/>
          <w:szCs w:val="28"/>
        </w:rPr>
        <w:t>учетом особенностей регулирования ведения бухгалтерского учета для организаций го</w:t>
      </w:r>
      <w:r w:rsidR="005C71E0" w:rsidRPr="00AD3DE4">
        <w:rPr>
          <w:rFonts w:ascii="Times New Roman" w:hAnsi="Times New Roman" w:cs="Times New Roman"/>
          <w:sz w:val="28"/>
          <w:szCs w:val="28"/>
        </w:rPr>
        <w:t>сударственного сектора (</w:t>
      </w:r>
      <w:r w:rsidR="00074CBE" w:rsidRPr="00AD3DE4">
        <w:rPr>
          <w:rFonts w:ascii="Times New Roman" w:hAnsi="Times New Roman" w:cs="Times New Roman"/>
          <w:sz w:val="28"/>
          <w:szCs w:val="28"/>
        </w:rPr>
        <w:t>бюджетных организаций)</w:t>
      </w:r>
      <w:r w:rsidR="00303BBF" w:rsidRPr="00AD3DE4">
        <w:rPr>
          <w:rFonts w:ascii="Times New Roman" w:hAnsi="Times New Roman" w:cs="Times New Roman"/>
          <w:sz w:val="28"/>
          <w:szCs w:val="28"/>
        </w:rPr>
        <w:t xml:space="preserve">, </w:t>
      </w:r>
      <w:r w:rsidR="005C71E0" w:rsidRPr="00AD3DE4">
        <w:rPr>
          <w:rFonts w:ascii="Times New Roman" w:hAnsi="Times New Roman" w:cs="Times New Roman"/>
          <w:sz w:val="28"/>
          <w:szCs w:val="28"/>
        </w:rPr>
        <w:t>Федерального стандарта «</w:t>
      </w:r>
      <w:r w:rsidR="00074CBE" w:rsidRPr="00AD3DE4">
        <w:rPr>
          <w:rFonts w:ascii="Times New Roman" w:hAnsi="Times New Roman" w:cs="Times New Roman"/>
          <w:sz w:val="28"/>
          <w:szCs w:val="28"/>
        </w:rPr>
        <w:t>Учетная политика, оценочные значение и ошибки», утвержденного приказом Министерства фи</w:t>
      </w:r>
      <w:r w:rsidR="005C71E0" w:rsidRPr="00AD3DE4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</w:t>
      </w:r>
      <w:r w:rsidR="00074CBE" w:rsidRPr="00AD3DE4">
        <w:rPr>
          <w:rFonts w:ascii="Times New Roman" w:hAnsi="Times New Roman" w:cs="Times New Roman"/>
          <w:sz w:val="28"/>
          <w:szCs w:val="28"/>
        </w:rPr>
        <w:t xml:space="preserve">от 30.12.2017 №274н,  </w:t>
      </w:r>
      <w:r w:rsidR="005C71E0" w:rsidRPr="00AD3DE4">
        <w:rPr>
          <w:rFonts w:ascii="Times New Roman" w:hAnsi="Times New Roman" w:cs="Times New Roman"/>
          <w:sz w:val="28"/>
          <w:szCs w:val="28"/>
        </w:rPr>
        <w:t xml:space="preserve">а так же иными нормативными правовыми актами Министерства финансов Российской Федерации, регулирующими ведение бухгалтерского учета, составление бухгалтерской (финансовой) отчетности </w:t>
      </w:r>
      <w:r w:rsidR="00303BBF" w:rsidRPr="00AD3DE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EDCFC9C" w14:textId="77777777" w:rsidR="00303BBF" w:rsidRPr="00AD3DE4" w:rsidRDefault="005C71E0" w:rsidP="00487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</w:t>
      </w:r>
      <w:r w:rsidR="00FD156E" w:rsidRPr="00AD3DE4">
        <w:rPr>
          <w:rFonts w:ascii="Times New Roman" w:hAnsi="Times New Roman" w:cs="Times New Roman"/>
          <w:sz w:val="28"/>
          <w:szCs w:val="28"/>
        </w:rPr>
        <w:t>1.</w:t>
      </w:r>
      <w:r w:rsidRPr="00AD3DE4">
        <w:rPr>
          <w:rFonts w:ascii="Times New Roman" w:hAnsi="Times New Roman" w:cs="Times New Roman"/>
          <w:sz w:val="28"/>
          <w:szCs w:val="28"/>
        </w:rPr>
        <w:t xml:space="preserve">Утвердить Учетную политику </w:t>
      </w:r>
      <w:proofErr w:type="spellStart"/>
      <w:r w:rsidR="00487930" w:rsidRPr="00AD3DE4"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 w:rsidR="00487930" w:rsidRPr="00AD3DE4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607BEB" w:rsidRPr="00AD3DE4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="00303BBF" w:rsidRPr="00AD3DE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70582" w:rsidRPr="00AD3DE4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BC16E5" w:rsidRPr="00AD3DE4">
        <w:rPr>
          <w:rFonts w:ascii="Times New Roman" w:hAnsi="Times New Roman" w:cs="Times New Roman"/>
          <w:sz w:val="28"/>
          <w:szCs w:val="28"/>
        </w:rPr>
        <w:t xml:space="preserve">но </w:t>
      </w:r>
      <w:r w:rsidR="00270582" w:rsidRPr="00AD3DE4">
        <w:rPr>
          <w:rFonts w:ascii="Times New Roman" w:hAnsi="Times New Roman" w:cs="Times New Roman"/>
          <w:sz w:val="28"/>
          <w:szCs w:val="28"/>
        </w:rPr>
        <w:t>П</w:t>
      </w:r>
      <w:r w:rsidR="00BC16E5" w:rsidRPr="00AD3DE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AD3DE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487930" w:rsidRPr="00AD3DE4">
        <w:rPr>
          <w:rFonts w:ascii="Times New Roman" w:hAnsi="Times New Roman" w:cs="Times New Roman"/>
          <w:sz w:val="28"/>
          <w:szCs w:val="28"/>
        </w:rPr>
        <w:t>Распоряжению</w:t>
      </w:r>
      <w:r w:rsidRPr="00AD3DE4">
        <w:rPr>
          <w:rFonts w:ascii="Times New Roman" w:hAnsi="Times New Roman" w:cs="Times New Roman"/>
          <w:sz w:val="28"/>
          <w:szCs w:val="28"/>
        </w:rPr>
        <w:t>.</w:t>
      </w:r>
    </w:p>
    <w:p w14:paraId="3ED3B281" w14:textId="77777777" w:rsidR="00270582" w:rsidRPr="00AD3DE4" w:rsidRDefault="00270582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</w:t>
      </w:r>
      <w:r w:rsidR="00FD156E" w:rsidRPr="00AD3DE4">
        <w:rPr>
          <w:rFonts w:ascii="Times New Roman" w:hAnsi="Times New Roman" w:cs="Times New Roman"/>
          <w:sz w:val="28"/>
          <w:szCs w:val="28"/>
        </w:rPr>
        <w:t>2.</w:t>
      </w:r>
      <w:r w:rsidRPr="00AD3DE4">
        <w:rPr>
          <w:rFonts w:ascii="Times New Roman" w:hAnsi="Times New Roman" w:cs="Times New Roman"/>
          <w:sz w:val="28"/>
          <w:szCs w:val="28"/>
        </w:rPr>
        <w:t xml:space="preserve"> Установить, что Учетная п</w:t>
      </w:r>
      <w:r w:rsidR="002F3222" w:rsidRPr="00AD3DE4">
        <w:rPr>
          <w:rFonts w:ascii="Times New Roman" w:hAnsi="Times New Roman" w:cs="Times New Roman"/>
          <w:sz w:val="28"/>
          <w:szCs w:val="28"/>
        </w:rPr>
        <w:t>олитика применяется с 01.01.2023</w:t>
      </w:r>
      <w:r w:rsidRPr="00AD3DE4">
        <w:rPr>
          <w:rFonts w:ascii="Times New Roman" w:hAnsi="Times New Roman" w:cs="Times New Roman"/>
          <w:sz w:val="28"/>
          <w:szCs w:val="28"/>
        </w:rPr>
        <w:t xml:space="preserve"> года и во все последующие отчетные периоды с внесением в нее необходимых изменений и дополнений.</w:t>
      </w:r>
    </w:p>
    <w:p w14:paraId="5A73E3CA" w14:textId="77777777" w:rsidR="00532696" w:rsidRPr="00AD3DE4" w:rsidRDefault="00270582" w:rsidP="00532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</w:t>
      </w:r>
      <w:r w:rsidR="00FD156E" w:rsidRPr="00AD3DE4">
        <w:rPr>
          <w:rFonts w:ascii="Times New Roman" w:hAnsi="Times New Roman" w:cs="Times New Roman"/>
          <w:sz w:val="28"/>
          <w:szCs w:val="28"/>
        </w:rPr>
        <w:t>3.</w:t>
      </w:r>
      <w:r w:rsidR="009A4B20" w:rsidRPr="00AD3DE4">
        <w:rPr>
          <w:rFonts w:ascii="Times New Roman" w:hAnsi="Times New Roman" w:cs="Times New Roman"/>
          <w:sz w:val="28"/>
          <w:szCs w:val="28"/>
        </w:rPr>
        <w:t xml:space="preserve">  </w:t>
      </w:r>
      <w:r w:rsidR="00303BBF" w:rsidRPr="00AD3DE4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303BBF" w:rsidRPr="00AD3DE4">
        <w:rPr>
          <w:rFonts w:ascii="Times New Roman" w:hAnsi="Times New Roman" w:cs="Times New Roman"/>
          <w:sz w:val="28"/>
          <w:szCs w:val="28"/>
        </w:rPr>
        <w:t xml:space="preserve">силу </w:t>
      </w:r>
      <w:r w:rsidR="00DC2684"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5147A4" w:rsidRPr="00AD3DE4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="00AB1A5B" w:rsidRPr="00AD3DE4">
        <w:rPr>
          <w:rFonts w:ascii="Times New Roman" w:hAnsi="Times New Roman" w:cs="Times New Roman"/>
          <w:sz w:val="28"/>
          <w:szCs w:val="28"/>
        </w:rPr>
        <w:t xml:space="preserve"> от </w:t>
      </w:r>
      <w:r w:rsidR="00607BEB" w:rsidRPr="00AD3DE4">
        <w:rPr>
          <w:rFonts w:ascii="Times New Roman" w:hAnsi="Times New Roman" w:cs="Times New Roman"/>
          <w:sz w:val="28"/>
          <w:szCs w:val="28"/>
        </w:rPr>
        <w:t>___</w:t>
      </w:r>
      <w:r w:rsidR="00AB1A5B" w:rsidRPr="00AD3DE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07BEB" w:rsidRPr="00AD3DE4">
        <w:rPr>
          <w:rFonts w:ascii="Times New Roman" w:hAnsi="Times New Roman" w:cs="Times New Roman"/>
          <w:sz w:val="28"/>
          <w:szCs w:val="28"/>
        </w:rPr>
        <w:t>___</w:t>
      </w:r>
      <w:r w:rsidR="00BC16E5" w:rsidRPr="00AD3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1A5B" w:rsidRPr="00AD3DE4">
        <w:rPr>
          <w:rFonts w:ascii="Times New Roman" w:hAnsi="Times New Roman" w:cs="Times New Roman"/>
          <w:sz w:val="28"/>
          <w:szCs w:val="28"/>
        </w:rPr>
        <w:t>№</w:t>
      </w:r>
      <w:r w:rsidR="00607BEB" w:rsidRPr="00AD3DE4">
        <w:rPr>
          <w:rFonts w:ascii="Times New Roman" w:hAnsi="Times New Roman" w:cs="Times New Roman"/>
          <w:sz w:val="28"/>
          <w:szCs w:val="28"/>
        </w:rPr>
        <w:t xml:space="preserve"> ___.</w:t>
      </w:r>
    </w:p>
    <w:p w14:paraId="2AF6AFED" w14:textId="77777777" w:rsidR="00270582" w:rsidRPr="00AD3DE4" w:rsidRDefault="00270582" w:rsidP="00532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4. Опубликовать информацию об учетной политике на официальном сайте администрации </w:t>
      </w:r>
      <w:r w:rsidR="00607BEB" w:rsidRPr="00AD3DE4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AD3DE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54C7CE05" w14:textId="77777777" w:rsidR="003A5009" w:rsidRPr="00AD3DE4" w:rsidRDefault="00270582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 5. </w:t>
      </w:r>
      <w:r w:rsidR="00303BBF" w:rsidRPr="00AD3DE4">
        <w:rPr>
          <w:rFonts w:ascii="Times New Roman" w:hAnsi="Times New Roman" w:cs="Times New Roman"/>
          <w:sz w:val="28"/>
          <w:szCs w:val="28"/>
        </w:rPr>
        <w:t>Контроль</w:t>
      </w:r>
      <w:r w:rsidR="003506D9"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303BBF" w:rsidRPr="00AD3DE4">
        <w:rPr>
          <w:rFonts w:ascii="Times New Roman" w:hAnsi="Times New Roman" w:cs="Times New Roman"/>
          <w:sz w:val="28"/>
          <w:szCs w:val="28"/>
        </w:rPr>
        <w:t>за исполнением насто</w:t>
      </w:r>
      <w:r w:rsidR="00053CBA" w:rsidRPr="00AD3DE4">
        <w:rPr>
          <w:rFonts w:ascii="Times New Roman" w:hAnsi="Times New Roman" w:cs="Times New Roman"/>
          <w:sz w:val="28"/>
          <w:szCs w:val="28"/>
        </w:rPr>
        <w:t xml:space="preserve">ящего приказа возложить на </w:t>
      </w:r>
      <w:r w:rsidR="00896BEB" w:rsidRPr="00AD3DE4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87930" w:rsidRPr="00AD3DE4">
        <w:rPr>
          <w:rFonts w:ascii="Times New Roman" w:hAnsi="Times New Roman" w:cs="Times New Roman"/>
          <w:sz w:val="28"/>
          <w:szCs w:val="28"/>
        </w:rPr>
        <w:t xml:space="preserve">бухгалтера </w:t>
      </w:r>
      <w:proofErr w:type="spellStart"/>
      <w:r w:rsidR="00487930" w:rsidRPr="00AD3DE4"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 w:rsidR="00487930" w:rsidRPr="00AD3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930" w:rsidRPr="00AD3DE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896BEB" w:rsidRPr="00AD3D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896BEB" w:rsidRPr="00AD3DE4">
        <w:rPr>
          <w:rFonts w:ascii="Times New Roman" w:hAnsi="Times New Roman" w:cs="Times New Roman"/>
          <w:sz w:val="28"/>
          <w:szCs w:val="28"/>
        </w:rPr>
        <w:t xml:space="preserve"> Жирятинского района </w:t>
      </w:r>
      <w:proofErr w:type="spellStart"/>
      <w:r w:rsidR="00896BEB" w:rsidRPr="00AD3DE4">
        <w:rPr>
          <w:rFonts w:ascii="Times New Roman" w:hAnsi="Times New Roman" w:cs="Times New Roman"/>
          <w:sz w:val="28"/>
          <w:szCs w:val="28"/>
        </w:rPr>
        <w:t>Л</w:t>
      </w:r>
      <w:r w:rsidR="00487930" w:rsidRPr="00AD3DE4">
        <w:rPr>
          <w:rFonts w:ascii="Times New Roman" w:hAnsi="Times New Roman" w:cs="Times New Roman"/>
          <w:sz w:val="28"/>
          <w:szCs w:val="28"/>
        </w:rPr>
        <w:t>утицк</w:t>
      </w:r>
      <w:r w:rsidR="00896BEB" w:rsidRPr="00AD3DE4">
        <w:rPr>
          <w:rFonts w:ascii="Times New Roman" w:hAnsi="Times New Roman" w:cs="Times New Roman"/>
          <w:sz w:val="28"/>
          <w:szCs w:val="28"/>
        </w:rPr>
        <w:t>у</w:t>
      </w:r>
      <w:r w:rsidR="00487930" w:rsidRPr="00AD3DE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96BEB"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487930" w:rsidRPr="00AD3DE4">
        <w:rPr>
          <w:rFonts w:ascii="Times New Roman" w:hAnsi="Times New Roman" w:cs="Times New Roman"/>
          <w:sz w:val="28"/>
          <w:szCs w:val="28"/>
        </w:rPr>
        <w:t>А</w:t>
      </w:r>
      <w:r w:rsidR="00896BEB" w:rsidRPr="00AD3DE4">
        <w:rPr>
          <w:rFonts w:ascii="Times New Roman" w:hAnsi="Times New Roman" w:cs="Times New Roman"/>
          <w:sz w:val="28"/>
          <w:szCs w:val="28"/>
        </w:rPr>
        <w:t>.</w:t>
      </w:r>
      <w:r w:rsidR="00487930" w:rsidRPr="00AD3DE4">
        <w:rPr>
          <w:rFonts w:ascii="Times New Roman" w:hAnsi="Times New Roman" w:cs="Times New Roman"/>
          <w:sz w:val="28"/>
          <w:szCs w:val="28"/>
        </w:rPr>
        <w:t>С</w:t>
      </w:r>
      <w:r w:rsidR="00896BEB" w:rsidRPr="00AD3DE4">
        <w:rPr>
          <w:rFonts w:ascii="Times New Roman" w:hAnsi="Times New Roman" w:cs="Times New Roman"/>
          <w:sz w:val="28"/>
          <w:szCs w:val="28"/>
        </w:rPr>
        <w:t>.</w:t>
      </w:r>
    </w:p>
    <w:p w14:paraId="10377521" w14:textId="77777777" w:rsidR="00303BBF" w:rsidRPr="00AD3DE4" w:rsidRDefault="00303BBF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952843" w14:textId="77777777" w:rsidR="00FD156E" w:rsidRPr="00AD3DE4" w:rsidRDefault="00FD156E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671CD" w14:textId="77777777" w:rsidR="00896BEB" w:rsidRPr="00AD3DE4" w:rsidRDefault="00487930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3DE4"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 w:rsidRPr="00AD3DE4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303BBF" w:rsidRPr="00AD3DE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B888AF" w14:textId="77777777" w:rsidR="00303BBF" w:rsidRPr="00AD3DE4" w:rsidRDefault="00896BEB" w:rsidP="003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администрации Жирятинского района</w:t>
      </w:r>
      <w:r w:rsidR="00303BBF" w:rsidRPr="00AD3DE4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A5B" w:rsidRPr="00AD3D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3DE4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A5B" w:rsidRPr="00AD3D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87930" w:rsidRPr="00AD3DE4">
        <w:rPr>
          <w:rFonts w:ascii="Times New Roman" w:hAnsi="Times New Roman" w:cs="Times New Roman"/>
          <w:sz w:val="28"/>
          <w:szCs w:val="28"/>
        </w:rPr>
        <w:t>В</w:t>
      </w:r>
      <w:r w:rsidRPr="00AD3DE4">
        <w:rPr>
          <w:rFonts w:ascii="Times New Roman" w:hAnsi="Times New Roman" w:cs="Times New Roman"/>
          <w:sz w:val="28"/>
          <w:szCs w:val="28"/>
        </w:rPr>
        <w:t>.</w:t>
      </w:r>
      <w:r w:rsidR="00487930" w:rsidRPr="00AD3DE4">
        <w:rPr>
          <w:rFonts w:ascii="Times New Roman" w:hAnsi="Times New Roman" w:cs="Times New Roman"/>
          <w:sz w:val="28"/>
          <w:szCs w:val="28"/>
        </w:rPr>
        <w:t>И</w:t>
      </w:r>
      <w:r w:rsidRPr="00AD3DE4">
        <w:rPr>
          <w:rFonts w:ascii="Times New Roman" w:hAnsi="Times New Roman" w:cs="Times New Roman"/>
          <w:sz w:val="28"/>
          <w:szCs w:val="28"/>
        </w:rPr>
        <w:t>.</w:t>
      </w:r>
      <w:r w:rsidR="00487930" w:rsidRPr="00AD3DE4">
        <w:rPr>
          <w:rFonts w:ascii="Times New Roman" w:hAnsi="Times New Roman" w:cs="Times New Roman"/>
          <w:sz w:val="28"/>
          <w:szCs w:val="28"/>
        </w:rPr>
        <w:t>Хатюш</w:t>
      </w:r>
      <w:r w:rsidRPr="00AD3DE4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14:paraId="186078CB" w14:textId="77777777" w:rsidR="003A5009" w:rsidRPr="00AD3DE4" w:rsidRDefault="003A5009" w:rsidP="00F92B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06C7B5" w14:textId="77777777" w:rsidR="003A5009" w:rsidRPr="00AD3DE4" w:rsidRDefault="003A5009" w:rsidP="00F92B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283AED" w14:textId="77777777" w:rsidR="00303BBF" w:rsidRPr="00AD3DE4" w:rsidRDefault="00303BBF" w:rsidP="0030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697D92" w14:textId="77777777" w:rsidR="00F175A3" w:rsidRPr="00AD3DE4" w:rsidRDefault="00303BBF" w:rsidP="00046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 </w:t>
      </w:r>
      <w:r w:rsidR="00FD156E" w:rsidRPr="00AD3D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71E0"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FD156E"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F92B4D" w:rsidRPr="00AD3DE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147A4" w:rsidRPr="00AD3DE4">
        <w:rPr>
          <w:rFonts w:ascii="Times New Roman" w:hAnsi="Times New Roman" w:cs="Times New Roman"/>
          <w:sz w:val="28"/>
          <w:szCs w:val="28"/>
        </w:rPr>
        <w:t>Распоряжению</w:t>
      </w:r>
      <w:r w:rsidR="00F92B4D" w:rsidRPr="00AD3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34453" w14:textId="77777777" w:rsidR="00487930" w:rsidRPr="00AD3DE4" w:rsidRDefault="00487930" w:rsidP="00487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AD3DE4"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 w:rsidRPr="00AD3DE4">
        <w:rPr>
          <w:rFonts w:ascii="Times New Roman" w:hAnsi="Times New Roman" w:cs="Times New Roman"/>
          <w:sz w:val="28"/>
          <w:szCs w:val="28"/>
        </w:rPr>
        <w:t xml:space="preserve"> сельской  </w:t>
      </w:r>
    </w:p>
    <w:p w14:paraId="2F60E86A" w14:textId="77777777" w:rsidR="00896BEB" w:rsidRPr="00AD3DE4" w:rsidRDefault="00E97DB2" w:rsidP="00E97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92B4D" w:rsidRPr="00AD3D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33C0F032" w14:textId="77777777" w:rsidR="00F92B4D" w:rsidRPr="00AD3DE4" w:rsidRDefault="00E97DB2" w:rsidP="00E97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96BEB" w:rsidRPr="00AD3DE4"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14:paraId="0BCB75CD" w14:textId="77777777" w:rsidR="00F92B4D" w:rsidRPr="00AD3DE4" w:rsidRDefault="00F92B4D" w:rsidP="00303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от </w:t>
      </w:r>
      <w:r w:rsidR="00496F85" w:rsidRPr="00AD3DE4">
        <w:rPr>
          <w:rFonts w:ascii="Times New Roman" w:hAnsi="Times New Roman" w:cs="Times New Roman"/>
          <w:sz w:val="28"/>
          <w:szCs w:val="28"/>
        </w:rPr>
        <w:t>27</w:t>
      </w:r>
      <w:r w:rsidR="003C1F78" w:rsidRPr="00AD3DE4">
        <w:rPr>
          <w:rFonts w:ascii="Times New Roman" w:hAnsi="Times New Roman" w:cs="Times New Roman"/>
          <w:sz w:val="28"/>
          <w:szCs w:val="28"/>
        </w:rPr>
        <w:t xml:space="preserve">   </w:t>
      </w:r>
      <w:r w:rsidR="00303BBF" w:rsidRPr="00AD3DE4">
        <w:rPr>
          <w:rFonts w:ascii="Times New Roman" w:hAnsi="Times New Roman" w:cs="Times New Roman"/>
          <w:sz w:val="28"/>
          <w:szCs w:val="28"/>
        </w:rPr>
        <w:t>декабря</w:t>
      </w:r>
      <w:r w:rsidR="007260F9"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5C71E0" w:rsidRPr="00AD3DE4">
        <w:rPr>
          <w:rFonts w:ascii="Times New Roman" w:hAnsi="Times New Roman" w:cs="Times New Roman"/>
          <w:sz w:val="28"/>
          <w:szCs w:val="28"/>
        </w:rPr>
        <w:t>2022</w:t>
      </w:r>
      <w:r w:rsidR="00841E2B"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Pr="00AD3DE4">
        <w:rPr>
          <w:rFonts w:ascii="Times New Roman" w:hAnsi="Times New Roman" w:cs="Times New Roman"/>
          <w:sz w:val="28"/>
          <w:szCs w:val="28"/>
        </w:rPr>
        <w:t xml:space="preserve">  </w:t>
      </w:r>
      <w:r w:rsidR="00841E2B" w:rsidRPr="00AD3DE4">
        <w:rPr>
          <w:rFonts w:ascii="Times New Roman" w:hAnsi="Times New Roman" w:cs="Times New Roman"/>
          <w:sz w:val="28"/>
          <w:szCs w:val="28"/>
        </w:rPr>
        <w:t>года</w:t>
      </w:r>
      <w:r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3C1F78" w:rsidRPr="00AD3DE4">
        <w:rPr>
          <w:rFonts w:ascii="Times New Roman" w:hAnsi="Times New Roman" w:cs="Times New Roman"/>
          <w:sz w:val="28"/>
          <w:szCs w:val="28"/>
        </w:rPr>
        <w:t>№</w:t>
      </w:r>
      <w:r w:rsidR="005147A4" w:rsidRPr="00AD3DE4">
        <w:rPr>
          <w:rFonts w:ascii="Times New Roman" w:hAnsi="Times New Roman" w:cs="Times New Roman"/>
          <w:sz w:val="28"/>
          <w:szCs w:val="28"/>
        </w:rPr>
        <w:t>____</w:t>
      </w:r>
    </w:p>
    <w:p w14:paraId="1772DF77" w14:textId="77777777" w:rsidR="00572516" w:rsidRPr="00AD3DE4" w:rsidRDefault="00572516" w:rsidP="00572516">
      <w:pPr>
        <w:ind w:firstLine="900"/>
        <w:jc w:val="center"/>
        <w:rPr>
          <w:szCs w:val="28"/>
        </w:rPr>
      </w:pPr>
    </w:p>
    <w:p w14:paraId="2CF38F3B" w14:textId="77777777" w:rsidR="00E97DB2" w:rsidRPr="00AD3DE4" w:rsidRDefault="00572516" w:rsidP="00E97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proofErr w:type="spellStart"/>
      <w:r w:rsidR="00E97DB2" w:rsidRPr="00AD3DE4"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 w:rsidR="00E97DB2" w:rsidRPr="00AD3DE4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14:paraId="16CA8A5A" w14:textId="77777777" w:rsidR="00572516" w:rsidRPr="00AD3DE4" w:rsidRDefault="00896BEB" w:rsidP="00E97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="00595DD5" w:rsidRPr="00AD3DE4">
        <w:rPr>
          <w:rFonts w:ascii="Times New Roman" w:hAnsi="Times New Roman" w:cs="Times New Roman"/>
          <w:sz w:val="28"/>
          <w:szCs w:val="28"/>
        </w:rPr>
        <w:t>Брянской области</w:t>
      </w:r>
    </w:p>
    <w:p w14:paraId="732A4FD8" w14:textId="77777777" w:rsidR="00572516" w:rsidRPr="00AD3DE4" w:rsidRDefault="00572516" w:rsidP="00E97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94617AB" w14:textId="77777777" w:rsidR="00E97DB2" w:rsidRPr="00AD3DE4" w:rsidRDefault="00572516" w:rsidP="00E97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1. Учетная политика </w:t>
      </w:r>
      <w:proofErr w:type="spellStart"/>
      <w:r w:rsidR="00E97DB2" w:rsidRPr="00AD3DE4">
        <w:rPr>
          <w:rFonts w:ascii="Times New Roman" w:hAnsi="Times New Roman" w:cs="Times New Roman"/>
          <w:sz w:val="28"/>
          <w:szCs w:val="28"/>
        </w:rPr>
        <w:t>Морачевской</w:t>
      </w:r>
      <w:proofErr w:type="spellEnd"/>
      <w:r w:rsidR="00E97DB2" w:rsidRPr="00AD3DE4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14:paraId="5106BAE2" w14:textId="77777777" w:rsidR="00572516" w:rsidRPr="00AD3DE4" w:rsidRDefault="00896BEB" w:rsidP="00572516">
      <w:pPr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bCs/>
          <w:iCs/>
          <w:sz w:val="28"/>
          <w:szCs w:val="28"/>
        </w:rPr>
        <w:t>Жирятинского района</w:t>
      </w:r>
      <w:r w:rsidR="00572516" w:rsidRPr="00AD3DE4">
        <w:rPr>
          <w:rFonts w:ascii="Times New Roman" w:hAnsi="Times New Roman" w:cs="Times New Roman"/>
          <w:bCs/>
          <w:iCs/>
          <w:sz w:val="28"/>
          <w:szCs w:val="28"/>
        </w:rPr>
        <w:t xml:space="preserve"> Брянской области (далее –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="00572516" w:rsidRPr="00AD3DE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572516" w:rsidRPr="00AD3DE4">
        <w:rPr>
          <w:rFonts w:ascii="Times New Roman" w:hAnsi="Times New Roman" w:cs="Times New Roman"/>
          <w:sz w:val="28"/>
          <w:szCs w:val="28"/>
        </w:rPr>
        <w:t xml:space="preserve"> разработана в соответствии:</w:t>
      </w:r>
    </w:p>
    <w:p w14:paraId="0A3C600C" w14:textId="77777777" w:rsidR="00572516" w:rsidRPr="00AD3DE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- с Федеральным </w:t>
      </w:r>
      <w:hyperlink r:id="rId8" w:history="1">
        <w:r w:rsidRPr="00AD3D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3DE4">
        <w:rPr>
          <w:rFonts w:ascii="Times New Roman" w:hAnsi="Times New Roman" w:cs="Times New Roman"/>
          <w:sz w:val="28"/>
          <w:szCs w:val="28"/>
        </w:rPr>
        <w:t xml:space="preserve"> от 06.12.2011 № 402-ФЗ «О бухгалтерском учете» (далее - Федерального закона № 402-ФЗ);</w:t>
      </w:r>
    </w:p>
    <w:p w14:paraId="493D6E12" w14:textId="77777777" w:rsidR="00572516" w:rsidRPr="00AD3DE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01.12.2010 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№ 157н);</w:t>
      </w:r>
    </w:p>
    <w:p w14:paraId="54B48DD7" w14:textId="77777777" w:rsidR="00572516" w:rsidRPr="00AD3DE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06.12.2010 № 162н «Об утверждении Плана счетов бюджетного учета и Инструкции по его применению» (далее – Инструкция № 162н);</w:t>
      </w:r>
    </w:p>
    <w:p w14:paraId="2DB26120" w14:textId="77777777" w:rsidR="00572516" w:rsidRPr="00AD3DE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- приказом Министерства финансов Ро</w:t>
      </w:r>
      <w:r w:rsidR="00202D74" w:rsidRPr="00AD3DE4">
        <w:rPr>
          <w:rFonts w:ascii="Times New Roman" w:hAnsi="Times New Roman" w:cs="Times New Roman"/>
          <w:sz w:val="28"/>
          <w:szCs w:val="28"/>
        </w:rPr>
        <w:t>ссийской Федерации от 24.05.2022 № 82</w:t>
      </w:r>
      <w:r w:rsidRPr="00AD3DE4">
        <w:rPr>
          <w:rFonts w:ascii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(далее – приказ № </w:t>
      </w:r>
      <w:r w:rsidR="00202D74" w:rsidRPr="00AD3DE4">
        <w:rPr>
          <w:rFonts w:ascii="Times New Roman" w:hAnsi="Times New Roman" w:cs="Times New Roman"/>
          <w:sz w:val="28"/>
          <w:szCs w:val="28"/>
        </w:rPr>
        <w:t>8</w:t>
      </w:r>
      <w:r w:rsidRPr="00AD3DE4">
        <w:rPr>
          <w:rFonts w:ascii="Times New Roman" w:hAnsi="Times New Roman" w:cs="Times New Roman"/>
          <w:sz w:val="28"/>
          <w:szCs w:val="28"/>
        </w:rPr>
        <w:t>2н);</w:t>
      </w:r>
    </w:p>
    <w:p w14:paraId="2F44D14F" w14:textId="77777777" w:rsidR="00572516" w:rsidRPr="00AD3DE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7E1E7E84" w14:textId="77777777" w:rsidR="00572516" w:rsidRPr="00AD3DE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финансов Российской Федерации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52н);</w:t>
      </w:r>
    </w:p>
    <w:p w14:paraId="72E87E58" w14:textId="77777777" w:rsidR="00572516" w:rsidRPr="00AD3DE4" w:rsidRDefault="00572516" w:rsidP="0057251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>- 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№122н (далее – СГС «Влияние изменений курсов иностранных валют»</w:t>
      </w:r>
      <w:r w:rsidR="00F73750" w:rsidRPr="00AD3DE4">
        <w:rPr>
          <w:rFonts w:ascii="Times New Roman" w:hAnsi="Times New Roman" w:cs="Times New Roman"/>
          <w:sz w:val="28"/>
          <w:szCs w:val="28"/>
        </w:rPr>
        <w:t>),</w:t>
      </w:r>
      <w:r w:rsidR="00F73750" w:rsidRPr="00AD3DE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14:paraId="5C43E17D" w14:textId="77777777" w:rsidR="00F73750" w:rsidRPr="00AD3DE4" w:rsidRDefault="00595DD5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бухгалтерского (бюджетного) учета</w:t>
      </w:r>
    </w:p>
    <w:p w14:paraId="332E6B6D" w14:textId="77777777" w:rsidR="00F73750" w:rsidRPr="00AD3DE4" w:rsidRDefault="00E97DB2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Морачевская</w:t>
      </w:r>
      <w:proofErr w:type="spellEnd"/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DE4"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главным администратором доходов, главным администратором источников финансирования дефицита бюджета, главным распорядителем бюджетных средств </w:t>
      </w:r>
      <w:r w:rsidR="001554AE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получателем бюджетных средств.</w:t>
      </w:r>
    </w:p>
    <w:p w14:paraId="16DC0779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Ведение бюджетного учета в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BC16E5" w:rsidRPr="00AD3DE4">
        <w:rPr>
          <w:rFonts w:ascii="Times New Roman" w:hAnsi="Times New Roman" w:cs="Times New Roman"/>
          <w:sz w:val="28"/>
          <w:szCs w:val="28"/>
        </w:rPr>
        <w:t>,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возложено на 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r w:rsidR="00BE6F3C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r w:rsidR="00BE6F3C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BE6F3C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регламентирована должностными инструкциями, утвержденными руководителем финансового отдела.</w:t>
      </w:r>
    </w:p>
    <w:p w14:paraId="12175C64" w14:textId="77777777" w:rsidR="00F73750" w:rsidRPr="00AD3DE4" w:rsidRDefault="00C21B51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 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подписи документов от имени «главного бухгалтера».</w:t>
      </w:r>
    </w:p>
    <w:p w14:paraId="25401AFB" w14:textId="77777777" w:rsidR="00F73750" w:rsidRPr="00AD3DE4" w:rsidRDefault="00F73750" w:rsidP="00595DD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ч. </w:t>
      </w:r>
      <w:hyperlink r:id="rId9" w:anchor="/document/99/902316088/XA00MBO2NG/" w:tooltip="1. Ведение бухгалтерского учета и хранение документов бухгалтерского учета организуются руководителем экономического субъекта." w:history="1">
        <w:r w:rsidRPr="00AD3DE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</w:hyperlink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tooltip="Федеральный закон от 06.12.2011 N 402-ФЗ (ред. от 29.07.2018) &quot;О бухгалтерском учете&quot; {КонсультантПлюс}" w:history="1">
        <w:r w:rsidRPr="00AD3DE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 3 ст. 7</w:t>
        </w:r>
      </w:hyperlink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402-ФЗ, п.4 Инструкции № 157н).</w:t>
      </w:r>
    </w:p>
    <w:p w14:paraId="2757E0EF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внесении изменений в учетную политику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3C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в целях сопоставления 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</w:t>
      </w:r>
    </w:p>
    <w:p w14:paraId="715CEAD1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профессионального суждения </w:t>
      </w:r>
      <w:r w:rsidR="00C23865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существенность ошибок отчетного периода, выявленных после утверждения отчетности, в целях принятия решения о раскрытии в Пояснениях к отчетности, информации о существенных ошибках.</w:t>
      </w:r>
    </w:p>
    <w:p w14:paraId="14A94465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пункты 17, 20, 32 СГС «Учетная политика, оценочные значения и ошибки»).</w:t>
      </w:r>
    </w:p>
    <w:p w14:paraId="3CB1A2E5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Методы оценки объектов бухгалтерского учета, порядок признания (постановки на учет) и прекращения признания (выбытия из учета) объектов бухгалтерского учета, и (или) раскрытия информации о них в бухгалтерской (финансовой) отчетности в соответствии с нормативными правовыми актами, регулирующими ведение бухгалтерского учета и составление бухгалтерской (финансовой) отчетности в финансовом отделе утверждены приложением</w:t>
      </w:r>
      <w:r w:rsidR="001554AE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Учетной политике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2FA9F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пункты 17, 20, 32 СГС «Учетная политика, оценочные значения и ошибки»).</w:t>
      </w:r>
    </w:p>
    <w:p w14:paraId="2415478E" w14:textId="77777777" w:rsidR="00267E68" w:rsidRPr="00AD3DE4" w:rsidRDefault="00F73750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67E68" w:rsidRPr="00AD3DE4">
        <w:rPr>
          <w:rFonts w:ascii="Times New Roman" w:hAnsi="Times New Roman" w:cs="Times New Roman"/>
          <w:sz w:val="28"/>
          <w:szCs w:val="28"/>
        </w:rPr>
        <w:t xml:space="preserve">    Рабочий план счетов в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</w:t>
      </w:r>
      <w:r w:rsidR="00BC16E5" w:rsidRPr="00AD3DE4">
        <w:rPr>
          <w:rFonts w:ascii="Times New Roman" w:hAnsi="Times New Roman" w:cs="Times New Roman"/>
          <w:sz w:val="28"/>
          <w:szCs w:val="28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администрации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68" w:rsidRPr="00AD3DE4">
        <w:rPr>
          <w:rFonts w:ascii="Times New Roman" w:hAnsi="Times New Roman" w:cs="Times New Roman"/>
          <w:sz w:val="28"/>
          <w:szCs w:val="28"/>
        </w:rPr>
        <w:t>применяется в соответствии с Приложением N 2 настоящему Положению.</w:t>
      </w:r>
    </w:p>
    <w:p w14:paraId="5F66E95A" w14:textId="77777777" w:rsidR="00267E68" w:rsidRPr="00AD3DE4" w:rsidRDefault="00267E68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hAnsi="Times New Roman" w:cs="Times New Roman"/>
          <w:sz w:val="28"/>
          <w:szCs w:val="28"/>
        </w:rPr>
        <w:t xml:space="preserve">   Корреспонденция счетов бюджетного учета применяется в соответствии с приложением №1 к инструкции по применению Плана счетов бюджетного учета, утвержденной приказом Министерства финансов РФ «Об утверждении Плана счетов бюджетного учета и Инструкции по его применению» от 06.12.2010 №162н.</w:t>
      </w:r>
    </w:p>
    <w:p w14:paraId="0A130893" w14:textId="77777777" w:rsidR="00F73750" w:rsidRPr="00AD3DE4" w:rsidRDefault="00F73750" w:rsidP="00595DD5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п. 19 СГС «Концептуальные основы бухучета и отчетности», СГС «Учетная политика, оценочные значения и ошибки», </w:t>
      </w:r>
      <w:hyperlink r:id="rId11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="00BC16E5" w:rsidRPr="00AD3DE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п. </w:t>
        </w:r>
        <w:r w:rsidRPr="00AD3DE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3</w:t>
        </w:r>
      </w:hyperlink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" w:history="1">
        <w:r w:rsidRPr="00AD3DE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6</w:t>
        </w:r>
      </w:hyperlink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157н).</w:t>
      </w:r>
    </w:p>
    <w:p w14:paraId="173CB1F1" w14:textId="77777777" w:rsidR="00111D0D" w:rsidRPr="00AD3DE4" w:rsidRDefault="00111D0D" w:rsidP="005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D3DE4">
        <w:rPr>
          <w:rFonts w:ascii="Times New Roman" w:hAnsi="Times New Roman" w:cs="Times New Roman"/>
          <w:sz w:val="28"/>
          <w:szCs w:val="28"/>
        </w:rPr>
        <w:t xml:space="preserve"> Документооборот учреждения организован в соответствии с Федеральным законом</w:t>
      </w:r>
      <w:r w:rsidR="00915AF8" w:rsidRPr="00AD3DE4">
        <w:rPr>
          <w:rFonts w:ascii="Times New Roman" w:hAnsi="Times New Roman" w:cs="Times New Roman"/>
          <w:sz w:val="28"/>
          <w:szCs w:val="28"/>
        </w:rPr>
        <w:t xml:space="preserve"> № 402-ФЗ на основе </w:t>
      </w:r>
      <w:r w:rsidRPr="00AD3DE4">
        <w:rPr>
          <w:rFonts w:ascii="Times New Roman" w:hAnsi="Times New Roman" w:cs="Times New Roman"/>
          <w:sz w:val="28"/>
          <w:szCs w:val="28"/>
        </w:rPr>
        <w:t xml:space="preserve">программного продукта </w:t>
      </w:r>
      <w:r w:rsidR="00915AF8" w:rsidRPr="00AD3DE4">
        <w:rPr>
          <w:rFonts w:ascii="Times New Roman" w:hAnsi="Times New Roman" w:cs="Times New Roman"/>
          <w:sz w:val="28"/>
          <w:szCs w:val="28"/>
        </w:rPr>
        <w:t>«</w:t>
      </w:r>
      <w:r w:rsidR="006500D4" w:rsidRPr="00AD3DE4">
        <w:rPr>
          <w:rFonts w:ascii="Times New Roman" w:hAnsi="Times New Roman" w:cs="Times New Roman"/>
          <w:sz w:val="28"/>
          <w:szCs w:val="28"/>
        </w:rPr>
        <w:t>Смета</w:t>
      </w:r>
      <w:r w:rsidR="00915AF8" w:rsidRPr="00AD3DE4">
        <w:rPr>
          <w:rFonts w:ascii="Times New Roman" w:hAnsi="Times New Roman" w:cs="Times New Roman"/>
          <w:sz w:val="28"/>
          <w:szCs w:val="28"/>
        </w:rPr>
        <w:t>-</w:t>
      </w:r>
      <w:r w:rsidR="006500D4" w:rsidRPr="00AD3DE4">
        <w:rPr>
          <w:rFonts w:ascii="Times New Roman" w:hAnsi="Times New Roman" w:cs="Times New Roman"/>
          <w:sz w:val="28"/>
          <w:szCs w:val="28"/>
        </w:rPr>
        <w:t>С</w:t>
      </w:r>
      <w:r w:rsidR="004105D6" w:rsidRPr="00AD3DE4">
        <w:rPr>
          <w:rFonts w:ascii="Times New Roman" w:hAnsi="Times New Roman" w:cs="Times New Roman"/>
          <w:sz w:val="28"/>
          <w:szCs w:val="28"/>
        </w:rPr>
        <w:t>МАРТ</w:t>
      </w:r>
      <w:r w:rsidR="00915AF8" w:rsidRPr="00AD3DE4">
        <w:rPr>
          <w:rFonts w:ascii="Times New Roman" w:hAnsi="Times New Roman" w:cs="Times New Roman"/>
          <w:sz w:val="28"/>
          <w:szCs w:val="28"/>
        </w:rPr>
        <w:t>», «</w:t>
      </w:r>
      <w:r w:rsidRPr="00AD3DE4">
        <w:rPr>
          <w:rFonts w:ascii="Times New Roman" w:hAnsi="Times New Roman" w:cs="Times New Roman"/>
          <w:sz w:val="28"/>
          <w:szCs w:val="28"/>
        </w:rPr>
        <w:t>Зарплата</w:t>
      </w:r>
      <w:r w:rsidR="006500D4" w:rsidRPr="00AD3DE4">
        <w:rPr>
          <w:rFonts w:ascii="Times New Roman" w:hAnsi="Times New Roman" w:cs="Times New Roman"/>
          <w:sz w:val="28"/>
          <w:szCs w:val="28"/>
        </w:rPr>
        <w:t>-КС</w:t>
      </w:r>
      <w:r w:rsidRPr="00AD3DE4">
        <w:rPr>
          <w:rFonts w:ascii="Times New Roman" w:hAnsi="Times New Roman" w:cs="Times New Roman"/>
          <w:sz w:val="28"/>
          <w:szCs w:val="28"/>
        </w:rPr>
        <w:t xml:space="preserve">», «Бюджет </w:t>
      </w:r>
      <w:r w:rsidR="004105D6" w:rsidRPr="00AD3DE4">
        <w:rPr>
          <w:rFonts w:ascii="Times New Roman" w:hAnsi="Times New Roman" w:cs="Times New Roman"/>
          <w:sz w:val="28"/>
          <w:szCs w:val="28"/>
        </w:rPr>
        <w:t>- СМАРТ Про</w:t>
      </w:r>
      <w:r w:rsidRPr="00AD3DE4">
        <w:rPr>
          <w:rFonts w:ascii="Times New Roman" w:hAnsi="Times New Roman" w:cs="Times New Roman"/>
          <w:sz w:val="28"/>
          <w:szCs w:val="28"/>
        </w:rPr>
        <w:t>».</w:t>
      </w:r>
    </w:p>
    <w:p w14:paraId="0E83296B" w14:textId="77777777" w:rsidR="00F73750" w:rsidRPr="00AD3DE4" w:rsidRDefault="00111D0D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документооборота и технология обработки учетной информации в финансовом отделе,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 утверждены приложением № 3 к Учетной политике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D8B08E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Бухгалтерский (бюджетный) учет фактов хозяйственной жизни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проверенных и принятых к учету первичных (сводных) учетных документов.</w:t>
      </w:r>
    </w:p>
    <w:p w14:paraId="0BFA2AC1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в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первичных (сводных) учетных документов, регистров бухгалтерского учета, иных документов бухгалтерского учета для оформления фактов хозяйственной жизни, ведения бухгалтерского учета, в том числе по фактам хозяйственной жизни, по которым законодательством Российской Федерации не предусмотрены обязательные для их оформления формы документов утвержден приложением № 4 к Учетной политике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6E88F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признания в бухгалтерском учете и раскрытия в бухгалтерской (финансовой) отчетности событий пос</w:t>
      </w:r>
      <w:r w:rsidR="00F35A66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отчетной даты в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приложением № 5 к Учетной политике финансового отдела.</w:t>
      </w:r>
    </w:p>
    <w:p w14:paraId="16548381" w14:textId="77777777" w:rsidR="00F73750" w:rsidRPr="00AD3DE4" w:rsidRDefault="00F73750" w:rsidP="00595DD5">
      <w:pPr>
        <w:spacing w:after="15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положения</w:t>
      </w:r>
    </w:p>
    <w:p w14:paraId="43459F44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Порядок организации и обеспечения (осуществления) внутреннего контроля в части ведения бюджетного учета в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приложением № 6 к Учетной политике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BBE68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Порядок проведения инвентаризации активов, имущества, обязательств, иных объектов бухгалтерского учета, в том числе на забалансовых счетах в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приложением № 7 к Учетной политике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C4794B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Порядок выдачи денежных средств под отчет, представления авансовых отчетов об использовании полученных денежных средств подотчетными лицами утвержден приложением № 8 к Учетной политике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6E0018" w14:textId="77777777" w:rsidR="00F73750" w:rsidRPr="00AD3DE4" w:rsidRDefault="00A0181A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постоянно действующей комиссии по поступлению и 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выбытию активов утвержден приложением № 9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F73750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068E5B" w14:textId="77777777" w:rsidR="00F73750" w:rsidRPr="00AD3DE4" w:rsidRDefault="00F73750" w:rsidP="00595DD5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C4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принятия обязательств по бюджетной смете финансового отдела утвержден приложением № </w:t>
      </w:r>
      <w:r w:rsidR="00F258FF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Учетной политике </w:t>
      </w:r>
      <w:proofErr w:type="spellStart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Морачевской</w:t>
      </w:r>
      <w:proofErr w:type="spellEnd"/>
      <w:r w:rsidR="00E97DB2"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DB2" w:rsidRPr="00AD3DE4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D3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73750" w:rsidRPr="00AD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A412" w14:textId="77777777" w:rsidR="00FF5522" w:rsidRDefault="00FF5522" w:rsidP="00F60087">
      <w:pPr>
        <w:spacing w:after="0" w:line="240" w:lineRule="auto"/>
      </w:pPr>
      <w:r>
        <w:separator/>
      </w:r>
    </w:p>
  </w:endnote>
  <w:endnote w:type="continuationSeparator" w:id="0">
    <w:p w14:paraId="64E3AF36" w14:textId="77777777" w:rsidR="00FF5522" w:rsidRDefault="00FF5522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4A0" w14:textId="77777777" w:rsidR="00FF5522" w:rsidRDefault="00FF5522" w:rsidP="00F60087">
      <w:pPr>
        <w:spacing w:after="0" w:line="240" w:lineRule="auto"/>
      </w:pPr>
      <w:r>
        <w:separator/>
      </w:r>
    </w:p>
  </w:footnote>
  <w:footnote w:type="continuationSeparator" w:id="0">
    <w:p w14:paraId="41BEF3B5" w14:textId="77777777" w:rsidR="00FF5522" w:rsidRDefault="00FF5522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E60"/>
    <w:multiLevelType w:val="hybridMultilevel"/>
    <w:tmpl w:val="55A4D26C"/>
    <w:lvl w:ilvl="0" w:tplc="972E690C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1AEB52D9"/>
    <w:multiLevelType w:val="hybridMultilevel"/>
    <w:tmpl w:val="D64A697E"/>
    <w:lvl w:ilvl="0" w:tplc="2326DC24">
      <w:start w:val="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9A133C7"/>
    <w:multiLevelType w:val="hybridMultilevel"/>
    <w:tmpl w:val="2862B2A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713"/>
    <w:multiLevelType w:val="hybridMultilevel"/>
    <w:tmpl w:val="2C02A43E"/>
    <w:lvl w:ilvl="0" w:tplc="84E862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64"/>
    <w:rsid w:val="0000122B"/>
    <w:rsid w:val="000159A2"/>
    <w:rsid w:val="00030F98"/>
    <w:rsid w:val="000426F5"/>
    <w:rsid w:val="00046492"/>
    <w:rsid w:val="00053CBA"/>
    <w:rsid w:val="00057587"/>
    <w:rsid w:val="00074CBE"/>
    <w:rsid w:val="00075B63"/>
    <w:rsid w:val="000A21D8"/>
    <w:rsid w:val="000D4CB5"/>
    <w:rsid w:val="000F7FCD"/>
    <w:rsid w:val="00106794"/>
    <w:rsid w:val="00111D0D"/>
    <w:rsid w:val="001151B5"/>
    <w:rsid w:val="0011691A"/>
    <w:rsid w:val="0013021E"/>
    <w:rsid w:val="00142D09"/>
    <w:rsid w:val="001435D7"/>
    <w:rsid w:val="001548AD"/>
    <w:rsid w:val="001554AE"/>
    <w:rsid w:val="00190A71"/>
    <w:rsid w:val="001A3033"/>
    <w:rsid w:val="001A3D9B"/>
    <w:rsid w:val="001C711F"/>
    <w:rsid w:val="001E4B30"/>
    <w:rsid w:val="001F6C14"/>
    <w:rsid w:val="00202D74"/>
    <w:rsid w:val="00204C35"/>
    <w:rsid w:val="00212B8C"/>
    <w:rsid w:val="0024186E"/>
    <w:rsid w:val="00245416"/>
    <w:rsid w:val="0025537A"/>
    <w:rsid w:val="002556CF"/>
    <w:rsid w:val="00264269"/>
    <w:rsid w:val="00267E68"/>
    <w:rsid w:val="00270582"/>
    <w:rsid w:val="002B0EE0"/>
    <w:rsid w:val="002D021F"/>
    <w:rsid w:val="002D717A"/>
    <w:rsid w:val="002F3222"/>
    <w:rsid w:val="003032D8"/>
    <w:rsid w:val="00303BBF"/>
    <w:rsid w:val="00320DDD"/>
    <w:rsid w:val="00341755"/>
    <w:rsid w:val="003506D9"/>
    <w:rsid w:val="00377C82"/>
    <w:rsid w:val="003850AB"/>
    <w:rsid w:val="003950AF"/>
    <w:rsid w:val="003A493E"/>
    <w:rsid w:val="003A4D50"/>
    <w:rsid w:val="003A5009"/>
    <w:rsid w:val="003A5054"/>
    <w:rsid w:val="003B628F"/>
    <w:rsid w:val="003C1F78"/>
    <w:rsid w:val="003E6F11"/>
    <w:rsid w:val="003F1A0E"/>
    <w:rsid w:val="004105D6"/>
    <w:rsid w:val="00412360"/>
    <w:rsid w:val="00426A85"/>
    <w:rsid w:val="004371C2"/>
    <w:rsid w:val="004511EC"/>
    <w:rsid w:val="0045219E"/>
    <w:rsid w:val="004565A1"/>
    <w:rsid w:val="004721AC"/>
    <w:rsid w:val="00481B2E"/>
    <w:rsid w:val="00481D30"/>
    <w:rsid w:val="00486878"/>
    <w:rsid w:val="00487930"/>
    <w:rsid w:val="00496F85"/>
    <w:rsid w:val="004B2FE7"/>
    <w:rsid w:val="004C477D"/>
    <w:rsid w:val="004C7372"/>
    <w:rsid w:val="004E08D5"/>
    <w:rsid w:val="004E5A64"/>
    <w:rsid w:val="004E7249"/>
    <w:rsid w:val="005002B9"/>
    <w:rsid w:val="005147A4"/>
    <w:rsid w:val="00532696"/>
    <w:rsid w:val="005372B8"/>
    <w:rsid w:val="00542F16"/>
    <w:rsid w:val="00547506"/>
    <w:rsid w:val="00550C13"/>
    <w:rsid w:val="00556782"/>
    <w:rsid w:val="0055792B"/>
    <w:rsid w:val="005658C9"/>
    <w:rsid w:val="00567F61"/>
    <w:rsid w:val="00572516"/>
    <w:rsid w:val="00595DD5"/>
    <w:rsid w:val="005A6718"/>
    <w:rsid w:val="005C136E"/>
    <w:rsid w:val="005C71E0"/>
    <w:rsid w:val="00602503"/>
    <w:rsid w:val="00607BEB"/>
    <w:rsid w:val="0062075E"/>
    <w:rsid w:val="00622662"/>
    <w:rsid w:val="00632563"/>
    <w:rsid w:val="006500D4"/>
    <w:rsid w:val="006542D0"/>
    <w:rsid w:val="00665B07"/>
    <w:rsid w:val="00691BC8"/>
    <w:rsid w:val="006C723D"/>
    <w:rsid w:val="006D5A2D"/>
    <w:rsid w:val="006F3043"/>
    <w:rsid w:val="006F594F"/>
    <w:rsid w:val="00703DBB"/>
    <w:rsid w:val="00713FD3"/>
    <w:rsid w:val="007253D2"/>
    <w:rsid w:val="007260F9"/>
    <w:rsid w:val="00741C65"/>
    <w:rsid w:val="00744805"/>
    <w:rsid w:val="00755E00"/>
    <w:rsid w:val="00772A42"/>
    <w:rsid w:val="00773838"/>
    <w:rsid w:val="00774471"/>
    <w:rsid w:val="007A1578"/>
    <w:rsid w:val="007A432A"/>
    <w:rsid w:val="007A4714"/>
    <w:rsid w:val="007B0AEE"/>
    <w:rsid w:val="007F7540"/>
    <w:rsid w:val="00823F85"/>
    <w:rsid w:val="00826C82"/>
    <w:rsid w:val="00835469"/>
    <w:rsid w:val="00841E2B"/>
    <w:rsid w:val="00866DA4"/>
    <w:rsid w:val="00896BEB"/>
    <w:rsid w:val="008A54A2"/>
    <w:rsid w:val="008B0814"/>
    <w:rsid w:val="008B759A"/>
    <w:rsid w:val="008C2135"/>
    <w:rsid w:val="008D051E"/>
    <w:rsid w:val="008E4FFA"/>
    <w:rsid w:val="008E648A"/>
    <w:rsid w:val="008F2C46"/>
    <w:rsid w:val="00915AF8"/>
    <w:rsid w:val="00916DC0"/>
    <w:rsid w:val="009179EE"/>
    <w:rsid w:val="00931479"/>
    <w:rsid w:val="0093235D"/>
    <w:rsid w:val="00953CC9"/>
    <w:rsid w:val="00967C42"/>
    <w:rsid w:val="009953F1"/>
    <w:rsid w:val="009A4B20"/>
    <w:rsid w:val="009A649B"/>
    <w:rsid w:val="009C305C"/>
    <w:rsid w:val="009F0489"/>
    <w:rsid w:val="00A0181A"/>
    <w:rsid w:val="00A050A8"/>
    <w:rsid w:val="00A16910"/>
    <w:rsid w:val="00A31932"/>
    <w:rsid w:val="00A71595"/>
    <w:rsid w:val="00A83564"/>
    <w:rsid w:val="00A839C3"/>
    <w:rsid w:val="00AA08A3"/>
    <w:rsid w:val="00AA5AE3"/>
    <w:rsid w:val="00AB1A5B"/>
    <w:rsid w:val="00AB6050"/>
    <w:rsid w:val="00AC4B93"/>
    <w:rsid w:val="00AD3DE4"/>
    <w:rsid w:val="00AD6F34"/>
    <w:rsid w:val="00AE0C74"/>
    <w:rsid w:val="00AE1372"/>
    <w:rsid w:val="00B1386F"/>
    <w:rsid w:val="00B36089"/>
    <w:rsid w:val="00B61228"/>
    <w:rsid w:val="00B92356"/>
    <w:rsid w:val="00BA4FC2"/>
    <w:rsid w:val="00BB1E5D"/>
    <w:rsid w:val="00BC16E5"/>
    <w:rsid w:val="00BD7BAF"/>
    <w:rsid w:val="00BE6F3C"/>
    <w:rsid w:val="00BF15E6"/>
    <w:rsid w:val="00BF21DD"/>
    <w:rsid w:val="00BF402E"/>
    <w:rsid w:val="00C0216A"/>
    <w:rsid w:val="00C07C80"/>
    <w:rsid w:val="00C114EF"/>
    <w:rsid w:val="00C21B51"/>
    <w:rsid w:val="00C23865"/>
    <w:rsid w:val="00C33B1E"/>
    <w:rsid w:val="00C63B27"/>
    <w:rsid w:val="00C64FFF"/>
    <w:rsid w:val="00C67381"/>
    <w:rsid w:val="00C7575D"/>
    <w:rsid w:val="00C85325"/>
    <w:rsid w:val="00CA5006"/>
    <w:rsid w:val="00CE5BA5"/>
    <w:rsid w:val="00CF5CA9"/>
    <w:rsid w:val="00CF683D"/>
    <w:rsid w:val="00D05381"/>
    <w:rsid w:val="00D1071C"/>
    <w:rsid w:val="00D21E25"/>
    <w:rsid w:val="00D27C42"/>
    <w:rsid w:val="00D3118B"/>
    <w:rsid w:val="00D50D77"/>
    <w:rsid w:val="00D6090F"/>
    <w:rsid w:val="00D71C3A"/>
    <w:rsid w:val="00D728BB"/>
    <w:rsid w:val="00D7625B"/>
    <w:rsid w:val="00D90405"/>
    <w:rsid w:val="00DB36C7"/>
    <w:rsid w:val="00DB5974"/>
    <w:rsid w:val="00DC2684"/>
    <w:rsid w:val="00DC6508"/>
    <w:rsid w:val="00DD4135"/>
    <w:rsid w:val="00E060C9"/>
    <w:rsid w:val="00E157DA"/>
    <w:rsid w:val="00E21B73"/>
    <w:rsid w:val="00E245D7"/>
    <w:rsid w:val="00E2654B"/>
    <w:rsid w:val="00E310F1"/>
    <w:rsid w:val="00E43570"/>
    <w:rsid w:val="00E51D7A"/>
    <w:rsid w:val="00E634D9"/>
    <w:rsid w:val="00E6419F"/>
    <w:rsid w:val="00E76D00"/>
    <w:rsid w:val="00E835DE"/>
    <w:rsid w:val="00E94E49"/>
    <w:rsid w:val="00E94E9A"/>
    <w:rsid w:val="00E97DB2"/>
    <w:rsid w:val="00EB4850"/>
    <w:rsid w:val="00EC3566"/>
    <w:rsid w:val="00EC44C3"/>
    <w:rsid w:val="00EF200F"/>
    <w:rsid w:val="00EF41D1"/>
    <w:rsid w:val="00F01EE5"/>
    <w:rsid w:val="00F158FB"/>
    <w:rsid w:val="00F1597E"/>
    <w:rsid w:val="00F175A3"/>
    <w:rsid w:val="00F258FF"/>
    <w:rsid w:val="00F35A66"/>
    <w:rsid w:val="00F36C5D"/>
    <w:rsid w:val="00F60087"/>
    <w:rsid w:val="00F65D4E"/>
    <w:rsid w:val="00F731C4"/>
    <w:rsid w:val="00F73750"/>
    <w:rsid w:val="00F92B4D"/>
    <w:rsid w:val="00F936A8"/>
    <w:rsid w:val="00F95C9B"/>
    <w:rsid w:val="00FA379E"/>
    <w:rsid w:val="00FA39C4"/>
    <w:rsid w:val="00FB1E02"/>
    <w:rsid w:val="00FD156E"/>
    <w:rsid w:val="00FE4A72"/>
    <w:rsid w:val="00FE57D9"/>
    <w:rsid w:val="00FF32FF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D98"/>
  <w15:docId w15:val="{D698E07E-6790-4AFD-B7CC-CA4B2EF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087"/>
  </w:style>
  <w:style w:type="paragraph" w:styleId="a5">
    <w:name w:val="foot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087"/>
  </w:style>
  <w:style w:type="paragraph" w:styleId="a7">
    <w:name w:val="List Paragraph"/>
    <w:basedOn w:val="a"/>
    <w:uiPriority w:val="34"/>
    <w:qFormat/>
    <w:rsid w:val="00B138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39D22630FBC7F8BD99C5DC057694EB5720AA5A13A135582EB80343Bn23F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BDEFE781591A6FA3A2B179E2575D45C4D09CF7C8B89BE4A5550B20E1F142B0A7F87C277mEc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BDEFE781591A6FA3A2B179E2575D45C4D09CF7C8B89BE4A5550B20E1F142B0A7F87C276E266DCmAc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BDEFE781591A6FA3A2B179E2575D45D440DCA7B8389BE4A5550B20E1F142B0A7F87C0m7c6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8F9A-FC9B-4474-86FC-E8DE5733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cp:lastPrinted>2023-05-12T12:23:00Z</cp:lastPrinted>
  <dcterms:created xsi:type="dcterms:W3CDTF">2023-09-15T08:42:00Z</dcterms:created>
  <dcterms:modified xsi:type="dcterms:W3CDTF">2023-12-27T14:18:00Z</dcterms:modified>
</cp:coreProperties>
</file>