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3F9" w:rsidRDefault="006A73F9" w:rsidP="006A73F9">
      <w:pPr>
        <w:shd w:val="clear" w:color="auto" w:fill="FFFFFF"/>
        <w:spacing w:line="276" w:lineRule="auto"/>
        <w:ind w:right="38"/>
        <w:jc w:val="center"/>
        <w:rPr>
          <w:b/>
          <w:bCs/>
          <w:color w:val="000000"/>
          <w:spacing w:val="-16"/>
          <w:sz w:val="32"/>
          <w:szCs w:val="32"/>
        </w:rPr>
      </w:pPr>
      <w:bookmarkStart w:id="0" w:name="_GoBack"/>
      <w:bookmarkEnd w:id="0"/>
      <w:r>
        <w:rPr>
          <w:b/>
          <w:bCs/>
          <w:color w:val="000000"/>
          <w:spacing w:val="-16"/>
          <w:sz w:val="32"/>
          <w:szCs w:val="32"/>
        </w:rPr>
        <w:t>ЖИРЯТИНСКОЕ СЕЛЬСКОЕ ПОСЕЛЕНИЕ</w:t>
      </w:r>
    </w:p>
    <w:p w:rsidR="006A73F9" w:rsidRDefault="006A73F9" w:rsidP="006A73F9">
      <w:pPr>
        <w:shd w:val="clear" w:color="auto" w:fill="FFFFFF"/>
        <w:spacing w:line="276" w:lineRule="auto"/>
        <w:ind w:right="38"/>
        <w:jc w:val="center"/>
        <w:rPr>
          <w:sz w:val="32"/>
          <w:szCs w:val="32"/>
        </w:rPr>
      </w:pPr>
      <w:r>
        <w:rPr>
          <w:b/>
          <w:bCs/>
          <w:color w:val="000000"/>
          <w:spacing w:val="-16"/>
          <w:sz w:val="32"/>
          <w:szCs w:val="32"/>
        </w:rPr>
        <w:t>ЖИРЯТИНСКИЙ СЕЛЬСКИЙ СОВЕТ НАРОДНЫХ ДЕПУТАТОВ</w:t>
      </w:r>
    </w:p>
    <w:p w:rsidR="006A73F9" w:rsidRDefault="006A73F9" w:rsidP="00DC16AE">
      <w:pPr>
        <w:shd w:val="clear" w:color="auto" w:fill="FFFFFF"/>
        <w:spacing w:line="276" w:lineRule="auto"/>
        <w:ind w:right="34"/>
        <w:rPr>
          <w:b/>
          <w:bCs/>
          <w:color w:val="000000"/>
          <w:spacing w:val="-17"/>
        </w:rPr>
      </w:pPr>
    </w:p>
    <w:p w:rsidR="006A73F9" w:rsidRDefault="006A73F9" w:rsidP="006A73F9">
      <w:pPr>
        <w:shd w:val="clear" w:color="auto" w:fill="FFFFFF"/>
        <w:spacing w:line="276" w:lineRule="auto"/>
        <w:ind w:right="34"/>
        <w:jc w:val="center"/>
        <w:rPr>
          <w:b/>
          <w:bCs/>
          <w:color w:val="000000"/>
          <w:spacing w:val="-17"/>
        </w:rPr>
      </w:pPr>
      <w:r>
        <w:rPr>
          <w:b/>
          <w:bCs/>
          <w:color w:val="000000"/>
          <w:spacing w:val="-17"/>
        </w:rPr>
        <w:t>РЕШЕНИЕ</w:t>
      </w:r>
    </w:p>
    <w:p w:rsidR="00626515" w:rsidRPr="00554EBD" w:rsidRDefault="00626515" w:rsidP="00BD2830">
      <w:pPr>
        <w:jc w:val="both"/>
        <w:rPr>
          <w:color w:val="000000"/>
        </w:rPr>
      </w:pPr>
    </w:p>
    <w:p w:rsidR="00626515" w:rsidRPr="00554EBD" w:rsidRDefault="00872E10" w:rsidP="00BD2830">
      <w:pPr>
        <w:jc w:val="both"/>
        <w:rPr>
          <w:color w:val="000000"/>
        </w:rPr>
      </w:pPr>
      <w:r>
        <w:rPr>
          <w:color w:val="000000"/>
        </w:rPr>
        <w:t>о</w:t>
      </w:r>
      <w:r w:rsidR="00626515">
        <w:rPr>
          <w:color w:val="000000"/>
        </w:rPr>
        <w:t>т</w:t>
      </w:r>
      <w:r w:rsidR="00F57B20">
        <w:rPr>
          <w:color w:val="000000"/>
        </w:rPr>
        <w:t xml:space="preserve"> </w:t>
      </w:r>
      <w:r w:rsidR="00D10E57">
        <w:rPr>
          <w:color w:val="000000"/>
        </w:rPr>
        <w:t>___</w:t>
      </w:r>
      <w:r w:rsidR="00F57B20">
        <w:rPr>
          <w:color w:val="000000"/>
        </w:rPr>
        <w:t xml:space="preserve"> февраля 2015 года</w:t>
      </w:r>
      <w:r w:rsidR="00626515">
        <w:rPr>
          <w:color w:val="000000"/>
        </w:rPr>
        <w:t xml:space="preserve"> № </w:t>
      </w:r>
      <w:r w:rsidR="00F57B20">
        <w:rPr>
          <w:color w:val="000000"/>
        </w:rPr>
        <w:t>3-</w:t>
      </w:r>
      <w:r w:rsidR="00D10E57">
        <w:rPr>
          <w:color w:val="000000"/>
        </w:rPr>
        <w:t>___</w:t>
      </w:r>
    </w:p>
    <w:p w:rsidR="00626515" w:rsidRPr="009E7E9A" w:rsidRDefault="00626515" w:rsidP="00BD2830">
      <w:pPr>
        <w:jc w:val="both"/>
        <w:rPr>
          <w:color w:val="000000"/>
        </w:rPr>
      </w:pPr>
      <w:r w:rsidRPr="00554EBD">
        <w:rPr>
          <w:color w:val="000000"/>
        </w:rPr>
        <w:t>с. Жирятино</w:t>
      </w:r>
    </w:p>
    <w:p w:rsidR="00626515" w:rsidRPr="00554EBD" w:rsidRDefault="00626515" w:rsidP="00BD2830">
      <w:pPr>
        <w:jc w:val="both"/>
        <w:rPr>
          <w:color w:val="000000"/>
        </w:rPr>
      </w:pPr>
    </w:p>
    <w:p w:rsidR="00626515" w:rsidRPr="00554EBD" w:rsidRDefault="00626515" w:rsidP="00BD2830">
      <w:pPr>
        <w:ind w:right="3968"/>
        <w:jc w:val="both"/>
        <w:rPr>
          <w:color w:val="000000"/>
        </w:rPr>
      </w:pPr>
      <w:r w:rsidRPr="00554EBD">
        <w:rPr>
          <w:color w:val="000000"/>
        </w:rPr>
        <w:t xml:space="preserve"> «Об утверждении положения о порядке определения размера арендной платы за земли, находящиеся в муниципальной собственности, а также за использование земельных участков, государственная собственность </w:t>
      </w:r>
      <w:r>
        <w:rPr>
          <w:color w:val="000000"/>
        </w:rPr>
        <w:t xml:space="preserve">на которые </w:t>
      </w:r>
      <w:r w:rsidRPr="00554EBD">
        <w:rPr>
          <w:color w:val="000000"/>
        </w:rPr>
        <w:t xml:space="preserve">не разграничена, на территории Жирятинского </w:t>
      </w:r>
      <w:r w:rsidR="002A6201">
        <w:rPr>
          <w:color w:val="000000"/>
        </w:rPr>
        <w:t xml:space="preserve">сельского поселения </w:t>
      </w:r>
      <w:r>
        <w:rPr>
          <w:color w:val="000000"/>
        </w:rPr>
        <w:t>»</w:t>
      </w:r>
    </w:p>
    <w:p w:rsidR="00626515" w:rsidRPr="00554EBD" w:rsidRDefault="00626515" w:rsidP="00BD2830">
      <w:pPr>
        <w:jc w:val="both"/>
        <w:rPr>
          <w:color w:val="000000"/>
        </w:rPr>
      </w:pPr>
    </w:p>
    <w:p w:rsidR="00626515" w:rsidRPr="00554EBD" w:rsidRDefault="002A6201" w:rsidP="00BD2830">
      <w:pPr>
        <w:ind w:firstLine="709"/>
        <w:jc w:val="both"/>
        <w:rPr>
          <w:color w:val="000000"/>
        </w:rPr>
      </w:pPr>
      <w:r>
        <w:rPr>
          <w:color w:val="000000"/>
        </w:rPr>
        <w:t>Р</w:t>
      </w:r>
      <w:r w:rsidR="00626515" w:rsidRPr="00554EBD">
        <w:rPr>
          <w:color w:val="000000"/>
        </w:rPr>
        <w:t xml:space="preserve">уководствуясь </w:t>
      </w:r>
      <w:r>
        <w:rPr>
          <w:color w:val="000000"/>
        </w:rPr>
        <w:t xml:space="preserve"> Земельным кодексом Российской Федерации, Федеральным законом</w:t>
      </w:r>
      <w:r w:rsidR="00626515" w:rsidRPr="00554EBD">
        <w:rPr>
          <w:color w:val="000000"/>
        </w:rPr>
        <w:t xml:space="preserve"> от 25.10.2001 г. №137-ФЗ  «О введении в действие земельного кодекса РФ</w:t>
      </w:r>
      <w:r w:rsidR="00626515">
        <w:rPr>
          <w:color w:val="000000"/>
        </w:rPr>
        <w:t>»</w:t>
      </w:r>
      <w:r w:rsidR="00626515" w:rsidRPr="00554EBD">
        <w:rPr>
          <w:color w:val="000000"/>
        </w:rPr>
        <w:t>, Постановлением Правительства РФ от 16.07.2009 г. №582  «Об основных принципах определения размера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 же порядка, условий и сроков внесения арендной платы за земли, находящиеся в собственности российской Федерации</w:t>
      </w:r>
      <w:r w:rsidR="00626515">
        <w:rPr>
          <w:color w:val="000000"/>
        </w:rPr>
        <w:t>»</w:t>
      </w:r>
      <w:r w:rsidR="00626515" w:rsidRPr="00554EBD">
        <w:rPr>
          <w:color w:val="000000"/>
        </w:rPr>
        <w:t xml:space="preserve">, </w:t>
      </w:r>
      <w:r>
        <w:rPr>
          <w:color w:val="000000"/>
        </w:rPr>
        <w:t>Жирятинский сельски</w:t>
      </w:r>
      <w:r w:rsidR="00626515" w:rsidRPr="00554EBD">
        <w:rPr>
          <w:color w:val="000000"/>
        </w:rPr>
        <w:t>й Совет народных депутатов</w:t>
      </w:r>
    </w:p>
    <w:p w:rsidR="00626515" w:rsidRPr="00554EBD" w:rsidRDefault="00626515" w:rsidP="00BD2830">
      <w:pPr>
        <w:tabs>
          <w:tab w:val="left" w:pos="2694"/>
        </w:tabs>
        <w:jc w:val="both"/>
        <w:rPr>
          <w:color w:val="000000"/>
        </w:rPr>
      </w:pPr>
    </w:p>
    <w:p w:rsidR="00626515" w:rsidRPr="00554EBD" w:rsidRDefault="00626515" w:rsidP="00BD2830">
      <w:pPr>
        <w:tabs>
          <w:tab w:val="left" w:pos="2694"/>
        </w:tabs>
        <w:ind w:firstLine="709"/>
        <w:jc w:val="both"/>
        <w:rPr>
          <w:b/>
          <w:color w:val="000000"/>
        </w:rPr>
      </w:pPr>
      <w:r w:rsidRPr="00554EBD">
        <w:rPr>
          <w:b/>
          <w:color w:val="000000"/>
        </w:rPr>
        <w:t>РЕШИЛ:</w:t>
      </w:r>
    </w:p>
    <w:p w:rsidR="00626515" w:rsidRPr="00554EBD" w:rsidRDefault="00626515" w:rsidP="00BD2830">
      <w:pPr>
        <w:tabs>
          <w:tab w:val="left" w:pos="2694"/>
        </w:tabs>
        <w:jc w:val="both"/>
        <w:rPr>
          <w:b/>
          <w:color w:val="000000"/>
        </w:rPr>
      </w:pPr>
    </w:p>
    <w:p w:rsidR="00626515" w:rsidRDefault="002A6201" w:rsidP="00BF05BF">
      <w:pPr>
        <w:numPr>
          <w:ilvl w:val="0"/>
          <w:numId w:val="7"/>
        </w:numPr>
        <w:ind w:left="284"/>
        <w:jc w:val="both"/>
        <w:rPr>
          <w:color w:val="000000"/>
        </w:rPr>
      </w:pPr>
      <w:r>
        <w:rPr>
          <w:color w:val="000000"/>
        </w:rPr>
        <w:t>Утвердить</w:t>
      </w:r>
      <w:r w:rsidR="00626515" w:rsidRPr="00E10604">
        <w:rPr>
          <w:color w:val="000000"/>
        </w:rPr>
        <w:t xml:space="preserve"> «Положение о порядке определения размера арендной платы, условий и сроков внесения арендной платы за земли, находящиеся в муниципальной собственности, а также за использование земельных участков, государственная собственность на которые не разграничена на территории Жирятинского </w:t>
      </w:r>
      <w:r>
        <w:rPr>
          <w:color w:val="000000"/>
        </w:rPr>
        <w:t>сельского поселения</w:t>
      </w:r>
      <w:r w:rsidR="00626515" w:rsidRPr="00E10604">
        <w:rPr>
          <w:color w:val="000000"/>
        </w:rPr>
        <w:t xml:space="preserve">» в новой редакции </w:t>
      </w:r>
      <w:r w:rsidR="00626515">
        <w:rPr>
          <w:color w:val="000000"/>
        </w:rPr>
        <w:t>(</w:t>
      </w:r>
      <w:r w:rsidR="00626515" w:rsidRPr="00E10604">
        <w:rPr>
          <w:color w:val="000000"/>
        </w:rPr>
        <w:t>Приложению</w:t>
      </w:r>
      <w:r w:rsidR="00626515">
        <w:rPr>
          <w:color w:val="000000"/>
        </w:rPr>
        <w:t xml:space="preserve"> №1)</w:t>
      </w:r>
      <w:r w:rsidR="00626515" w:rsidRPr="00554EBD">
        <w:rPr>
          <w:color w:val="000000"/>
        </w:rPr>
        <w:t>.</w:t>
      </w:r>
    </w:p>
    <w:p w:rsidR="00BF05BF" w:rsidRDefault="00BF05BF" w:rsidP="00BF05BF">
      <w:pPr>
        <w:autoSpaceDE w:val="0"/>
        <w:autoSpaceDN w:val="0"/>
        <w:adjustRightInd w:val="0"/>
        <w:jc w:val="both"/>
        <w:outlineLvl w:val="1"/>
      </w:pPr>
      <w:r w:rsidRPr="00FE2BC5">
        <w:t>2.</w:t>
      </w:r>
      <w:r>
        <w:t xml:space="preserve"> Установить, что арендная плата по договору аренды 1 земельного участка</w:t>
      </w:r>
      <w:r w:rsidRPr="004124AD">
        <w:t xml:space="preserve"> </w:t>
      </w:r>
      <w:r>
        <w:t>не может быть ниже:</w:t>
      </w:r>
    </w:p>
    <w:p w:rsidR="00BF05BF" w:rsidRDefault="00BF05BF" w:rsidP="00BF05BF">
      <w:pPr>
        <w:autoSpaceDE w:val="0"/>
        <w:autoSpaceDN w:val="0"/>
        <w:adjustRightInd w:val="0"/>
        <w:jc w:val="both"/>
        <w:outlineLvl w:val="1"/>
      </w:pPr>
      <w:r>
        <w:t>- для физических лиц - 500 рублей в год (при предоставлении участка площадью менее  1 000 кв.</w:t>
      </w:r>
      <w:r w:rsidR="00F57B20">
        <w:t xml:space="preserve"> </w:t>
      </w:r>
      <w:r>
        <w:t>метров для ведения личного подсобного хозяйства не ниже 100 рублей в год);</w:t>
      </w:r>
    </w:p>
    <w:p w:rsidR="00BF05BF" w:rsidRDefault="00BF05BF" w:rsidP="00BF05BF">
      <w:pPr>
        <w:autoSpaceDE w:val="0"/>
        <w:autoSpaceDN w:val="0"/>
        <w:adjustRightInd w:val="0"/>
        <w:jc w:val="both"/>
        <w:outlineLvl w:val="1"/>
      </w:pPr>
      <w:r>
        <w:t>- для юридических лиц (в т.ч. КФХ  и индивидуальных предпринимателей) - 5 000 рублей в год ((при предоставлении участка площадью менее  1 000 кв.</w:t>
      </w:r>
      <w:r w:rsidR="00F57B20">
        <w:t xml:space="preserve"> </w:t>
      </w:r>
      <w:r>
        <w:t>метров не ниже 100 рублей в год)</w:t>
      </w:r>
      <w:r w:rsidR="00DC16AE">
        <w:t>, за исключением юридических лиц, у которых право аренды на земельный участок переоформлено в соответствии с земельным законодательством Российской Федерации</w:t>
      </w:r>
      <w:r>
        <w:t>.</w:t>
      </w:r>
    </w:p>
    <w:p w:rsidR="002A6201" w:rsidRDefault="00BF05BF" w:rsidP="00BD2830">
      <w:pPr>
        <w:autoSpaceDE w:val="0"/>
        <w:autoSpaceDN w:val="0"/>
        <w:adjustRightInd w:val="0"/>
        <w:ind w:firstLine="709"/>
        <w:jc w:val="both"/>
        <w:rPr>
          <w:color w:val="000000"/>
        </w:rPr>
      </w:pPr>
      <w:r>
        <w:rPr>
          <w:color w:val="000000"/>
        </w:rPr>
        <w:t>3</w:t>
      </w:r>
      <w:r w:rsidR="00626515" w:rsidRPr="00554EBD">
        <w:rPr>
          <w:color w:val="000000"/>
        </w:rPr>
        <w:t xml:space="preserve">. </w:t>
      </w:r>
      <w:r w:rsidR="00626515">
        <w:rPr>
          <w:color w:val="000000"/>
        </w:rPr>
        <w:t>Признать утратившими силу решени</w:t>
      </w:r>
      <w:r w:rsidR="002A6201">
        <w:rPr>
          <w:color w:val="000000"/>
        </w:rPr>
        <w:t>е</w:t>
      </w:r>
      <w:r w:rsidR="00626515">
        <w:rPr>
          <w:color w:val="000000"/>
        </w:rPr>
        <w:t xml:space="preserve"> Жирятинского </w:t>
      </w:r>
      <w:r w:rsidR="002A6201">
        <w:rPr>
          <w:color w:val="000000"/>
        </w:rPr>
        <w:t>сельск</w:t>
      </w:r>
      <w:r w:rsidR="00626515">
        <w:rPr>
          <w:color w:val="000000"/>
        </w:rPr>
        <w:t xml:space="preserve">ого Совета народных депутатов от </w:t>
      </w:r>
      <w:r w:rsidR="002A6201">
        <w:rPr>
          <w:color w:val="000000"/>
        </w:rPr>
        <w:t>13.02</w:t>
      </w:r>
      <w:r w:rsidR="00626515">
        <w:rPr>
          <w:color w:val="000000"/>
        </w:rPr>
        <w:t>.20</w:t>
      </w:r>
      <w:r w:rsidR="002A6201">
        <w:rPr>
          <w:color w:val="000000"/>
        </w:rPr>
        <w:t>06</w:t>
      </w:r>
      <w:r w:rsidR="00626515">
        <w:rPr>
          <w:color w:val="000000"/>
        </w:rPr>
        <w:t xml:space="preserve"> г. №</w:t>
      </w:r>
      <w:r w:rsidR="002A6201">
        <w:rPr>
          <w:color w:val="000000"/>
        </w:rPr>
        <w:t xml:space="preserve"> 5</w:t>
      </w:r>
      <w:r w:rsidR="00626515">
        <w:rPr>
          <w:color w:val="000000"/>
        </w:rPr>
        <w:t xml:space="preserve">4 «О </w:t>
      </w:r>
      <w:r w:rsidR="00626515" w:rsidRPr="00E10604">
        <w:rPr>
          <w:color w:val="000000"/>
        </w:rPr>
        <w:t>порядке</w:t>
      </w:r>
      <w:r w:rsidR="002A6201">
        <w:rPr>
          <w:color w:val="000000"/>
        </w:rPr>
        <w:t xml:space="preserve"> предоставления земельных участков в аренду  и </w:t>
      </w:r>
      <w:r w:rsidR="00626515" w:rsidRPr="00E10604">
        <w:rPr>
          <w:color w:val="000000"/>
        </w:rPr>
        <w:t xml:space="preserve"> определени</w:t>
      </w:r>
      <w:r w:rsidR="002A6201">
        <w:rPr>
          <w:color w:val="000000"/>
        </w:rPr>
        <w:t>и</w:t>
      </w:r>
      <w:r w:rsidR="00626515" w:rsidRPr="00E10604">
        <w:rPr>
          <w:color w:val="000000"/>
        </w:rPr>
        <w:t xml:space="preserve"> арендной платы на территории Жирятинского </w:t>
      </w:r>
      <w:r w:rsidR="002A6201">
        <w:rPr>
          <w:color w:val="000000"/>
        </w:rPr>
        <w:t>сельского поселения</w:t>
      </w:r>
      <w:r w:rsidR="00626515">
        <w:rPr>
          <w:color w:val="000000"/>
        </w:rPr>
        <w:t>»</w:t>
      </w:r>
    </w:p>
    <w:p w:rsidR="00626515" w:rsidRPr="00554EBD" w:rsidRDefault="00BF05BF" w:rsidP="00BD2830">
      <w:pPr>
        <w:autoSpaceDE w:val="0"/>
        <w:autoSpaceDN w:val="0"/>
        <w:adjustRightInd w:val="0"/>
        <w:ind w:firstLine="540"/>
        <w:jc w:val="both"/>
        <w:outlineLvl w:val="1"/>
        <w:rPr>
          <w:color w:val="000000"/>
        </w:rPr>
      </w:pPr>
      <w:r>
        <w:rPr>
          <w:color w:val="000000"/>
        </w:rPr>
        <w:t>4</w:t>
      </w:r>
      <w:r w:rsidR="00626515" w:rsidRPr="00554EBD">
        <w:rPr>
          <w:color w:val="000000"/>
        </w:rPr>
        <w:t>. Настоящее решение распространяется на правоотношения, возникшие с 01.0</w:t>
      </w:r>
      <w:r w:rsidR="002A6201">
        <w:rPr>
          <w:color w:val="000000"/>
        </w:rPr>
        <w:t>3</w:t>
      </w:r>
      <w:r w:rsidR="00626515" w:rsidRPr="00554EBD">
        <w:rPr>
          <w:color w:val="000000"/>
        </w:rPr>
        <w:t>.201</w:t>
      </w:r>
      <w:r w:rsidR="002A6201">
        <w:rPr>
          <w:color w:val="000000"/>
        </w:rPr>
        <w:t>5</w:t>
      </w:r>
      <w:r w:rsidR="00626515" w:rsidRPr="00554EBD">
        <w:rPr>
          <w:color w:val="000000"/>
        </w:rPr>
        <w:t xml:space="preserve"> года.</w:t>
      </w:r>
    </w:p>
    <w:p w:rsidR="00626515" w:rsidRPr="00554EBD" w:rsidRDefault="00BF05BF" w:rsidP="00BD2830">
      <w:pPr>
        <w:autoSpaceDE w:val="0"/>
        <w:autoSpaceDN w:val="0"/>
        <w:adjustRightInd w:val="0"/>
        <w:ind w:firstLine="540"/>
        <w:jc w:val="both"/>
        <w:outlineLvl w:val="1"/>
        <w:rPr>
          <w:color w:val="000000"/>
        </w:rPr>
      </w:pPr>
      <w:r>
        <w:rPr>
          <w:color w:val="000000"/>
        </w:rPr>
        <w:t>5</w:t>
      </w:r>
      <w:r w:rsidR="00626515" w:rsidRPr="00554EBD">
        <w:rPr>
          <w:color w:val="000000"/>
        </w:rPr>
        <w:t>. Направить данное решение для исполнения в администрацию Жирятинского района.</w:t>
      </w:r>
    </w:p>
    <w:p w:rsidR="00626515" w:rsidRPr="00554EBD" w:rsidRDefault="00626515" w:rsidP="00BD2830">
      <w:pPr>
        <w:jc w:val="both"/>
        <w:rPr>
          <w:color w:val="000000"/>
          <w:spacing w:val="4"/>
        </w:rPr>
      </w:pPr>
    </w:p>
    <w:p w:rsidR="00626515" w:rsidRPr="00554EBD" w:rsidRDefault="00626515" w:rsidP="00BD2830">
      <w:pPr>
        <w:jc w:val="both"/>
        <w:rPr>
          <w:color w:val="000000"/>
          <w:spacing w:val="4"/>
        </w:rPr>
      </w:pPr>
    </w:p>
    <w:p w:rsidR="002A6201" w:rsidRDefault="00626515" w:rsidP="00BF3630">
      <w:pPr>
        <w:ind w:firstLine="540"/>
        <w:jc w:val="both"/>
        <w:rPr>
          <w:color w:val="000000"/>
        </w:rPr>
      </w:pPr>
      <w:r w:rsidRPr="00554EBD">
        <w:rPr>
          <w:color w:val="000000"/>
        </w:rPr>
        <w:t xml:space="preserve">Глава Жирятинского </w:t>
      </w:r>
    </w:p>
    <w:p w:rsidR="00626515" w:rsidRPr="00554EBD" w:rsidRDefault="002A6201" w:rsidP="00BF3630">
      <w:pPr>
        <w:ind w:firstLine="540"/>
        <w:jc w:val="both"/>
        <w:rPr>
          <w:color w:val="000000"/>
        </w:rPr>
      </w:pPr>
      <w:r>
        <w:rPr>
          <w:color w:val="000000"/>
        </w:rPr>
        <w:t xml:space="preserve">сельского поселения </w:t>
      </w:r>
      <w:r w:rsidR="00626515" w:rsidRPr="00554EBD">
        <w:rPr>
          <w:color w:val="000000"/>
        </w:rPr>
        <w:t xml:space="preserve"> </w:t>
      </w:r>
      <w:r w:rsidR="00626515">
        <w:rPr>
          <w:color w:val="000000"/>
        </w:rPr>
        <w:tab/>
      </w:r>
      <w:r w:rsidR="00626515">
        <w:rPr>
          <w:color w:val="000000"/>
        </w:rPr>
        <w:tab/>
      </w:r>
      <w:r w:rsidR="00626515">
        <w:rPr>
          <w:color w:val="000000"/>
        </w:rPr>
        <w:tab/>
      </w:r>
      <w:r w:rsidR="00626515">
        <w:rPr>
          <w:color w:val="000000"/>
        </w:rPr>
        <w:tab/>
      </w:r>
      <w:r w:rsidR="00626515">
        <w:rPr>
          <w:color w:val="000000"/>
        </w:rPr>
        <w:tab/>
      </w:r>
      <w:r w:rsidR="00626515">
        <w:rPr>
          <w:color w:val="000000"/>
        </w:rPr>
        <w:tab/>
      </w:r>
      <w:r>
        <w:rPr>
          <w:color w:val="000000"/>
        </w:rPr>
        <w:t>И</w:t>
      </w:r>
      <w:r w:rsidR="00626515" w:rsidRPr="00554EBD">
        <w:rPr>
          <w:color w:val="000000"/>
        </w:rPr>
        <w:t>.А.</w:t>
      </w:r>
      <w:r>
        <w:rPr>
          <w:color w:val="000000"/>
        </w:rPr>
        <w:t>Денисенко</w:t>
      </w:r>
      <w:r w:rsidR="00CC4DE2">
        <w:rPr>
          <w:color w:val="000000"/>
        </w:rPr>
        <w:t>в</w:t>
      </w:r>
    </w:p>
    <w:p w:rsidR="00F57B20" w:rsidRDefault="00626515" w:rsidP="00F57B20">
      <w:pPr>
        <w:tabs>
          <w:tab w:val="left" w:pos="3686"/>
        </w:tabs>
        <w:ind w:left="5529"/>
        <w:jc w:val="right"/>
        <w:rPr>
          <w:color w:val="000000"/>
        </w:rPr>
      </w:pPr>
      <w:r w:rsidRPr="00554EBD">
        <w:rPr>
          <w:color w:val="000000"/>
        </w:rPr>
        <w:lastRenderedPageBreak/>
        <w:t xml:space="preserve">Приложение </w:t>
      </w:r>
      <w:r>
        <w:rPr>
          <w:color w:val="000000"/>
        </w:rPr>
        <w:t xml:space="preserve">№1 </w:t>
      </w:r>
    </w:p>
    <w:p w:rsidR="00F57B20" w:rsidRDefault="00626515" w:rsidP="00F57B20">
      <w:pPr>
        <w:tabs>
          <w:tab w:val="left" w:pos="3686"/>
        </w:tabs>
        <w:ind w:left="5529"/>
        <w:jc w:val="right"/>
        <w:rPr>
          <w:color w:val="000000"/>
        </w:rPr>
      </w:pPr>
      <w:r w:rsidRPr="00554EBD">
        <w:rPr>
          <w:color w:val="000000"/>
        </w:rPr>
        <w:t xml:space="preserve">к решению </w:t>
      </w:r>
      <w:r w:rsidR="00F57B20">
        <w:rPr>
          <w:color w:val="000000"/>
        </w:rPr>
        <w:t xml:space="preserve">Жирятинского </w:t>
      </w:r>
      <w:r w:rsidR="002A6201">
        <w:rPr>
          <w:color w:val="000000"/>
        </w:rPr>
        <w:t>сельск</w:t>
      </w:r>
      <w:r w:rsidRPr="00554EBD">
        <w:rPr>
          <w:color w:val="000000"/>
        </w:rPr>
        <w:t xml:space="preserve">ого Совета народных депутатов </w:t>
      </w:r>
    </w:p>
    <w:p w:rsidR="00626515" w:rsidRDefault="00626515" w:rsidP="00F57B20">
      <w:pPr>
        <w:tabs>
          <w:tab w:val="left" w:pos="3686"/>
        </w:tabs>
        <w:ind w:left="5529"/>
        <w:jc w:val="right"/>
        <w:rPr>
          <w:color w:val="000000"/>
        </w:rPr>
      </w:pPr>
      <w:r w:rsidRPr="00554EBD">
        <w:rPr>
          <w:color w:val="000000"/>
        </w:rPr>
        <w:t xml:space="preserve">от </w:t>
      </w:r>
      <w:r w:rsidR="00F57B20">
        <w:rPr>
          <w:color w:val="000000"/>
        </w:rPr>
        <w:t>27.02.2015</w:t>
      </w:r>
      <w:r>
        <w:rPr>
          <w:color w:val="000000"/>
        </w:rPr>
        <w:t xml:space="preserve">г. № </w:t>
      </w:r>
      <w:r w:rsidR="00F57B20">
        <w:rPr>
          <w:color w:val="000000"/>
        </w:rPr>
        <w:t>3-48</w:t>
      </w:r>
    </w:p>
    <w:p w:rsidR="00F57B20" w:rsidRDefault="00F57B20" w:rsidP="00F57B20">
      <w:pPr>
        <w:tabs>
          <w:tab w:val="left" w:pos="3686"/>
        </w:tabs>
        <w:ind w:left="5529"/>
        <w:jc w:val="both"/>
        <w:rPr>
          <w:color w:val="000000"/>
        </w:rPr>
      </w:pPr>
    </w:p>
    <w:p w:rsidR="00F57B20" w:rsidRPr="00554EBD" w:rsidRDefault="00F57B20" w:rsidP="00F57B20">
      <w:pPr>
        <w:tabs>
          <w:tab w:val="left" w:pos="3686"/>
        </w:tabs>
        <w:ind w:left="5529"/>
        <w:jc w:val="both"/>
        <w:rPr>
          <w:color w:val="000000"/>
        </w:rPr>
      </w:pPr>
    </w:p>
    <w:p w:rsidR="00626515" w:rsidRPr="00554EBD" w:rsidRDefault="00626515" w:rsidP="00BD2830">
      <w:pPr>
        <w:jc w:val="center"/>
        <w:rPr>
          <w:b/>
          <w:color w:val="000000"/>
        </w:rPr>
      </w:pPr>
      <w:r w:rsidRPr="00554EBD">
        <w:rPr>
          <w:b/>
          <w:color w:val="000000"/>
        </w:rPr>
        <w:t>ПОЛОЖЕНИЕ</w:t>
      </w:r>
    </w:p>
    <w:p w:rsidR="00626515" w:rsidRPr="00554EBD" w:rsidRDefault="00626515" w:rsidP="00BD2830">
      <w:pPr>
        <w:jc w:val="center"/>
        <w:rPr>
          <w:b/>
          <w:color w:val="000000"/>
        </w:rPr>
      </w:pPr>
    </w:p>
    <w:p w:rsidR="00626515" w:rsidRPr="00554EBD" w:rsidRDefault="00626515" w:rsidP="00BD2830">
      <w:pPr>
        <w:jc w:val="center"/>
        <w:rPr>
          <w:b/>
          <w:color w:val="000000"/>
        </w:rPr>
      </w:pPr>
      <w:r w:rsidRPr="00554EBD">
        <w:rPr>
          <w:b/>
          <w:color w:val="000000"/>
        </w:rPr>
        <w:t xml:space="preserve">о порядке определения размера арендной платы, условий и сроков внесения арендной платы за земли, находящиеся в муниципальной собственности, а также за использование земельных участков, государственная собственность на которые не разграничена на территории Жирятинского </w:t>
      </w:r>
      <w:r w:rsidR="002A6201">
        <w:rPr>
          <w:b/>
          <w:color w:val="000000"/>
        </w:rPr>
        <w:t>сельского поселения</w:t>
      </w:r>
      <w:r w:rsidRPr="00554EBD">
        <w:rPr>
          <w:b/>
          <w:color w:val="000000"/>
        </w:rPr>
        <w:t>.</w:t>
      </w:r>
    </w:p>
    <w:p w:rsidR="00626515" w:rsidRPr="00554EBD" w:rsidRDefault="00626515" w:rsidP="00BD2830">
      <w:pPr>
        <w:jc w:val="both"/>
        <w:rPr>
          <w:b/>
          <w:color w:val="000000"/>
        </w:rPr>
      </w:pPr>
    </w:p>
    <w:p w:rsidR="00626515" w:rsidRPr="00554EBD" w:rsidRDefault="00626515" w:rsidP="00BD2830">
      <w:pPr>
        <w:numPr>
          <w:ilvl w:val="0"/>
          <w:numId w:val="3"/>
        </w:numPr>
        <w:jc w:val="center"/>
        <w:rPr>
          <w:color w:val="000000"/>
        </w:rPr>
      </w:pPr>
      <w:r w:rsidRPr="00554EBD">
        <w:rPr>
          <w:color w:val="000000"/>
        </w:rPr>
        <w:t>ОБЩИЕ ПОЛОЖЕНИЯ</w:t>
      </w:r>
    </w:p>
    <w:p w:rsidR="00626515" w:rsidRPr="00554EBD" w:rsidRDefault="00626515" w:rsidP="00BD2830">
      <w:pPr>
        <w:ind w:left="720"/>
        <w:jc w:val="both"/>
        <w:rPr>
          <w:color w:val="000000"/>
        </w:rPr>
      </w:pPr>
    </w:p>
    <w:p w:rsidR="00626515" w:rsidRPr="00554EBD" w:rsidRDefault="00626515" w:rsidP="00BD2830">
      <w:pPr>
        <w:numPr>
          <w:ilvl w:val="1"/>
          <w:numId w:val="3"/>
        </w:numPr>
        <w:ind w:left="0" w:firstLine="567"/>
        <w:jc w:val="both"/>
        <w:rPr>
          <w:color w:val="000000"/>
        </w:rPr>
      </w:pPr>
      <w:r w:rsidRPr="00554EBD">
        <w:rPr>
          <w:color w:val="000000"/>
        </w:rPr>
        <w:t xml:space="preserve">Настоящее Положение разработано в соответствии с Земельным кодексом Российской Федерации, Федеральным законом от 25 октября 2001 года № 137-ФЗ  «О введении в действие Земельного кодекса Российской Федерации, Постановлением Правительства Российской Федерации от 16.07.2009 N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Администрации Брянской области от 07.12.2007 N 973 «Об установлении Порядка определения размера арендной платы, а также Порядка, условий и сроков внесения арендной платы за использование земельных участков, государственная собственность на которые не разграничена», </w:t>
      </w:r>
      <w:r w:rsidR="00BF05BF">
        <w:rPr>
          <w:color w:val="000000"/>
        </w:rPr>
        <w:t xml:space="preserve">Уставом Жирятинского сельского поселения, </w:t>
      </w:r>
      <w:r w:rsidRPr="00554EBD">
        <w:rPr>
          <w:color w:val="000000"/>
        </w:rPr>
        <w:t xml:space="preserve">в целях эффективного управления и распоряжения земельными участками на территории Жирятинского </w:t>
      </w:r>
      <w:r w:rsidR="002A6201">
        <w:rPr>
          <w:color w:val="000000"/>
        </w:rPr>
        <w:t>сельского поселения</w:t>
      </w:r>
      <w:r w:rsidRPr="00554EBD">
        <w:rPr>
          <w:color w:val="000000"/>
        </w:rPr>
        <w:t xml:space="preserve">, установления единого порядка определения размера арендной платы, условий и сроков внесения арендной платы за земельные участки, передаваемые в аренду физическим и юридическим лицам из земель, государственная собственность на которые не разграничена и муниципальной собственности на территории Жирятинского </w:t>
      </w:r>
      <w:r w:rsidR="002A6201">
        <w:rPr>
          <w:color w:val="000000"/>
        </w:rPr>
        <w:t>сельского поселения</w:t>
      </w:r>
      <w:r w:rsidRPr="00554EBD">
        <w:rPr>
          <w:color w:val="000000"/>
        </w:rPr>
        <w:t>.</w:t>
      </w:r>
    </w:p>
    <w:p w:rsidR="00626515" w:rsidRPr="00554EBD" w:rsidRDefault="00626515" w:rsidP="00BD2830">
      <w:pPr>
        <w:numPr>
          <w:ilvl w:val="1"/>
          <w:numId w:val="3"/>
        </w:numPr>
        <w:ind w:left="0" w:firstLine="567"/>
        <w:jc w:val="both"/>
        <w:rPr>
          <w:color w:val="000000"/>
        </w:rPr>
      </w:pPr>
      <w:r w:rsidRPr="00554EBD">
        <w:rPr>
          <w:color w:val="000000"/>
        </w:rPr>
        <w:t xml:space="preserve">Арендодателем при заключении договора аренды земельных участков на территории на территории Жирятинского </w:t>
      </w:r>
      <w:r w:rsidR="002A6201">
        <w:rPr>
          <w:color w:val="000000"/>
        </w:rPr>
        <w:t>сельского поселения</w:t>
      </w:r>
      <w:r w:rsidRPr="00554EBD">
        <w:rPr>
          <w:color w:val="000000"/>
        </w:rPr>
        <w:t xml:space="preserve"> является администрация </w:t>
      </w:r>
      <w:r w:rsidR="002A6201">
        <w:rPr>
          <w:color w:val="000000"/>
        </w:rPr>
        <w:t xml:space="preserve">Жирятинского </w:t>
      </w:r>
      <w:r w:rsidRPr="00554EBD">
        <w:rPr>
          <w:color w:val="000000"/>
        </w:rPr>
        <w:t>района.</w:t>
      </w:r>
    </w:p>
    <w:p w:rsidR="00626515" w:rsidRPr="00554EBD" w:rsidRDefault="00626515" w:rsidP="00BD2830">
      <w:pPr>
        <w:numPr>
          <w:ilvl w:val="1"/>
          <w:numId w:val="3"/>
        </w:numPr>
        <w:ind w:left="0" w:firstLine="567"/>
        <w:jc w:val="both"/>
        <w:rPr>
          <w:color w:val="000000"/>
        </w:rPr>
      </w:pPr>
      <w:r w:rsidRPr="00554EBD">
        <w:rPr>
          <w:color w:val="000000"/>
        </w:rPr>
        <w:t>Основным документом, регламентирующим арендные отношения между арендодателем и арендатором, является договор аренды (далее договор), регулирующий:</w:t>
      </w:r>
    </w:p>
    <w:p w:rsidR="00626515" w:rsidRPr="00554EBD" w:rsidRDefault="00626515" w:rsidP="00BD2830">
      <w:pPr>
        <w:pStyle w:val="ListParagraph"/>
        <w:numPr>
          <w:ilvl w:val="0"/>
          <w:numId w:val="6"/>
        </w:numPr>
        <w:jc w:val="both"/>
        <w:rPr>
          <w:color w:val="000000"/>
        </w:rPr>
      </w:pPr>
      <w:r w:rsidRPr="00554EBD">
        <w:rPr>
          <w:color w:val="000000"/>
        </w:rPr>
        <w:t>срок действия договора;</w:t>
      </w:r>
    </w:p>
    <w:p w:rsidR="00626515" w:rsidRPr="00554EBD" w:rsidRDefault="00626515" w:rsidP="00BD2830">
      <w:pPr>
        <w:pStyle w:val="ListParagraph"/>
        <w:numPr>
          <w:ilvl w:val="0"/>
          <w:numId w:val="6"/>
        </w:numPr>
        <w:jc w:val="both"/>
        <w:rPr>
          <w:color w:val="000000"/>
        </w:rPr>
      </w:pPr>
      <w:r w:rsidRPr="00554EBD">
        <w:rPr>
          <w:color w:val="000000"/>
        </w:rPr>
        <w:t>размер, порядок и сроки внесения арендной платы;</w:t>
      </w:r>
    </w:p>
    <w:p w:rsidR="00626515" w:rsidRPr="00554EBD" w:rsidRDefault="00626515" w:rsidP="00BD2830">
      <w:pPr>
        <w:pStyle w:val="ListParagraph"/>
        <w:numPr>
          <w:ilvl w:val="0"/>
          <w:numId w:val="6"/>
        </w:numPr>
        <w:jc w:val="both"/>
        <w:rPr>
          <w:color w:val="000000"/>
        </w:rPr>
      </w:pPr>
      <w:r w:rsidRPr="00554EBD">
        <w:rPr>
          <w:color w:val="000000"/>
        </w:rPr>
        <w:t>обязанности и ответственность сторон;</w:t>
      </w:r>
    </w:p>
    <w:p w:rsidR="00626515" w:rsidRPr="00554EBD" w:rsidRDefault="00626515" w:rsidP="00BD2830">
      <w:pPr>
        <w:pStyle w:val="ListParagraph"/>
        <w:numPr>
          <w:ilvl w:val="0"/>
          <w:numId w:val="6"/>
        </w:numPr>
        <w:jc w:val="both"/>
        <w:rPr>
          <w:color w:val="000000"/>
        </w:rPr>
      </w:pPr>
      <w:r w:rsidRPr="00554EBD">
        <w:rPr>
          <w:color w:val="000000"/>
        </w:rPr>
        <w:t>условия изменения, расторжения, прекращения и продления действия договора.</w:t>
      </w:r>
    </w:p>
    <w:p w:rsidR="00626515" w:rsidRPr="00554EBD" w:rsidRDefault="00626515" w:rsidP="00BD2830">
      <w:pPr>
        <w:numPr>
          <w:ilvl w:val="1"/>
          <w:numId w:val="3"/>
        </w:numPr>
        <w:ind w:left="0" w:firstLine="567"/>
        <w:jc w:val="both"/>
        <w:rPr>
          <w:color w:val="000000"/>
        </w:rPr>
      </w:pPr>
      <w:r w:rsidRPr="00554EBD">
        <w:rPr>
          <w:color w:val="000000"/>
        </w:rPr>
        <w:t>Договор заключается на началах добровольности и не влечет за собой передачу права собственности на объект, сданный в аренду.</w:t>
      </w:r>
    </w:p>
    <w:p w:rsidR="00626515" w:rsidRPr="00554EBD" w:rsidRDefault="00626515" w:rsidP="00BD2830">
      <w:pPr>
        <w:numPr>
          <w:ilvl w:val="1"/>
          <w:numId w:val="3"/>
        </w:numPr>
        <w:ind w:left="0" w:firstLine="567"/>
        <w:jc w:val="both"/>
        <w:rPr>
          <w:color w:val="000000"/>
        </w:rPr>
      </w:pPr>
      <w:r w:rsidRPr="00554EBD">
        <w:rPr>
          <w:color w:val="000000"/>
        </w:rPr>
        <w:t>Земельные участки, на которых расположены объекты недвижимости, принадлежащие юридическим или физическим лицам на праве хозяйственного ведения, оперативного управления или собственности, оформляются в аренду без проведения торгов.</w:t>
      </w:r>
    </w:p>
    <w:p w:rsidR="00626515" w:rsidRPr="00554EBD" w:rsidRDefault="00626515" w:rsidP="00BD2830">
      <w:pPr>
        <w:numPr>
          <w:ilvl w:val="1"/>
          <w:numId w:val="3"/>
        </w:numPr>
        <w:ind w:left="0" w:firstLine="567"/>
        <w:jc w:val="both"/>
        <w:rPr>
          <w:color w:val="000000"/>
        </w:rPr>
      </w:pPr>
      <w:r w:rsidRPr="00554EBD">
        <w:rPr>
          <w:color w:val="000000"/>
        </w:rPr>
        <w:t xml:space="preserve">Договоры аренды земельных участков подлежат обязательной государственной регистрации в органе, осуществляющем государственную регистрацию прав на недвижимое имущество и сделок с ним на территории Жирятинского </w:t>
      </w:r>
      <w:r w:rsidR="002A6201">
        <w:rPr>
          <w:color w:val="000000"/>
        </w:rPr>
        <w:t xml:space="preserve">сельского </w:t>
      </w:r>
      <w:r w:rsidR="002A6201">
        <w:rPr>
          <w:color w:val="000000"/>
        </w:rPr>
        <w:lastRenderedPageBreak/>
        <w:t>поселения</w:t>
      </w:r>
      <w:r w:rsidRPr="00554EBD">
        <w:rPr>
          <w:color w:val="000000"/>
        </w:rPr>
        <w:t>, за исключением договоров, заключенных на срок менее одного года. Обязанность по государственной регистрации договора аренды возлагается на арендатора, если договором не предусмотрено иное. В течение семи дней после государственной регистрации договора аренды арендатор направляет арендодателю один экземпляр договора с отметкой о его государственной регистрации. Расходы по регистрации договора аренды в соответствии со ст.609 Гражданского кодекса РФ оплачивает арендатор.</w:t>
      </w:r>
    </w:p>
    <w:p w:rsidR="00626515" w:rsidRPr="00554EBD" w:rsidRDefault="00626515" w:rsidP="00BD2830">
      <w:pPr>
        <w:numPr>
          <w:ilvl w:val="1"/>
          <w:numId w:val="3"/>
        </w:numPr>
        <w:ind w:left="0" w:firstLine="567"/>
        <w:jc w:val="both"/>
        <w:rPr>
          <w:color w:val="000000"/>
        </w:rPr>
      </w:pPr>
      <w:r w:rsidRPr="00554EBD">
        <w:rPr>
          <w:color w:val="000000"/>
        </w:rPr>
        <w:t>Категория арендаторов определяется по основному виду осуществляемой ими экономической деятельности, подтвержденному регистрирующим органом.</w:t>
      </w:r>
    </w:p>
    <w:p w:rsidR="00626515" w:rsidRPr="00554EBD" w:rsidRDefault="00626515" w:rsidP="00BD2830">
      <w:pPr>
        <w:ind w:left="1080"/>
        <w:jc w:val="both"/>
        <w:rPr>
          <w:color w:val="000000"/>
        </w:rPr>
      </w:pPr>
    </w:p>
    <w:p w:rsidR="00BF05BF" w:rsidRDefault="009C10DB" w:rsidP="00BF05BF">
      <w:pPr>
        <w:numPr>
          <w:ilvl w:val="0"/>
          <w:numId w:val="3"/>
        </w:numPr>
        <w:jc w:val="center"/>
        <w:rPr>
          <w:b/>
          <w:color w:val="000000"/>
        </w:rPr>
      </w:pPr>
      <w:r>
        <w:rPr>
          <w:b/>
          <w:color w:val="000000"/>
        </w:rPr>
        <w:t xml:space="preserve">ПОРЯДОК ОПРЕДЕЛЕНИЯ И </w:t>
      </w:r>
      <w:r w:rsidR="00BF05BF" w:rsidRPr="00BF05BF">
        <w:rPr>
          <w:b/>
          <w:color w:val="000000"/>
        </w:rPr>
        <w:t>РАЗМЕРЫ АРЕНДНОЙ ПЛАТЫ ЗА ИСПОЛЬЗОВАНИЕ ЗЕМЕЛЬНЫХ УЧАСТКОВ</w:t>
      </w:r>
    </w:p>
    <w:p w:rsidR="009C10DB" w:rsidRDefault="002032C9" w:rsidP="009C10DB">
      <w:pPr>
        <w:pStyle w:val="ConsPlusNormal"/>
        <w:numPr>
          <w:ilvl w:val="1"/>
          <w:numId w:val="3"/>
        </w:numPr>
        <w:ind w:left="426" w:hanging="426"/>
        <w:jc w:val="both"/>
        <w:rPr>
          <w:rFonts w:ascii="Times New Roman" w:hAnsi="Times New Roman" w:cs="Times New Roman"/>
          <w:sz w:val="24"/>
          <w:szCs w:val="24"/>
        </w:rPr>
      </w:pPr>
      <w:r w:rsidRPr="00826CD0">
        <w:rPr>
          <w:rFonts w:ascii="Times New Roman" w:hAnsi="Times New Roman" w:cs="Times New Roman"/>
          <w:sz w:val="24"/>
          <w:szCs w:val="24"/>
        </w:rPr>
        <w:t xml:space="preserve">Размер арендной платы при аренде земельных участков в расчете на год (далее </w:t>
      </w:r>
      <w:r w:rsidR="009C10DB">
        <w:rPr>
          <w:rFonts w:ascii="Times New Roman" w:hAnsi="Times New Roman" w:cs="Times New Roman"/>
          <w:sz w:val="24"/>
          <w:szCs w:val="24"/>
        </w:rPr>
        <w:t>–</w:t>
      </w:r>
      <w:r w:rsidRPr="00826CD0">
        <w:rPr>
          <w:rFonts w:ascii="Times New Roman" w:hAnsi="Times New Roman" w:cs="Times New Roman"/>
          <w:sz w:val="24"/>
          <w:szCs w:val="24"/>
        </w:rPr>
        <w:t xml:space="preserve"> </w:t>
      </w:r>
    </w:p>
    <w:p w:rsidR="002032C9" w:rsidRPr="00826CD0" w:rsidRDefault="002032C9" w:rsidP="009C10DB">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арендная плата) определяется </w:t>
      </w:r>
      <w:r w:rsidR="009C10DB">
        <w:rPr>
          <w:rFonts w:ascii="Times New Roman" w:hAnsi="Times New Roman" w:cs="Times New Roman"/>
          <w:sz w:val="24"/>
          <w:szCs w:val="24"/>
        </w:rPr>
        <w:t>администрацией Жирятинского района</w:t>
      </w:r>
      <w:r w:rsidRPr="00826CD0">
        <w:rPr>
          <w:rFonts w:ascii="Times New Roman" w:hAnsi="Times New Roman" w:cs="Times New Roman"/>
          <w:sz w:val="24"/>
          <w:szCs w:val="24"/>
        </w:rPr>
        <w:t>, если иное не установлено федеральными законами, одним из следующих способов:</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а) на основании кадастровой стоимости земельных участков;</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б) по результатам торгов, проводимых в форме аукциона (далее - торги);</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в)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г) 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p>
    <w:p w:rsidR="002032C9" w:rsidRPr="00826CD0" w:rsidRDefault="002032C9" w:rsidP="00826CD0">
      <w:pPr>
        <w:pStyle w:val="ConsPlusNormal"/>
        <w:jc w:val="both"/>
        <w:rPr>
          <w:rFonts w:ascii="Times New Roman" w:hAnsi="Times New Roman" w:cs="Times New Roman"/>
          <w:sz w:val="24"/>
          <w:szCs w:val="24"/>
        </w:rPr>
      </w:pPr>
      <w:bookmarkStart w:id="1" w:name="Par5"/>
      <w:bookmarkEnd w:id="1"/>
      <w:r w:rsidRPr="00826CD0">
        <w:rPr>
          <w:rFonts w:ascii="Times New Roman" w:hAnsi="Times New Roman" w:cs="Times New Roman"/>
          <w:sz w:val="24"/>
          <w:szCs w:val="24"/>
        </w:rPr>
        <w:t>3.</w:t>
      </w:r>
      <w:r w:rsidR="00826CD0" w:rsidRPr="00826CD0">
        <w:rPr>
          <w:rFonts w:ascii="Times New Roman" w:hAnsi="Times New Roman" w:cs="Times New Roman"/>
          <w:sz w:val="24"/>
          <w:szCs w:val="24"/>
        </w:rPr>
        <w:t xml:space="preserve">2. </w:t>
      </w:r>
      <w:r w:rsidRPr="00826CD0">
        <w:rPr>
          <w:rFonts w:ascii="Times New Roman" w:hAnsi="Times New Roman" w:cs="Times New Roman"/>
          <w:sz w:val="24"/>
          <w:szCs w:val="24"/>
        </w:rPr>
        <w:t xml:space="preserve">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2032C9" w:rsidRPr="00826CD0" w:rsidRDefault="002032C9" w:rsidP="00826CD0">
      <w:pPr>
        <w:pStyle w:val="ConsPlusNormal"/>
        <w:jc w:val="both"/>
        <w:rPr>
          <w:rFonts w:ascii="Times New Roman" w:hAnsi="Times New Roman" w:cs="Times New Roman"/>
          <w:sz w:val="24"/>
          <w:szCs w:val="24"/>
        </w:rPr>
      </w:pPr>
      <w:bookmarkStart w:id="2" w:name="Par6"/>
      <w:bookmarkEnd w:id="2"/>
      <w:r w:rsidRPr="00826CD0">
        <w:rPr>
          <w:rFonts w:ascii="Times New Roman" w:hAnsi="Times New Roman" w:cs="Times New Roman"/>
          <w:sz w:val="24"/>
          <w:szCs w:val="24"/>
        </w:rPr>
        <w:t>а) 0,01 процента в отношении:</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5" w:history="1">
        <w:r w:rsidRPr="00826CD0">
          <w:rPr>
            <w:rFonts w:ascii="Times New Roman" w:hAnsi="Times New Roman" w:cs="Times New Roman"/>
            <w:color w:val="0000FF"/>
            <w:sz w:val="24"/>
            <w:szCs w:val="24"/>
          </w:rPr>
          <w:t>законодательством</w:t>
        </w:r>
      </w:hyperlink>
      <w:r w:rsidRPr="00826CD0">
        <w:rPr>
          <w:rFonts w:ascii="Times New Roman" w:hAnsi="Times New Roman" w:cs="Times New Roman"/>
          <w:sz w:val="24"/>
          <w:szCs w:val="24"/>
        </w:rPr>
        <w:t xml:space="preserve"> о налогах и сборах;</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6" w:history="1">
        <w:r w:rsidRPr="00826CD0">
          <w:rPr>
            <w:rFonts w:ascii="Times New Roman" w:hAnsi="Times New Roman" w:cs="Times New Roman"/>
            <w:color w:val="0000FF"/>
            <w:sz w:val="24"/>
            <w:szCs w:val="24"/>
          </w:rPr>
          <w:t>законодательством</w:t>
        </w:r>
      </w:hyperlink>
      <w:r w:rsidRPr="00826CD0">
        <w:rPr>
          <w:rFonts w:ascii="Times New Roman" w:hAnsi="Times New Roman" w:cs="Times New Roman"/>
          <w:sz w:val="24"/>
          <w:szCs w:val="24"/>
        </w:rPr>
        <w:t xml:space="preserve"> о налогах и сборах, в случае, если налоговая база в результате уменьшения на не облагаемую налогом сумму принимается равной нулю;</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7" w:history="1">
        <w:r w:rsidRPr="00826CD0">
          <w:rPr>
            <w:rFonts w:ascii="Times New Roman" w:hAnsi="Times New Roman" w:cs="Times New Roman"/>
            <w:color w:val="0000FF"/>
            <w:sz w:val="24"/>
            <w:szCs w:val="24"/>
          </w:rPr>
          <w:t>законодательством</w:t>
        </w:r>
      </w:hyperlink>
      <w:r w:rsidRPr="00826CD0">
        <w:rPr>
          <w:rFonts w:ascii="Times New Roman" w:hAnsi="Times New Roman" w:cs="Times New Roman"/>
          <w:sz w:val="24"/>
          <w:szCs w:val="24"/>
        </w:rPr>
        <w:t xml:space="preserve">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в) 0,6 процента в отношении:</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2032C9" w:rsidRPr="00826CD0" w:rsidRDefault="002032C9" w:rsidP="00826CD0">
      <w:pPr>
        <w:pStyle w:val="ConsPlusNormal"/>
        <w:jc w:val="both"/>
        <w:rPr>
          <w:rFonts w:ascii="Times New Roman" w:hAnsi="Times New Roman" w:cs="Times New Roman"/>
          <w:sz w:val="24"/>
          <w:szCs w:val="24"/>
        </w:rPr>
      </w:pPr>
      <w:bookmarkStart w:id="3" w:name="Par17"/>
      <w:bookmarkEnd w:id="3"/>
      <w:r w:rsidRPr="00826CD0">
        <w:rPr>
          <w:rFonts w:ascii="Times New Roman" w:hAnsi="Times New Roman" w:cs="Times New Roman"/>
          <w:sz w:val="24"/>
          <w:szCs w:val="24"/>
        </w:rPr>
        <w:lastRenderedPageBreak/>
        <w:t xml:space="preserve">г) 1,5 процента в отношении земельного участка в случае заключения договора аренды в соответствии с </w:t>
      </w:r>
      <w:hyperlink r:id="rId8" w:history="1">
        <w:r w:rsidRPr="00826CD0">
          <w:rPr>
            <w:rFonts w:ascii="Times New Roman" w:hAnsi="Times New Roman" w:cs="Times New Roman"/>
            <w:color w:val="0000FF"/>
            <w:sz w:val="24"/>
            <w:szCs w:val="24"/>
          </w:rPr>
          <w:t>пунктом 5 статьи 39.7</w:t>
        </w:r>
      </w:hyperlink>
      <w:r w:rsidRPr="00826CD0">
        <w:rPr>
          <w:rFonts w:ascii="Times New Roman" w:hAnsi="Times New Roman" w:cs="Times New Roman"/>
          <w:sz w:val="24"/>
          <w:szCs w:val="24"/>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д) 2 процентов в отношении:</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земельного участка, предоставленного недропользователю для проведения работ, связанных с пользованием недрами;</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ar6" w:history="1">
        <w:r w:rsidRPr="00826CD0">
          <w:rPr>
            <w:rFonts w:ascii="Times New Roman" w:hAnsi="Times New Roman" w:cs="Times New Roman"/>
            <w:color w:val="0000FF"/>
            <w:sz w:val="24"/>
            <w:szCs w:val="24"/>
          </w:rPr>
          <w:t>подпунктах "а"</w:t>
        </w:r>
      </w:hyperlink>
      <w:r w:rsidRPr="00826CD0">
        <w:rPr>
          <w:rFonts w:ascii="Times New Roman" w:hAnsi="Times New Roman" w:cs="Times New Roman"/>
          <w:sz w:val="24"/>
          <w:szCs w:val="24"/>
        </w:rPr>
        <w:t xml:space="preserve"> - </w:t>
      </w:r>
      <w:hyperlink w:anchor="Par17" w:history="1">
        <w:r w:rsidRPr="00826CD0">
          <w:rPr>
            <w:rFonts w:ascii="Times New Roman" w:hAnsi="Times New Roman" w:cs="Times New Roman"/>
            <w:color w:val="0000FF"/>
            <w:sz w:val="24"/>
            <w:szCs w:val="24"/>
          </w:rPr>
          <w:t>"г"</w:t>
        </w:r>
      </w:hyperlink>
      <w:r w:rsidRPr="00826CD0">
        <w:rPr>
          <w:rFonts w:ascii="Times New Roman" w:hAnsi="Times New Roman" w:cs="Times New Roman"/>
          <w:sz w:val="24"/>
          <w:szCs w:val="24"/>
        </w:rPr>
        <w:t xml:space="preserve"> настоящего пункта и </w:t>
      </w:r>
      <w:hyperlink w:anchor="Par22" w:history="1">
        <w:r w:rsidRPr="00826CD0">
          <w:rPr>
            <w:rFonts w:ascii="Times New Roman" w:hAnsi="Times New Roman" w:cs="Times New Roman"/>
            <w:color w:val="0000FF"/>
            <w:sz w:val="24"/>
            <w:szCs w:val="24"/>
          </w:rPr>
          <w:t>пункте 5</w:t>
        </w:r>
      </w:hyperlink>
      <w:r w:rsidRPr="00826CD0">
        <w:rPr>
          <w:rFonts w:ascii="Times New Roman" w:hAnsi="Times New Roman" w:cs="Times New Roman"/>
          <w:sz w:val="24"/>
          <w:szCs w:val="24"/>
        </w:rPr>
        <w:t xml:space="preserve"> настоящих Правил.</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2032C9" w:rsidRPr="00826CD0" w:rsidRDefault="002032C9" w:rsidP="00826CD0">
      <w:pPr>
        <w:pStyle w:val="ConsPlusNormal"/>
        <w:jc w:val="both"/>
        <w:rPr>
          <w:rFonts w:ascii="Times New Roman" w:hAnsi="Times New Roman" w:cs="Times New Roman"/>
          <w:sz w:val="24"/>
          <w:szCs w:val="24"/>
        </w:rPr>
      </w:pPr>
      <w:bookmarkStart w:id="4" w:name="Par22"/>
      <w:bookmarkEnd w:id="4"/>
      <w:r w:rsidRPr="00826CD0">
        <w:rPr>
          <w:rFonts w:ascii="Times New Roman" w:hAnsi="Times New Roman" w:cs="Times New Roman"/>
          <w:sz w:val="24"/>
          <w:szCs w:val="24"/>
        </w:rPr>
        <w:t>5. Арендная плата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инфраструктуры железнодорожного транспорта общего и необщего пользования;</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линий метрополитена;</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линий электропередачи, линий связи, в том числе линейно-кабельных сооружений;</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трубопроводов и иных объектов, используемых в сфере тепло-, водоснабжения, водоотведения и очистки сточных вод;</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объектов, непосредственно используемых для утилизации (захоронения) твердых бытовых отходов;</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hyperlink r:id="rId9" w:history="1">
        <w:r w:rsidRPr="00826CD0">
          <w:rPr>
            <w:rFonts w:ascii="Times New Roman" w:hAnsi="Times New Roman" w:cs="Times New Roman"/>
            <w:color w:val="0000FF"/>
            <w:sz w:val="24"/>
            <w:szCs w:val="24"/>
          </w:rPr>
          <w:t>законодательством</w:t>
        </w:r>
      </w:hyperlink>
      <w:r w:rsidRPr="00826CD0">
        <w:rPr>
          <w:rFonts w:ascii="Times New Roman" w:hAnsi="Times New Roman" w:cs="Times New Roman"/>
          <w:sz w:val="24"/>
          <w:szCs w:val="24"/>
        </w:rPr>
        <w:t xml:space="preserve"> Российской Федерации об электроэнергетике объектов электроэнергетики;</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объектов космической инфраструктуры;</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объектов, расположенных в пределах территории особой экономической </w:t>
      </w:r>
      <w:hyperlink r:id="rId10" w:history="1">
        <w:r w:rsidRPr="00826CD0">
          <w:rPr>
            <w:rFonts w:ascii="Times New Roman" w:hAnsi="Times New Roman" w:cs="Times New Roman"/>
            <w:color w:val="0000FF"/>
            <w:sz w:val="24"/>
            <w:szCs w:val="24"/>
          </w:rPr>
          <w:t>зоны</w:t>
        </w:r>
      </w:hyperlink>
      <w:r w:rsidRPr="00826CD0">
        <w:rPr>
          <w:rFonts w:ascii="Times New Roman" w:hAnsi="Times New Roman" w:cs="Times New Roman"/>
          <w:sz w:val="24"/>
          <w:szCs w:val="24"/>
        </w:rPr>
        <w:t>;</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аэродромов, вертодромов и посадочных площадок, аэропортов, объектов единой системы организации воздушного движения;</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2032C9" w:rsidRPr="00826CD0" w:rsidRDefault="003726F4" w:rsidP="00826CD0">
      <w:pPr>
        <w:pStyle w:val="ConsPlusNormal"/>
        <w:jc w:val="both"/>
        <w:rPr>
          <w:rFonts w:ascii="Times New Roman" w:hAnsi="Times New Roman" w:cs="Times New Roman"/>
          <w:sz w:val="24"/>
          <w:szCs w:val="24"/>
        </w:rPr>
      </w:pPr>
      <w:r>
        <w:rPr>
          <w:rFonts w:ascii="Times New Roman" w:hAnsi="Times New Roman" w:cs="Times New Roman"/>
          <w:sz w:val="24"/>
          <w:szCs w:val="24"/>
        </w:rPr>
        <w:t>объектов спорта.</w:t>
      </w:r>
    </w:p>
    <w:p w:rsidR="002032C9" w:rsidRPr="00826CD0" w:rsidRDefault="002032C9" w:rsidP="00826CD0">
      <w:pPr>
        <w:pStyle w:val="ConsPlusNormal"/>
        <w:jc w:val="both"/>
        <w:rPr>
          <w:rFonts w:ascii="Times New Roman" w:hAnsi="Times New Roman" w:cs="Times New Roman"/>
          <w:sz w:val="24"/>
          <w:szCs w:val="24"/>
        </w:rPr>
      </w:pPr>
      <w:bookmarkStart w:id="5" w:name="Par38"/>
      <w:bookmarkEnd w:id="5"/>
      <w:r w:rsidRPr="00826CD0">
        <w:rPr>
          <w:rFonts w:ascii="Times New Roman" w:hAnsi="Times New Roman" w:cs="Times New Roman"/>
          <w:sz w:val="24"/>
          <w:szCs w:val="24"/>
        </w:rPr>
        <w:t xml:space="preserve">6. Арендная плата за земельный участок, на котором расположены здания, сооружения, объекты незавершенного строительства, в случаях, не указанных в </w:t>
      </w:r>
      <w:hyperlink w:anchor="Par5" w:history="1">
        <w:r w:rsidRPr="00826CD0">
          <w:rPr>
            <w:rFonts w:ascii="Times New Roman" w:hAnsi="Times New Roman" w:cs="Times New Roman"/>
            <w:color w:val="0000FF"/>
            <w:sz w:val="24"/>
            <w:szCs w:val="24"/>
          </w:rPr>
          <w:t>пунктах 3</w:t>
        </w:r>
      </w:hyperlink>
      <w:r w:rsidRPr="00826CD0">
        <w:rPr>
          <w:rFonts w:ascii="Times New Roman" w:hAnsi="Times New Roman" w:cs="Times New Roman"/>
          <w:sz w:val="24"/>
          <w:szCs w:val="24"/>
        </w:rPr>
        <w:t xml:space="preserve"> - </w:t>
      </w:r>
      <w:hyperlink w:anchor="Par22" w:history="1">
        <w:r w:rsidRPr="00826CD0">
          <w:rPr>
            <w:rFonts w:ascii="Times New Roman" w:hAnsi="Times New Roman" w:cs="Times New Roman"/>
            <w:color w:val="0000FF"/>
            <w:sz w:val="24"/>
            <w:szCs w:val="24"/>
          </w:rPr>
          <w:t>5</w:t>
        </w:r>
      </w:hyperlink>
      <w:r w:rsidRPr="00826CD0">
        <w:rPr>
          <w:rFonts w:ascii="Times New Roman" w:hAnsi="Times New Roman" w:cs="Times New Roman"/>
          <w:sz w:val="24"/>
          <w:szCs w:val="24"/>
        </w:rPr>
        <w:t xml:space="preserve"> настоящих Правил, рассчитывается на основании рыночной стоимости земельного участка, определяемой в соответствии с законодательством Российской Федерации об оценочной деятельности.</w:t>
      </w:r>
    </w:p>
    <w:p w:rsidR="002032C9" w:rsidRPr="00826CD0" w:rsidRDefault="00826CD0"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     </w:t>
      </w:r>
      <w:r w:rsidR="002032C9" w:rsidRPr="00826CD0">
        <w:rPr>
          <w:rFonts w:ascii="Times New Roman" w:hAnsi="Times New Roman" w:cs="Times New Roman"/>
          <w:sz w:val="24"/>
          <w:szCs w:val="24"/>
        </w:rPr>
        <w:t xml:space="preserve">В этих случаях арендная плата рассчитывается как произведение рыночной стоимости земельного участка и выраженной в процентах </w:t>
      </w:r>
      <w:hyperlink r:id="rId11" w:history="1">
        <w:r w:rsidR="002032C9" w:rsidRPr="00826CD0">
          <w:rPr>
            <w:rFonts w:ascii="Times New Roman" w:hAnsi="Times New Roman" w:cs="Times New Roman"/>
            <w:color w:val="0000FF"/>
            <w:sz w:val="24"/>
            <w:szCs w:val="24"/>
          </w:rPr>
          <w:t>ставки</w:t>
        </w:r>
      </w:hyperlink>
      <w:r w:rsidR="002032C9" w:rsidRPr="00826CD0">
        <w:rPr>
          <w:rFonts w:ascii="Times New Roman" w:hAnsi="Times New Roman" w:cs="Times New Roman"/>
          <w:sz w:val="24"/>
          <w:szCs w:val="24"/>
        </w:rPr>
        <w:t xml:space="preserve"> рефинансирования Центрального </w:t>
      </w:r>
      <w:r w:rsidR="002032C9" w:rsidRPr="00826CD0">
        <w:rPr>
          <w:rFonts w:ascii="Times New Roman" w:hAnsi="Times New Roman" w:cs="Times New Roman"/>
          <w:sz w:val="24"/>
          <w:szCs w:val="24"/>
        </w:rPr>
        <w:lastRenderedPageBreak/>
        <w:t>банка Российской Федерации, действующей на начало календарного года, в котором принято решение о предоставлении земельного участка, по следующей формуле:</w:t>
      </w:r>
    </w:p>
    <w:p w:rsidR="002032C9" w:rsidRPr="00826CD0" w:rsidRDefault="002032C9" w:rsidP="00826CD0">
      <w:pPr>
        <w:pStyle w:val="ConsPlusNormal"/>
        <w:jc w:val="both"/>
        <w:outlineLvl w:val="0"/>
        <w:rPr>
          <w:rFonts w:ascii="Times New Roman" w:hAnsi="Times New Roman" w:cs="Times New Roman"/>
          <w:sz w:val="24"/>
          <w:szCs w:val="24"/>
        </w:rPr>
      </w:pP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А = С x Р,</w:t>
      </w:r>
    </w:p>
    <w:p w:rsidR="002032C9" w:rsidRPr="00826CD0" w:rsidRDefault="002032C9" w:rsidP="00826CD0">
      <w:pPr>
        <w:pStyle w:val="ConsPlusNormal"/>
        <w:ind w:left="720"/>
        <w:jc w:val="both"/>
        <w:rPr>
          <w:rFonts w:ascii="Times New Roman" w:hAnsi="Times New Roman" w:cs="Times New Roman"/>
          <w:sz w:val="24"/>
          <w:szCs w:val="24"/>
        </w:rPr>
      </w:pP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где:</w:t>
      </w:r>
    </w:p>
    <w:p w:rsidR="002032C9" w:rsidRPr="00826CD0" w:rsidRDefault="002032C9" w:rsidP="00826CD0">
      <w:pPr>
        <w:pStyle w:val="ConsPlusNormal"/>
        <w:ind w:left="360"/>
        <w:jc w:val="both"/>
        <w:rPr>
          <w:rFonts w:ascii="Times New Roman" w:hAnsi="Times New Roman" w:cs="Times New Roman"/>
          <w:sz w:val="24"/>
          <w:szCs w:val="24"/>
        </w:rPr>
      </w:pPr>
      <w:r w:rsidRPr="00826CD0">
        <w:rPr>
          <w:rFonts w:ascii="Times New Roman" w:hAnsi="Times New Roman" w:cs="Times New Roman"/>
          <w:sz w:val="24"/>
          <w:szCs w:val="24"/>
        </w:rPr>
        <w:t>А - арендная плата;</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С - рыночная стоимость земельного участка, определяемая на основании результатов оценки, проведенной не более чем за 6 месяцев до заключения договора аренды земельного участка;</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Р - действующая </w:t>
      </w:r>
      <w:hyperlink r:id="rId12" w:history="1">
        <w:r w:rsidRPr="00826CD0">
          <w:rPr>
            <w:rFonts w:ascii="Times New Roman" w:hAnsi="Times New Roman" w:cs="Times New Roman"/>
            <w:color w:val="0000FF"/>
            <w:sz w:val="24"/>
            <w:szCs w:val="24"/>
          </w:rPr>
          <w:t>ставка</w:t>
        </w:r>
      </w:hyperlink>
      <w:r w:rsidRPr="00826CD0">
        <w:rPr>
          <w:rFonts w:ascii="Times New Roman" w:hAnsi="Times New Roman" w:cs="Times New Roman"/>
          <w:sz w:val="24"/>
          <w:szCs w:val="24"/>
        </w:rPr>
        <w:t xml:space="preserve"> рефинансирования Центрального банка Российской Федерации.</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7.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w:t>
      </w:r>
      <w:hyperlink r:id="rId13" w:history="1">
        <w:r w:rsidRPr="00826CD0">
          <w:rPr>
            <w:rFonts w:ascii="Times New Roman" w:hAnsi="Times New Roman" w:cs="Times New Roman"/>
            <w:color w:val="0000FF"/>
            <w:sz w:val="24"/>
            <w:szCs w:val="24"/>
          </w:rPr>
          <w:t>законодательством</w:t>
        </w:r>
      </w:hyperlink>
      <w:r w:rsidRPr="00826CD0">
        <w:rPr>
          <w:rFonts w:ascii="Times New Roman" w:hAnsi="Times New Roman" w:cs="Times New Roman"/>
          <w:sz w:val="24"/>
          <w:szCs w:val="24"/>
        </w:rPr>
        <w:t xml:space="preserve"> Российской Федерации.</w:t>
      </w:r>
    </w:p>
    <w:p w:rsidR="002032C9" w:rsidRPr="00826CD0" w:rsidRDefault="002032C9" w:rsidP="00826CD0">
      <w:pPr>
        <w:pStyle w:val="ConsPlusNormal"/>
        <w:jc w:val="both"/>
        <w:rPr>
          <w:rFonts w:ascii="Times New Roman" w:hAnsi="Times New Roman" w:cs="Times New Roman"/>
          <w:sz w:val="24"/>
          <w:szCs w:val="24"/>
        </w:rPr>
      </w:pPr>
      <w:bookmarkStart w:id="6" w:name="Par48"/>
      <w:bookmarkEnd w:id="6"/>
      <w:r w:rsidRPr="00826CD0">
        <w:rPr>
          <w:rFonts w:ascii="Times New Roman" w:hAnsi="Times New Roman" w:cs="Times New Roman"/>
          <w:sz w:val="24"/>
          <w:szCs w:val="24"/>
        </w:rPr>
        <w:t xml:space="preserve">8. При заключении договора аренды земельного участка федеральные органы исполнительной власти предусматривают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w:t>
      </w:r>
      <w:hyperlink r:id="rId14" w:history="1">
        <w:r w:rsidRPr="00826CD0">
          <w:rPr>
            <w:rFonts w:ascii="Times New Roman" w:hAnsi="Times New Roman" w:cs="Times New Roman"/>
            <w:color w:val="0000FF"/>
            <w:sz w:val="24"/>
            <w:szCs w:val="24"/>
          </w:rPr>
          <w:t>законе</w:t>
        </w:r>
      </w:hyperlink>
      <w:r w:rsidRPr="00826CD0">
        <w:rPr>
          <w:rFonts w:ascii="Times New Roman" w:hAnsi="Times New Roman" w:cs="Times New Roman"/>
          <w:sz w:val="24"/>
          <w:szCs w:val="24"/>
        </w:rP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2032C9" w:rsidRPr="00826CD0" w:rsidRDefault="00826CD0"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        </w:t>
      </w:r>
      <w:r w:rsidR="002032C9" w:rsidRPr="00826CD0">
        <w:rPr>
          <w:rFonts w:ascii="Times New Roman" w:hAnsi="Times New Roman" w:cs="Times New Roman"/>
          <w:sz w:val="24"/>
          <w:szCs w:val="24"/>
        </w:rPr>
        <w:t xml:space="preserve">В случае уточнения предусмотренных </w:t>
      </w:r>
      <w:hyperlink w:anchor="Par5" w:history="1">
        <w:r w:rsidR="002032C9" w:rsidRPr="00826CD0">
          <w:rPr>
            <w:rFonts w:ascii="Times New Roman" w:hAnsi="Times New Roman" w:cs="Times New Roman"/>
            <w:color w:val="0000FF"/>
            <w:sz w:val="24"/>
            <w:szCs w:val="24"/>
          </w:rPr>
          <w:t>пунктами 3</w:t>
        </w:r>
      </w:hyperlink>
      <w:r w:rsidR="002032C9" w:rsidRPr="00826CD0">
        <w:rPr>
          <w:rFonts w:ascii="Times New Roman" w:hAnsi="Times New Roman" w:cs="Times New Roman"/>
          <w:sz w:val="24"/>
          <w:szCs w:val="24"/>
        </w:rPr>
        <w:t xml:space="preserve">, </w:t>
      </w:r>
      <w:hyperlink w:anchor="Par22" w:history="1">
        <w:r w:rsidR="002032C9" w:rsidRPr="00826CD0">
          <w:rPr>
            <w:rFonts w:ascii="Times New Roman" w:hAnsi="Times New Roman" w:cs="Times New Roman"/>
            <w:color w:val="0000FF"/>
            <w:sz w:val="24"/>
            <w:szCs w:val="24"/>
          </w:rPr>
          <w:t>5</w:t>
        </w:r>
      </w:hyperlink>
      <w:r w:rsidR="002032C9" w:rsidRPr="00826CD0">
        <w:rPr>
          <w:rFonts w:ascii="Times New Roman" w:hAnsi="Times New Roman" w:cs="Times New Roman"/>
          <w:sz w:val="24"/>
          <w:szCs w:val="24"/>
        </w:rPr>
        <w:t xml:space="preserve"> и </w:t>
      </w:r>
      <w:hyperlink w:anchor="Par38" w:history="1">
        <w:r w:rsidR="002032C9" w:rsidRPr="00826CD0">
          <w:rPr>
            <w:rFonts w:ascii="Times New Roman" w:hAnsi="Times New Roman" w:cs="Times New Roman"/>
            <w:color w:val="0000FF"/>
            <w:sz w:val="24"/>
            <w:szCs w:val="24"/>
          </w:rPr>
          <w:t>6</w:t>
        </w:r>
      </w:hyperlink>
      <w:r w:rsidR="002032C9" w:rsidRPr="00826CD0">
        <w:rPr>
          <w:rFonts w:ascii="Times New Roman" w:hAnsi="Times New Roman" w:cs="Times New Roman"/>
          <w:sz w:val="24"/>
          <w:szCs w:val="24"/>
        </w:rPr>
        <w:t xml:space="preserve"> настоящих Правил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826CD0"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федеральные органы исполнительной власти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w:t>
      </w:r>
      <w:hyperlink w:anchor="Par48" w:history="1">
        <w:r w:rsidRPr="00826CD0">
          <w:rPr>
            <w:rFonts w:ascii="Times New Roman" w:hAnsi="Times New Roman" w:cs="Times New Roman"/>
            <w:color w:val="0000FF"/>
            <w:sz w:val="24"/>
            <w:szCs w:val="24"/>
          </w:rPr>
          <w:t>пункте 8</w:t>
        </w:r>
      </w:hyperlink>
      <w:r w:rsidRPr="00826CD0">
        <w:rPr>
          <w:rFonts w:ascii="Times New Roman" w:hAnsi="Times New Roman" w:cs="Times New Roman"/>
          <w:sz w:val="24"/>
          <w:szCs w:val="24"/>
        </w:rPr>
        <w:t xml:space="preserve"> н</w:t>
      </w:r>
      <w:r w:rsidR="00826CD0" w:rsidRPr="00826CD0">
        <w:rPr>
          <w:rFonts w:ascii="Times New Roman" w:hAnsi="Times New Roman" w:cs="Times New Roman"/>
          <w:sz w:val="24"/>
          <w:szCs w:val="24"/>
        </w:rPr>
        <w:t>астоящих Правил, не проводится.</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10. При заключении договора аренды земельного участка, в соответствии с которым арендная плата рассчитана на основании рыночной стоимости земельного участка, </w:t>
      </w:r>
      <w:r w:rsidR="00826CD0" w:rsidRPr="00826CD0">
        <w:rPr>
          <w:rFonts w:ascii="Times New Roman" w:hAnsi="Times New Roman" w:cs="Times New Roman"/>
          <w:sz w:val="24"/>
          <w:szCs w:val="24"/>
        </w:rPr>
        <w:t xml:space="preserve">администрация Жирятинского района </w:t>
      </w:r>
      <w:r w:rsidRPr="00826CD0">
        <w:rPr>
          <w:rFonts w:ascii="Times New Roman" w:hAnsi="Times New Roman" w:cs="Times New Roman"/>
          <w:sz w:val="24"/>
          <w:szCs w:val="24"/>
        </w:rPr>
        <w:t>предусматрива</w:t>
      </w:r>
      <w:r w:rsidR="00826CD0" w:rsidRPr="00826CD0">
        <w:rPr>
          <w:rFonts w:ascii="Times New Roman" w:hAnsi="Times New Roman" w:cs="Times New Roman"/>
          <w:sz w:val="24"/>
          <w:szCs w:val="24"/>
        </w:rPr>
        <w:t>е</w:t>
      </w:r>
      <w:r w:rsidRPr="00826CD0">
        <w:rPr>
          <w:rFonts w:ascii="Times New Roman" w:hAnsi="Times New Roman" w:cs="Times New Roman"/>
          <w:sz w:val="24"/>
          <w:szCs w:val="24"/>
        </w:rPr>
        <w:t>т в таком договоре возможность изменения арендной платы в связи с изменением рыночной стоимости земельного участка, но не чаще чем 1 раз в год.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2032C9" w:rsidRPr="00826CD0" w:rsidRDefault="00826CD0"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        </w:t>
      </w:r>
      <w:r w:rsidR="002032C9" w:rsidRPr="00826CD0">
        <w:rPr>
          <w:rFonts w:ascii="Times New Roman" w:hAnsi="Times New Roman" w:cs="Times New Roman"/>
          <w:sz w:val="24"/>
          <w:szCs w:val="24"/>
        </w:rPr>
        <w:t xml:space="preserve">В случае изменения рыночной стоимости земельного участка размер уровня инфляции, указанный в </w:t>
      </w:r>
      <w:hyperlink w:anchor="Par48" w:history="1">
        <w:r w:rsidR="002032C9" w:rsidRPr="00826CD0">
          <w:rPr>
            <w:rFonts w:ascii="Times New Roman" w:hAnsi="Times New Roman" w:cs="Times New Roman"/>
            <w:color w:val="0000FF"/>
            <w:sz w:val="24"/>
            <w:szCs w:val="24"/>
          </w:rPr>
          <w:t>пункте 8</w:t>
        </w:r>
      </w:hyperlink>
      <w:r w:rsidR="002032C9" w:rsidRPr="00826CD0">
        <w:rPr>
          <w:rFonts w:ascii="Times New Roman" w:hAnsi="Times New Roman" w:cs="Times New Roman"/>
          <w:sz w:val="24"/>
          <w:szCs w:val="24"/>
        </w:rPr>
        <w:t xml:space="preserve"> настоящих Правил, не применяется.</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11.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2032C9" w:rsidRPr="00826CD0" w:rsidRDefault="002032C9" w:rsidP="00826CD0">
      <w:pPr>
        <w:pStyle w:val="ConsPlusNormal"/>
        <w:jc w:val="both"/>
        <w:rPr>
          <w:rFonts w:ascii="Times New Roman" w:hAnsi="Times New Roman" w:cs="Times New Roman"/>
          <w:sz w:val="24"/>
          <w:szCs w:val="24"/>
        </w:rPr>
      </w:pPr>
      <w:r w:rsidRPr="00826CD0">
        <w:rPr>
          <w:rFonts w:ascii="Times New Roman" w:hAnsi="Times New Roman" w:cs="Times New Roman"/>
          <w:sz w:val="24"/>
          <w:szCs w:val="24"/>
        </w:rPr>
        <w:t xml:space="preserve">12. При заключении договора аренды земельного участка </w:t>
      </w:r>
      <w:r w:rsidR="00826CD0" w:rsidRPr="00826CD0">
        <w:rPr>
          <w:rFonts w:ascii="Times New Roman" w:hAnsi="Times New Roman" w:cs="Times New Roman"/>
          <w:sz w:val="24"/>
          <w:szCs w:val="24"/>
        </w:rPr>
        <w:t>администрация Жирятинского района</w:t>
      </w:r>
      <w:r w:rsidRPr="00826CD0">
        <w:rPr>
          <w:rFonts w:ascii="Times New Roman" w:hAnsi="Times New Roman" w:cs="Times New Roman"/>
          <w:sz w:val="24"/>
          <w:szCs w:val="24"/>
        </w:rPr>
        <w:t xml:space="preserve"> предусматрива</w:t>
      </w:r>
      <w:r w:rsidR="00826CD0" w:rsidRPr="00826CD0">
        <w:rPr>
          <w:rFonts w:ascii="Times New Roman" w:hAnsi="Times New Roman" w:cs="Times New Roman"/>
          <w:sz w:val="24"/>
          <w:szCs w:val="24"/>
        </w:rPr>
        <w:t>е</w:t>
      </w:r>
      <w:r w:rsidRPr="00826CD0">
        <w:rPr>
          <w:rFonts w:ascii="Times New Roman" w:hAnsi="Times New Roman" w:cs="Times New Roman"/>
          <w:sz w:val="24"/>
          <w:szCs w:val="24"/>
        </w:rPr>
        <w:t xml:space="preserve">т в таком договоре, что арендная плата перечисляется не реже 1 </w:t>
      </w:r>
      <w:r w:rsidRPr="00826CD0">
        <w:rPr>
          <w:rFonts w:ascii="Times New Roman" w:hAnsi="Times New Roman" w:cs="Times New Roman"/>
          <w:sz w:val="24"/>
          <w:szCs w:val="24"/>
        </w:rPr>
        <w:lastRenderedPageBreak/>
        <w:t xml:space="preserve">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w:t>
      </w:r>
      <w:hyperlink r:id="rId15" w:history="1">
        <w:r w:rsidRPr="00826CD0">
          <w:rPr>
            <w:rFonts w:ascii="Times New Roman" w:hAnsi="Times New Roman" w:cs="Times New Roman"/>
            <w:color w:val="0000FF"/>
            <w:sz w:val="24"/>
            <w:szCs w:val="24"/>
          </w:rPr>
          <w:t>законодательством</w:t>
        </w:r>
      </w:hyperlink>
      <w:r w:rsidRPr="00826CD0">
        <w:rPr>
          <w:rFonts w:ascii="Times New Roman" w:hAnsi="Times New Roman" w:cs="Times New Roman"/>
          <w:sz w:val="24"/>
          <w:szCs w:val="24"/>
        </w:rPr>
        <w:t xml:space="preserve"> Российской Федерации.</w:t>
      </w:r>
    </w:p>
    <w:p w:rsidR="009C10DB" w:rsidRDefault="00626515" w:rsidP="009C10DB">
      <w:pPr>
        <w:numPr>
          <w:ilvl w:val="0"/>
          <w:numId w:val="8"/>
        </w:numPr>
        <w:jc w:val="both"/>
        <w:rPr>
          <w:color w:val="000000"/>
        </w:rPr>
      </w:pPr>
      <w:r w:rsidRPr="004F5E45">
        <w:rPr>
          <w:color w:val="000000"/>
        </w:rPr>
        <w:t xml:space="preserve">В случае неуплаты арендной платы в срок, предусмотренный договором аренды, за </w:t>
      </w:r>
    </w:p>
    <w:p w:rsidR="00626515" w:rsidRDefault="00626515" w:rsidP="009C10DB">
      <w:pPr>
        <w:jc w:val="both"/>
        <w:rPr>
          <w:color w:val="000000"/>
        </w:rPr>
      </w:pPr>
      <w:r w:rsidRPr="004F5E45">
        <w:rPr>
          <w:color w:val="000000"/>
        </w:rPr>
        <w:t>каждый календарный день просрочки исполнения обязанности по уплате арендной платы начисляется пеня. Пеня уплачивается одновременно с уплатой арендной платы за землю или после уплаты арендных платежей в полном объеме. Пеня не начисляется на сумму недоимки, которую неплательщик не смог погасить в силу того, что по решению налогового органа или суда приостановлены операции налогоплательщика в банке или наложен арест на имущество неплательщика.</w:t>
      </w:r>
    </w:p>
    <w:p w:rsidR="009C10DB" w:rsidRDefault="00626515" w:rsidP="009C10DB">
      <w:pPr>
        <w:numPr>
          <w:ilvl w:val="0"/>
          <w:numId w:val="8"/>
        </w:numPr>
        <w:jc w:val="both"/>
        <w:rPr>
          <w:color w:val="000000"/>
        </w:rPr>
      </w:pPr>
      <w:r w:rsidRPr="004F5E45">
        <w:rPr>
          <w:color w:val="000000"/>
        </w:rPr>
        <w:t>В платежном документе на перечисление арендной платы указывается назначение</w:t>
      </w:r>
    </w:p>
    <w:p w:rsidR="00626515" w:rsidRDefault="00626515" w:rsidP="009C10DB">
      <w:pPr>
        <w:jc w:val="both"/>
        <w:rPr>
          <w:color w:val="000000"/>
        </w:rPr>
      </w:pPr>
      <w:r w:rsidRPr="004F5E45">
        <w:rPr>
          <w:color w:val="000000"/>
        </w:rPr>
        <w:t>платежа, дата и номер договора аренды, период, за который она вносится.</w:t>
      </w:r>
    </w:p>
    <w:p w:rsidR="00626515" w:rsidRPr="009C10DB" w:rsidRDefault="009C10DB" w:rsidP="009C10DB">
      <w:pPr>
        <w:jc w:val="both"/>
        <w:rPr>
          <w:color w:val="000000"/>
        </w:rPr>
      </w:pPr>
      <w:r>
        <w:rPr>
          <w:color w:val="000000"/>
        </w:rPr>
        <w:t xml:space="preserve">      </w:t>
      </w:r>
      <w:r w:rsidR="00626515" w:rsidRPr="004F5E45">
        <w:rPr>
          <w:color w:val="000000"/>
        </w:rPr>
        <w:t xml:space="preserve">Если арендатор не указал в платежном поручении период, за который вносится </w:t>
      </w:r>
      <w:r w:rsidR="00626515" w:rsidRPr="009C10DB">
        <w:rPr>
          <w:color w:val="000000"/>
        </w:rPr>
        <w:t>арендная плата, арендодатель вправе самостоятельно определить период, в счет которого засчитывается поступивший платеж.</w:t>
      </w:r>
    </w:p>
    <w:p w:rsidR="009C10DB" w:rsidRPr="009C10DB" w:rsidRDefault="00626515" w:rsidP="009C10DB">
      <w:pPr>
        <w:numPr>
          <w:ilvl w:val="0"/>
          <w:numId w:val="8"/>
        </w:numPr>
        <w:jc w:val="both"/>
        <w:rPr>
          <w:color w:val="000000"/>
        </w:rPr>
      </w:pPr>
      <w:r w:rsidRPr="009C10DB">
        <w:rPr>
          <w:color w:val="000000"/>
        </w:rPr>
        <w:t xml:space="preserve">В случае возникновения (прекращения) в течение года у арендаторов права на </w:t>
      </w:r>
    </w:p>
    <w:p w:rsidR="00626515" w:rsidRDefault="00626515" w:rsidP="009C10DB">
      <w:pPr>
        <w:jc w:val="both"/>
        <w:rPr>
          <w:color w:val="000000"/>
          <w:sz w:val="18"/>
          <w:szCs w:val="18"/>
        </w:rPr>
      </w:pPr>
      <w:r w:rsidRPr="009C10DB">
        <w:rPr>
          <w:color w:val="000000"/>
        </w:rPr>
        <w:t>применение</w:t>
      </w:r>
      <w:r w:rsidRPr="00EC3CCF">
        <w:rPr>
          <w:color w:val="000000"/>
        </w:rPr>
        <w:t xml:space="preserve"> размера арендной платы за землю, расчет производится с 1 числа месяца, следующего за месяцем, в котором возникло (прекращено) вышеуказанное право.</w:t>
      </w:r>
    </w:p>
    <w:p w:rsidR="00626515" w:rsidRPr="00EC3CCF" w:rsidRDefault="00626515" w:rsidP="00041929"/>
    <w:sectPr w:rsidR="00626515" w:rsidRPr="00EC3CCF" w:rsidSect="00780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66710"/>
    <w:multiLevelType w:val="hybridMultilevel"/>
    <w:tmpl w:val="3DA08C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D7B6ABF"/>
    <w:multiLevelType w:val="multilevel"/>
    <w:tmpl w:val="5B08AD8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sz w:val="24"/>
        <w:szCs w:val="24"/>
      </w:rPr>
    </w:lvl>
    <w:lvl w:ilvl="2">
      <w:start w:val="1"/>
      <w:numFmt w:val="decimal"/>
      <w:isLgl/>
      <w:lvlText w:val="%1.%2.%3."/>
      <w:lvlJc w:val="left"/>
      <w:pPr>
        <w:ind w:left="1571"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15:restartNumberingAfterBreak="0">
    <w:nsid w:val="18843361"/>
    <w:multiLevelType w:val="hybridMultilevel"/>
    <w:tmpl w:val="9E549F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C1623A3"/>
    <w:multiLevelType w:val="multilevel"/>
    <w:tmpl w:val="24261DF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26C34396"/>
    <w:multiLevelType w:val="hybridMultilevel"/>
    <w:tmpl w:val="73B464A2"/>
    <w:lvl w:ilvl="0" w:tplc="9D0A2B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55C2B77"/>
    <w:multiLevelType w:val="hybridMultilevel"/>
    <w:tmpl w:val="39BE8460"/>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B11D71"/>
    <w:multiLevelType w:val="multilevel"/>
    <w:tmpl w:val="592E97BE"/>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657E69B8"/>
    <w:multiLevelType w:val="hybridMultilevel"/>
    <w:tmpl w:val="3DA08C8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173"/>
    <w:rsid w:val="000120A3"/>
    <w:rsid w:val="00015FC8"/>
    <w:rsid w:val="00031843"/>
    <w:rsid w:val="000373A8"/>
    <w:rsid w:val="00041065"/>
    <w:rsid w:val="00041929"/>
    <w:rsid w:val="0005123F"/>
    <w:rsid w:val="000603F9"/>
    <w:rsid w:val="00085703"/>
    <w:rsid w:val="000D0560"/>
    <w:rsid w:val="00106E9F"/>
    <w:rsid w:val="00107802"/>
    <w:rsid w:val="001152A2"/>
    <w:rsid w:val="00117992"/>
    <w:rsid w:val="00123128"/>
    <w:rsid w:val="00131AC7"/>
    <w:rsid w:val="0018532B"/>
    <w:rsid w:val="00187173"/>
    <w:rsid w:val="00196BB2"/>
    <w:rsid w:val="001D0F1E"/>
    <w:rsid w:val="001F6461"/>
    <w:rsid w:val="002032C9"/>
    <w:rsid w:val="0023392A"/>
    <w:rsid w:val="00244060"/>
    <w:rsid w:val="002861AB"/>
    <w:rsid w:val="002878C9"/>
    <w:rsid w:val="002A6201"/>
    <w:rsid w:val="002D010A"/>
    <w:rsid w:val="002D1B01"/>
    <w:rsid w:val="002E2E63"/>
    <w:rsid w:val="002F0D6E"/>
    <w:rsid w:val="002F7382"/>
    <w:rsid w:val="003211A0"/>
    <w:rsid w:val="003726F4"/>
    <w:rsid w:val="003806BC"/>
    <w:rsid w:val="0038621D"/>
    <w:rsid w:val="003B1716"/>
    <w:rsid w:val="003B5C1F"/>
    <w:rsid w:val="003C7658"/>
    <w:rsid w:val="003F1978"/>
    <w:rsid w:val="00415CAA"/>
    <w:rsid w:val="00421018"/>
    <w:rsid w:val="004364EC"/>
    <w:rsid w:val="004420FB"/>
    <w:rsid w:val="00443FCA"/>
    <w:rsid w:val="0044482B"/>
    <w:rsid w:val="00482595"/>
    <w:rsid w:val="00487387"/>
    <w:rsid w:val="004A50A4"/>
    <w:rsid w:val="004B48F5"/>
    <w:rsid w:val="004C2DF6"/>
    <w:rsid w:val="004D372C"/>
    <w:rsid w:val="004D753C"/>
    <w:rsid w:val="004E0427"/>
    <w:rsid w:val="004E0CA6"/>
    <w:rsid w:val="004F4492"/>
    <w:rsid w:val="004F5E45"/>
    <w:rsid w:val="004F6548"/>
    <w:rsid w:val="004F781F"/>
    <w:rsid w:val="00510B5C"/>
    <w:rsid w:val="00522AC8"/>
    <w:rsid w:val="00536D01"/>
    <w:rsid w:val="00545C41"/>
    <w:rsid w:val="00554EBD"/>
    <w:rsid w:val="00560073"/>
    <w:rsid w:val="00586E0E"/>
    <w:rsid w:val="00596038"/>
    <w:rsid w:val="005B613A"/>
    <w:rsid w:val="005C464C"/>
    <w:rsid w:val="005C46DC"/>
    <w:rsid w:val="005E51CF"/>
    <w:rsid w:val="005E6CA1"/>
    <w:rsid w:val="005F050B"/>
    <w:rsid w:val="005F69CE"/>
    <w:rsid w:val="006074FF"/>
    <w:rsid w:val="006229AC"/>
    <w:rsid w:val="00626515"/>
    <w:rsid w:val="006327B9"/>
    <w:rsid w:val="006412D5"/>
    <w:rsid w:val="0064414C"/>
    <w:rsid w:val="00651778"/>
    <w:rsid w:val="0069173C"/>
    <w:rsid w:val="006A73F9"/>
    <w:rsid w:val="006C1512"/>
    <w:rsid w:val="006D39DB"/>
    <w:rsid w:val="006E4897"/>
    <w:rsid w:val="006F5D8B"/>
    <w:rsid w:val="007322CB"/>
    <w:rsid w:val="00734E95"/>
    <w:rsid w:val="007361B3"/>
    <w:rsid w:val="00742275"/>
    <w:rsid w:val="007500D0"/>
    <w:rsid w:val="0075667F"/>
    <w:rsid w:val="00780F64"/>
    <w:rsid w:val="00785433"/>
    <w:rsid w:val="00793546"/>
    <w:rsid w:val="007947A7"/>
    <w:rsid w:val="00796A1D"/>
    <w:rsid w:val="007A6073"/>
    <w:rsid w:val="007A6F91"/>
    <w:rsid w:val="007A7B66"/>
    <w:rsid w:val="007C656F"/>
    <w:rsid w:val="007E5A0D"/>
    <w:rsid w:val="007E6CAE"/>
    <w:rsid w:val="0080413E"/>
    <w:rsid w:val="00807292"/>
    <w:rsid w:val="00814622"/>
    <w:rsid w:val="00826CD0"/>
    <w:rsid w:val="00832D96"/>
    <w:rsid w:val="008418CB"/>
    <w:rsid w:val="00844B27"/>
    <w:rsid w:val="00872E10"/>
    <w:rsid w:val="008A0DDC"/>
    <w:rsid w:val="008A59AA"/>
    <w:rsid w:val="008B7709"/>
    <w:rsid w:val="008C786E"/>
    <w:rsid w:val="008D5C07"/>
    <w:rsid w:val="00900CDC"/>
    <w:rsid w:val="00901972"/>
    <w:rsid w:val="0091494F"/>
    <w:rsid w:val="009162BB"/>
    <w:rsid w:val="00921CB6"/>
    <w:rsid w:val="009428CA"/>
    <w:rsid w:val="00943F00"/>
    <w:rsid w:val="00952168"/>
    <w:rsid w:val="00974542"/>
    <w:rsid w:val="00976712"/>
    <w:rsid w:val="00991A6D"/>
    <w:rsid w:val="009B451D"/>
    <w:rsid w:val="009C10DB"/>
    <w:rsid w:val="009C6E9E"/>
    <w:rsid w:val="009E0CAE"/>
    <w:rsid w:val="009E2454"/>
    <w:rsid w:val="009E45CE"/>
    <w:rsid w:val="009E7E9A"/>
    <w:rsid w:val="00A232C1"/>
    <w:rsid w:val="00A27330"/>
    <w:rsid w:val="00A30D39"/>
    <w:rsid w:val="00A53A19"/>
    <w:rsid w:val="00A54050"/>
    <w:rsid w:val="00A9200F"/>
    <w:rsid w:val="00AA22D1"/>
    <w:rsid w:val="00AA4FF9"/>
    <w:rsid w:val="00AB0B28"/>
    <w:rsid w:val="00AC2A74"/>
    <w:rsid w:val="00AC4B11"/>
    <w:rsid w:val="00AF119F"/>
    <w:rsid w:val="00AF3D51"/>
    <w:rsid w:val="00B04C62"/>
    <w:rsid w:val="00B625F4"/>
    <w:rsid w:val="00B628F5"/>
    <w:rsid w:val="00B90643"/>
    <w:rsid w:val="00BA4B6F"/>
    <w:rsid w:val="00BB2CA9"/>
    <w:rsid w:val="00BC167A"/>
    <w:rsid w:val="00BD2830"/>
    <w:rsid w:val="00BF05BF"/>
    <w:rsid w:val="00BF3630"/>
    <w:rsid w:val="00C10A3F"/>
    <w:rsid w:val="00C171BB"/>
    <w:rsid w:val="00C35355"/>
    <w:rsid w:val="00C36FFC"/>
    <w:rsid w:val="00C5638D"/>
    <w:rsid w:val="00C6062B"/>
    <w:rsid w:val="00C86A41"/>
    <w:rsid w:val="00CA69FA"/>
    <w:rsid w:val="00CB61F0"/>
    <w:rsid w:val="00CB793F"/>
    <w:rsid w:val="00CC13B0"/>
    <w:rsid w:val="00CC2BA1"/>
    <w:rsid w:val="00CC4DE2"/>
    <w:rsid w:val="00CD3DF7"/>
    <w:rsid w:val="00CD4ACB"/>
    <w:rsid w:val="00D02DF3"/>
    <w:rsid w:val="00D03C5E"/>
    <w:rsid w:val="00D10E57"/>
    <w:rsid w:val="00D376EC"/>
    <w:rsid w:val="00D62288"/>
    <w:rsid w:val="00D71C42"/>
    <w:rsid w:val="00D73A4D"/>
    <w:rsid w:val="00D742D0"/>
    <w:rsid w:val="00D821F9"/>
    <w:rsid w:val="00DC0606"/>
    <w:rsid w:val="00DC16AE"/>
    <w:rsid w:val="00DD5F32"/>
    <w:rsid w:val="00DE7514"/>
    <w:rsid w:val="00E020F1"/>
    <w:rsid w:val="00E02A2C"/>
    <w:rsid w:val="00E04274"/>
    <w:rsid w:val="00E04CB1"/>
    <w:rsid w:val="00E10197"/>
    <w:rsid w:val="00E10604"/>
    <w:rsid w:val="00E12F14"/>
    <w:rsid w:val="00E2193B"/>
    <w:rsid w:val="00E21F56"/>
    <w:rsid w:val="00E25F14"/>
    <w:rsid w:val="00E262A1"/>
    <w:rsid w:val="00E31B58"/>
    <w:rsid w:val="00E35FE2"/>
    <w:rsid w:val="00E632BC"/>
    <w:rsid w:val="00E90463"/>
    <w:rsid w:val="00E92D07"/>
    <w:rsid w:val="00EA26FC"/>
    <w:rsid w:val="00EA2706"/>
    <w:rsid w:val="00EC3CCF"/>
    <w:rsid w:val="00ED260C"/>
    <w:rsid w:val="00EE40E5"/>
    <w:rsid w:val="00EF33B9"/>
    <w:rsid w:val="00EF4A76"/>
    <w:rsid w:val="00F05A32"/>
    <w:rsid w:val="00F350AA"/>
    <w:rsid w:val="00F55674"/>
    <w:rsid w:val="00F5706F"/>
    <w:rsid w:val="00F57B20"/>
    <w:rsid w:val="00FC05AF"/>
    <w:rsid w:val="00FC291D"/>
    <w:rsid w:val="00FE4FC3"/>
    <w:rsid w:val="00FE5C02"/>
    <w:rsid w:val="00FE7B3D"/>
    <w:rsid w:val="00FF51FE"/>
    <w:rsid w:val="00FF6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28D728-3EE3-4C55-98C7-E17119E46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187173"/>
    <w:rPr>
      <w:sz w:val="24"/>
      <w:szCs w:val="24"/>
    </w:rPr>
  </w:style>
  <w:style w:type="paragraph" w:styleId="1">
    <w:name w:val="heading 1"/>
    <w:basedOn w:val="a"/>
    <w:next w:val="a"/>
    <w:link w:val="10"/>
    <w:qFormat/>
    <w:rsid w:val="00D73A4D"/>
    <w:pPr>
      <w:keepNext/>
      <w:tabs>
        <w:tab w:val="left" w:pos="5954"/>
      </w:tabs>
      <w:outlineLvl w:val="0"/>
    </w:pPr>
    <w:rPr>
      <w:sz w:val="32"/>
      <w:szCs w:val="20"/>
      <w:lang w:val="x-none" w:eastAsia="x-none"/>
    </w:rPr>
  </w:style>
  <w:style w:type="paragraph" w:styleId="2">
    <w:name w:val="heading 2"/>
    <w:basedOn w:val="a"/>
    <w:next w:val="a"/>
    <w:link w:val="20"/>
    <w:qFormat/>
    <w:rsid w:val="00D73A4D"/>
    <w:pPr>
      <w:keepNext/>
      <w:jc w:val="center"/>
      <w:outlineLvl w:val="1"/>
    </w:pPr>
    <w:rPr>
      <w:i/>
      <w:sz w:val="28"/>
      <w:szCs w:val="20"/>
      <w:lang w:val="x-none" w:eastAsia="x-none"/>
    </w:rPr>
  </w:style>
  <w:style w:type="paragraph" w:styleId="3">
    <w:name w:val="heading 3"/>
    <w:basedOn w:val="a"/>
    <w:next w:val="a"/>
    <w:link w:val="30"/>
    <w:qFormat/>
    <w:rsid w:val="00D73A4D"/>
    <w:pPr>
      <w:keepNext/>
      <w:jc w:val="center"/>
      <w:outlineLvl w:val="2"/>
    </w:pPr>
    <w:rPr>
      <w:b/>
      <w:sz w:val="28"/>
      <w:szCs w:val="20"/>
      <w:lang w:val="x-none" w:eastAsia="x-none"/>
    </w:rPr>
  </w:style>
  <w:style w:type="paragraph" w:styleId="4">
    <w:name w:val="heading 4"/>
    <w:basedOn w:val="a"/>
    <w:next w:val="a"/>
    <w:link w:val="40"/>
    <w:qFormat/>
    <w:rsid w:val="00D73A4D"/>
    <w:pPr>
      <w:keepNext/>
      <w:jc w:val="center"/>
      <w:outlineLvl w:val="3"/>
    </w:pPr>
    <w:rPr>
      <w:i/>
      <w:sz w:val="20"/>
      <w:szCs w:val="20"/>
      <w:lang w:val="x-none" w:eastAsia="x-none"/>
    </w:rPr>
  </w:style>
  <w:style w:type="paragraph" w:styleId="5">
    <w:name w:val="heading 5"/>
    <w:basedOn w:val="a"/>
    <w:next w:val="a"/>
    <w:link w:val="50"/>
    <w:qFormat/>
    <w:rsid w:val="00D73A4D"/>
    <w:pPr>
      <w:keepNext/>
      <w:jc w:val="right"/>
      <w:outlineLvl w:val="4"/>
    </w:pPr>
    <w:rPr>
      <w:b/>
      <w:bCs/>
      <w:i/>
      <w:iCs/>
      <w:szCs w:val="20"/>
      <w:lang w:val="x-none" w:eastAsia="x-none"/>
    </w:rPr>
  </w:style>
  <w:style w:type="paragraph" w:styleId="6">
    <w:name w:val="heading 6"/>
    <w:basedOn w:val="a"/>
    <w:next w:val="a"/>
    <w:link w:val="60"/>
    <w:qFormat/>
    <w:rsid w:val="00D73A4D"/>
    <w:pPr>
      <w:keepNext/>
      <w:jc w:val="both"/>
      <w:outlineLvl w:val="5"/>
    </w:pPr>
    <w:rPr>
      <w:b/>
      <w:bCs/>
      <w:i/>
      <w:iCs/>
      <w:szCs w:val="20"/>
      <w:lang w:val="x-none" w:eastAsia="x-none"/>
    </w:rPr>
  </w:style>
  <w:style w:type="paragraph" w:styleId="7">
    <w:name w:val="heading 7"/>
    <w:basedOn w:val="a"/>
    <w:next w:val="a"/>
    <w:link w:val="70"/>
    <w:qFormat/>
    <w:rsid w:val="00D73A4D"/>
    <w:pPr>
      <w:keepNext/>
      <w:jc w:val="center"/>
      <w:outlineLvl w:val="6"/>
    </w:pPr>
    <w:rPr>
      <w:szCs w:val="20"/>
      <w:lang w:val="x-none" w:eastAsia="x-none"/>
    </w:rPr>
  </w:style>
  <w:style w:type="paragraph" w:styleId="8">
    <w:name w:val="heading 8"/>
    <w:basedOn w:val="a"/>
    <w:next w:val="a"/>
    <w:link w:val="80"/>
    <w:qFormat/>
    <w:rsid w:val="00D73A4D"/>
    <w:pPr>
      <w:keepNext/>
      <w:outlineLvl w:val="7"/>
    </w:pPr>
    <w:rPr>
      <w:sz w:val="28"/>
      <w:szCs w:val="20"/>
      <w:lang w:val="x-none" w:eastAsia="x-none"/>
    </w:rPr>
  </w:style>
  <w:style w:type="paragraph" w:styleId="9">
    <w:name w:val="heading 9"/>
    <w:basedOn w:val="a"/>
    <w:next w:val="a"/>
    <w:link w:val="90"/>
    <w:qFormat/>
    <w:rsid w:val="00D73A4D"/>
    <w:pPr>
      <w:keepNext/>
      <w:ind w:firstLine="284"/>
      <w:jc w:val="center"/>
      <w:outlineLvl w:val="8"/>
    </w:pPr>
    <w:rPr>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D73A4D"/>
    <w:rPr>
      <w:rFonts w:cs="Times New Roman"/>
      <w:sz w:val="32"/>
    </w:rPr>
  </w:style>
  <w:style w:type="character" w:customStyle="1" w:styleId="20">
    <w:name w:val="Заголовок 2 Знак"/>
    <w:link w:val="2"/>
    <w:locked/>
    <w:rsid w:val="00D73A4D"/>
    <w:rPr>
      <w:rFonts w:cs="Times New Roman"/>
      <w:i/>
      <w:sz w:val="28"/>
    </w:rPr>
  </w:style>
  <w:style w:type="character" w:customStyle="1" w:styleId="30">
    <w:name w:val="Заголовок 3 Знак"/>
    <w:link w:val="3"/>
    <w:locked/>
    <w:rsid w:val="00D73A4D"/>
    <w:rPr>
      <w:rFonts w:cs="Times New Roman"/>
      <w:b/>
      <w:sz w:val="28"/>
    </w:rPr>
  </w:style>
  <w:style w:type="character" w:customStyle="1" w:styleId="40">
    <w:name w:val="Заголовок 4 Знак"/>
    <w:link w:val="4"/>
    <w:locked/>
    <w:rsid w:val="00D73A4D"/>
    <w:rPr>
      <w:rFonts w:cs="Times New Roman"/>
      <w:i/>
    </w:rPr>
  </w:style>
  <w:style w:type="character" w:customStyle="1" w:styleId="50">
    <w:name w:val="Заголовок 5 Знак"/>
    <w:link w:val="5"/>
    <w:locked/>
    <w:rsid w:val="00D73A4D"/>
    <w:rPr>
      <w:rFonts w:cs="Times New Roman"/>
      <w:b/>
      <w:bCs/>
      <w:i/>
      <w:iCs/>
      <w:sz w:val="24"/>
    </w:rPr>
  </w:style>
  <w:style w:type="character" w:customStyle="1" w:styleId="60">
    <w:name w:val="Заголовок 6 Знак"/>
    <w:link w:val="6"/>
    <w:locked/>
    <w:rsid w:val="00D73A4D"/>
    <w:rPr>
      <w:rFonts w:cs="Times New Roman"/>
      <w:b/>
      <w:bCs/>
      <w:i/>
      <w:iCs/>
      <w:sz w:val="24"/>
    </w:rPr>
  </w:style>
  <w:style w:type="character" w:customStyle="1" w:styleId="70">
    <w:name w:val="Заголовок 7 Знак"/>
    <w:link w:val="7"/>
    <w:locked/>
    <w:rsid w:val="00D73A4D"/>
    <w:rPr>
      <w:rFonts w:cs="Times New Roman"/>
      <w:sz w:val="24"/>
    </w:rPr>
  </w:style>
  <w:style w:type="character" w:customStyle="1" w:styleId="80">
    <w:name w:val="Заголовок 8 Знак"/>
    <w:link w:val="8"/>
    <w:locked/>
    <w:rsid w:val="00D73A4D"/>
    <w:rPr>
      <w:rFonts w:cs="Times New Roman"/>
      <w:sz w:val="28"/>
    </w:rPr>
  </w:style>
  <w:style w:type="character" w:customStyle="1" w:styleId="90">
    <w:name w:val="Заголовок 9 Знак"/>
    <w:link w:val="9"/>
    <w:locked/>
    <w:rsid w:val="00D73A4D"/>
    <w:rPr>
      <w:rFonts w:cs="Times New Roman"/>
      <w:sz w:val="28"/>
    </w:rPr>
  </w:style>
  <w:style w:type="paragraph" w:styleId="a3">
    <w:name w:val="Body Text"/>
    <w:basedOn w:val="a"/>
    <w:link w:val="a4"/>
    <w:semiHidden/>
    <w:rsid w:val="00187173"/>
    <w:pPr>
      <w:spacing w:after="120"/>
    </w:pPr>
    <w:rPr>
      <w:lang w:val="x-none" w:eastAsia="x-none"/>
    </w:rPr>
  </w:style>
  <w:style w:type="character" w:customStyle="1" w:styleId="a4">
    <w:name w:val="Основной текст Знак"/>
    <w:link w:val="a3"/>
    <w:semiHidden/>
    <w:locked/>
    <w:rsid w:val="00187173"/>
    <w:rPr>
      <w:rFonts w:cs="Times New Roman"/>
      <w:sz w:val="24"/>
      <w:szCs w:val="24"/>
    </w:rPr>
  </w:style>
  <w:style w:type="paragraph" w:styleId="31">
    <w:name w:val="Body Text 3"/>
    <w:basedOn w:val="a"/>
    <w:link w:val="32"/>
    <w:rsid w:val="00187173"/>
    <w:pPr>
      <w:jc w:val="both"/>
    </w:pPr>
    <w:rPr>
      <w:lang w:val="x-none" w:eastAsia="x-none"/>
    </w:rPr>
  </w:style>
  <w:style w:type="character" w:customStyle="1" w:styleId="32">
    <w:name w:val="Основной текст 3 Знак"/>
    <w:link w:val="31"/>
    <w:locked/>
    <w:rsid w:val="00187173"/>
    <w:rPr>
      <w:rFonts w:cs="Times New Roman"/>
      <w:sz w:val="24"/>
      <w:szCs w:val="24"/>
    </w:rPr>
  </w:style>
  <w:style w:type="table" w:styleId="a5">
    <w:name w:val="Table Grid"/>
    <w:basedOn w:val="a1"/>
    <w:rsid w:val="00EA27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semiHidden/>
    <w:rsid w:val="0005123F"/>
    <w:rPr>
      <w:rFonts w:ascii="Tahoma" w:hAnsi="Tahoma"/>
      <w:sz w:val="16"/>
      <w:szCs w:val="16"/>
      <w:lang w:val="x-none" w:eastAsia="x-none"/>
    </w:rPr>
  </w:style>
  <w:style w:type="character" w:customStyle="1" w:styleId="a7">
    <w:name w:val="Текст выноски Знак"/>
    <w:link w:val="a6"/>
    <w:semiHidden/>
    <w:locked/>
    <w:rsid w:val="0005123F"/>
    <w:rPr>
      <w:rFonts w:ascii="Tahoma" w:hAnsi="Tahoma" w:cs="Tahoma"/>
      <w:sz w:val="16"/>
      <w:szCs w:val="16"/>
    </w:rPr>
  </w:style>
  <w:style w:type="paragraph" w:customStyle="1" w:styleId="ConsPlusNormal">
    <w:name w:val="ConsPlusNormal"/>
    <w:rsid w:val="00CC2BA1"/>
    <w:pPr>
      <w:autoSpaceDE w:val="0"/>
      <w:autoSpaceDN w:val="0"/>
      <w:adjustRightInd w:val="0"/>
    </w:pPr>
    <w:rPr>
      <w:rFonts w:ascii="Arial" w:hAnsi="Arial" w:cs="Arial"/>
      <w:lang w:eastAsia="en-US"/>
    </w:rPr>
  </w:style>
  <w:style w:type="paragraph" w:customStyle="1" w:styleId="ConsPlusNonformat">
    <w:name w:val="ConsPlusNonformat"/>
    <w:rsid w:val="00CC2BA1"/>
    <w:pPr>
      <w:autoSpaceDE w:val="0"/>
      <w:autoSpaceDN w:val="0"/>
      <w:adjustRightInd w:val="0"/>
    </w:pPr>
    <w:rPr>
      <w:rFonts w:ascii="Courier New" w:hAnsi="Courier New" w:cs="Courier New"/>
      <w:lang w:eastAsia="en-US"/>
    </w:rPr>
  </w:style>
  <w:style w:type="paragraph" w:customStyle="1" w:styleId="ConsPlusTitle">
    <w:name w:val="ConsPlusTitle"/>
    <w:rsid w:val="00CC2BA1"/>
    <w:pPr>
      <w:autoSpaceDE w:val="0"/>
      <w:autoSpaceDN w:val="0"/>
      <w:adjustRightInd w:val="0"/>
    </w:pPr>
    <w:rPr>
      <w:b/>
      <w:bCs/>
      <w:sz w:val="24"/>
      <w:szCs w:val="24"/>
      <w:lang w:eastAsia="en-US"/>
    </w:rPr>
  </w:style>
  <w:style w:type="paragraph" w:customStyle="1" w:styleId="ConsNormal">
    <w:name w:val="ConsNormal"/>
    <w:rsid w:val="007A7B66"/>
    <w:pPr>
      <w:widowControl w:val="0"/>
      <w:autoSpaceDE w:val="0"/>
      <w:autoSpaceDN w:val="0"/>
      <w:adjustRightInd w:val="0"/>
      <w:ind w:firstLine="720"/>
    </w:pPr>
    <w:rPr>
      <w:rFonts w:ascii="Arial" w:hAnsi="Arial" w:cs="Arial"/>
    </w:rPr>
  </w:style>
  <w:style w:type="paragraph" w:customStyle="1" w:styleId="ListParagraph">
    <w:name w:val="List Paragraph"/>
    <w:basedOn w:val="a"/>
    <w:rsid w:val="00E92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CFA1F3FC506B2811BBFBD6E155330F1808AD52D074C04B73A140ABBD2339AEA0DF94E342K0g3H" TargetMode="External"/><Relationship Id="rId13" Type="http://schemas.openxmlformats.org/officeDocument/2006/relationships/hyperlink" Target="consultantplus://offline/ref=FCCFA1F3FC506B2811BBFBD6E155330F1809A954D274C04B73A140ABBDK2g3H" TargetMode="External"/><Relationship Id="rId3" Type="http://schemas.openxmlformats.org/officeDocument/2006/relationships/settings" Target="settings.xml"/><Relationship Id="rId7" Type="http://schemas.openxmlformats.org/officeDocument/2006/relationships/hyperlink" Target="consultantplus://offline/ref=FCCFA1F3FC506B2811BBFBD6E155330F1809AA54D071C04B73A140ABBD2339AEA0DF94E74305K6g6H" TargetMode="External"/><Relationship Id="rId12" Type="http://schemas.openxmlformats.org/officeDocument/2006/relationships/hyperlink" Target="consultantplus://offline/ref=FCCFA1F3FC506B2811BBFBD6E155330F180CAD50D47B9D417BF84CA9KBgA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CCFA1F3FC506B2811BBFBD6E155330F1809AA54D071C04B73A140ABBD2339AEA0DF94E74305K6g6H" TargetMode="External"/><Relationship Id="rId11" Type="http://schemas.openxmlformats.org/officeDocument/2006/relationships/hyperlink" Target="consultantplus://offline/ref=FCCFA1F3FC506B2811BBFBD6E155330F180CAD50D47B9D417BF84CA9KBgAH" TargetMode="External"/><Relationship Id="rId5" Type="http://schemas.openxmlformats.org/officeDocument/2006/relationships/hyperlink" Target="consultantplus://offline/ref=FCCFA1F3FC506B2811BBFBD6E155330F1809AA54D071C04B73A140ABBD2339AEA0DF94E74402K6g7H" TargetMode="External"/><Relationship Id="rId15" Type="http://schemas.openxmlformats.org/officeDocument/2006/relationships/hyperlink" Target="consultantplus://offline/ref=FCCFA1F3FC506B2811BBFBD6E155330F1808AC56D079C04B73A140ABBDK2g3H" TargetMode="External"/><Relationship Id="rId10" Type="http://schemas.openxmlformats.org/officeDocument/2006/relationships/hyperlink" Target="consultantplus://offline/ref=FCCFA1F3FC506B2811BBFBD6E155330F1006AF57D57B9D417BF84CA9KBgAH" TargetMode="External"/><Relationship Id="rId4" Type="http://schemas.openxmlformats.org/officeDocument/2006/relationships/webSettings" Target="webSettings.xml"/><Relationship Id="rId9" Type="http://schemas.openxmlformats.org/officeDocument/2006/relationships/hyperlink" Target="consultantplus://offline/ref=FCCFA1F3FC506B2811BBFBD6E155330F1809AB5CD777C04B73A140ABBD2339AEA0DF94E74002613FK8gEH" TargetMode="External"/><Relationship Id="rId14" Type="http://schemas.openxmlformats.org/officeDocument/2006/relationships/hyperlink" Target="consultantplus://offline/ref=FCCFA1F3FC506B2811BBFBD6E155330F100DAA52D27B9D417BF84CA9BA2C66B9A79698E6400267K3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2753</Words>
  <Characters>15695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ЖИРЯТИНСКИЙ РАЙОННЫЙ СОВЕТ НАРОДНЫХ ДЕПУТАТОВ</vt:lpstr>
    </vt:vector>
  </TitlesOfParts>
  <Company>Grizli777</Company>
  <LinksUpToDate>false</LinksUpToDate>
  <CharactersWithSpaces>18412</CharactersWithSpaces>
  <SharedDoc>false</SharedDoc>
  <HLinks>
    <vt:vector size="126" baseType="variant">
      <vt:variant>
        <vt:i4>4653058</vt:i4>
      </vt:variant>
      <vt:variant>
        <vt:i4>60</vt:i4>
      </vt:variant>
      <vt:variant>
        <vt:i4>0</vt:i4>
      </vt:variant>
      <vt:variant>
        <vt:i4>5</vt:i4>
      </vt:variant>
      <vt:variant>
        <vt:lpwstr>consultantplus://offline/ref=FCCFA1F3FC506B2811BBFBD6E155330F1808AC56D079C04B73A140ABBDK2g3H</vt:lpwstr>
      </vt:variant>
      <vt:variant>
        <vt:lpwstr/>
      </vt:variant>
      <vt:variant>
        <vt:i4>5570562</vt:i4>
      </vt:variant>
      <vt:variant>
        <vt:i4>57</vt:i4>
      </vt:variant>
      <vt:variant>
        <vt:i4>0</vt:i4>
      </vt:variant>
      <vt:variant>
        <vt:i4>5</vt:i4>
      </vt:variant>
      <vt:variant>
        <vt:lpwstr/>
      </vt:variant>
      <vt:variant>
        <vt:lpwstr>Par48</vt:lpwstr>
      </vt:variant>
      <vt:variant>
        <vt:i4>5570562</vt:i4>
      </vt:variant>
      <vt:variant>
        <vt:i4>54</vt:i4>
      </vt:variant>
      <vt:variant>
        <vt:i4>0</vt:i4>
      </vt:variant>
      <vt:variant>
        <vt:i4>5</vt:i4>
      </vt:variant>
      <vt:variant>
        <vt:lpwstr/>
      </vt:variant>
      <vt:variant>
        <vt:lpwstr>Par48</vt:lpwstr>
      </vt:variant>
      <vt:variant>
        <vt:i4>5373954</vt:i4>
      </vt:variant>
      <vt:variant>
        <vt:i4>51</vt:i4>
      </vt:variant>
      <vt:variant>
        <vt:i4>0</vt:i4>
      </vt:variant>
      <vt:variant>
        <vt:i4>5</vt:i4>
      </vt:variant>
      <vt:variant>
        <vt:lpwstr/>
      </vt:variant>
      <vt:variant>
        <vt:lpwstr>Par38</vt:lpwstr>
      </vt:variant>
      <vt:variant>
        <vt:i4>5439490</vt:i4>
      </vt:variant>
      <vt:variant>
        <vt:i4>48</vt:i4>
      </vt:variant>
      <vt:variant>
        <vt:i4>0</vt:i4>
      </vt:variant>
      <vt:variant>
        <vt:i4>5</vt:i4>
      </vt:variant>
      <vt:variant>
        <vt:lpwstr/>
      </vt:variant>
      <vt:variant>
        <vt:lpwstr>Par22</vt:lpwstr>
      </vt:variant>
      <vt:variant>
        <vt:i4>5505026</vt:i4>
      </vt:variant>
      <vt:variant>
        <vt:i4>45</vt:i4>
      </vt:variant>
      <vt:variant>
        <vt:i4>0</vt:i4>
      </vt:variant>
      <vt:variant>
        <vt:i4>5</vt:i4>
      </vt:variant>
      <vt:variant>
        <vt:lpwstr/>
      </vt:variant>
      <vt:variant>
        <vt:lpwstr>Par5</vt:lpwstr>
      </vt:variant>
      <vt:variant>
        <vt:i4>4849755</vt:i4>
      </vt:variant>
      <vt:variant>
        <vt:i4>42</vt:i4>
      </vt:variant>
      <vt:variant>
        <vt:i4>0</vt:i4>
      </vt:variant>
      <vt:variant>
        <vt:i4>5</vt:i4>
      </vt:variant>
      <vt:variant>
        <vt:lpwstr>consultantplus://offline/ref=FCCFA1F3FC506B2811BBFBD6E155330F100DAA52D27B9D417BF84CA9BA2C66B9A79698E6400267K3gDH</vt:lpwstr>
      </vt:variant>
      <vt:variant>
        <vt:lpwstr/>
      </vt:variant>
      <vt:variant>
        <vt:i4>4653140</vt:i4>
      </vt:variant>
      <vt:variant>
        <vt:i4>39</vt:i4>
      </vt:variant>
      <vt:variant>
        <vt:i4>0</vt:i4>
      </vt:variant>
      <vt:variant>
        <vt:i4>5</vt:i4>
      </vt:variant>
      <vt:variant>
        <vt:lpwstr>consultantplus://offline/ref=FCCFA1F3FC506B2811BBFBD6E155330F1809A954D274C04B73A140ABBDK2g3H</vt:lpwstr>
      </vt:variant>
      <vt:variant>
        <vt:lpwstr/>
      </vt:variant>
      <vt:variant>
        <vt:i4>7864374</vt:i4>
      </vt:variant>
      <vt:variant>
        <vt:i4>36</vt:i4>
      </vt:variant>
      <vt:variant>
        <vt:i4>0</vt:i4>
      </vt:variant>
      <vt:variant>
        <vt:i4>5</vt:i4>
      </vt:variant>
      <vt:variant>
        <vt:lpwstr>consultantplus://offline/ref=FCCFA1F3FC506B2811BBFBD6E155330F180CAD50D47B9D417BF84CA9KBgAH</vt:lpwstr>
      </vt:variant>
      <vt:variant>
        <vt:lpwstr/>
      </vt:variant>
      <vt:variant>
        <vt:i4>7864374</vt:i4>
      </vt:variant>
      <vt:variant>
        <vt:i4>33</vt:i4>
      </vt:variant>
      <vt:variant>
        <vt:i4>0</vt:i4>
      </vt:variant>
      <vt:variant>
        <vt:i4>5</vt:i4>
      </vt:variant>
      <vt:variant>
        <vt:lpwstr>consultantplus://offline/ref=FCCFA1F3FC506B2811BBFBD6E155330F180CAD50D47B9D417BF84CA9KBgAH</vt:lpwstr>
      </vt:variant>
      <vt:variant>
        <vt:lpwstr/>
      </vt:variant>
      <vt:variant>
        <vt:i4>5439490</vt:i4>
      </vt:variant>
      <vt:variant>
        <vt:i4>30</vt:i4>
      </vt:variant>
      <vt:variant>
        <vt:i4>0</vt:i4>
      </vt:variant>
      <vt:variant>
        <vt:i4>5</vt:i4>
      </vt:variant>
      <vt:variant>
        <vt:lpwstr/>
      </vt:variant>
      <vt:variant>
        <vt:lpwstr>Par22</vt:lpwstr>
      </vt:variant>
      <vt:variant>
        <vt:i4>5505026</vt:i4>
      </vt:variant>
      <vt:variant>
        <vt:i4>27</vt:i4>
      </vt:variant>
      <vt:variant>
        <vt:i4>0</vt:i4>
      </vt:variant>
      <vt:variant>
        <vt:i4>5</vt:i4>
      </vt:variant>
      <vt:variant>
        <vt:lpwstr/>
      </vt:variant>
      <vt:variant>
        <vt:lpwstr>Par5</vt:lpwstr>
      </vt:variant>
      <vt:variant>
        <vt:i4>7864431</vt:i4>
      </vt:variant>
      <vt:variant>
        <vt:i4>24</vt:i4>
      </vt:variant>
      <vt:variant>
        <vt:i4>0</vt:i4>
      </vt:variant>
      <vt:variant>
        <vt:i4>5</vt:i4>
      </vt:variant>
      <vt:variant>
        <vt:lpwstr>consultantplus://offline/ref=FCCFA1F3FC506B2811BBFBD6E155330F1006AF57D57B9D417BF84CA9KBgAH</vt:lpwstr>
      </vt:variant>
      <vt:variant>
        <vt:lpwstr/>
      </vt:variant>
      <vt:variant>
        <vt:i4>8323181</vt:i4>
      </vt:variant>
      <vt:variant>
        <vt:i4>21</vt:i4>
      </vt:variant>
      <vt:variant>
        <vt:i4>0</vt:i4>
      </vt:variant>
      <vt:variant>
        <vt:i4>5</vt:i4>
      </vt:variant>
      <vt:variant>
        <vt:lpwstr>consultantplus://offline/ref=FCCFA1F3FC506B2811BBFBD6E155330F1809AB5CD777C04B73A140ABBD2339AEA0DF94E74002613FK8gEH</vt:lpwstr>
      </vt:variant>
      <vt:variant>
        <vt:lpwstr/>
      </vt:variant>
      <vt:variant>
        <vt:i4>5439490</vt:i4>
      </vt:variant>
      <vt:variant>
        <vt:i4>18</vt:i4>
      </vt:variant>
      <vt:variant>
        <vt:i4>0</vt:i4>
      </vt:variant>
      <vt:variant>
        <vt:i4>5</vt:i4>
      </vt:variant>
      <vt:variant>
        <vt:lpwstr/>
      </vt:variant>
      <vt:variant>
        <vt:lpwstr>Par22</vt:lpwstr>
      </vt:variant>
      <vt:variant>
        <vt:i4>5242882</vt:i4>
      </vt:variant>
      <vt:variant>
        <vt:i4>15</vt:i4>
      </vt:variant>
      <vt:variant>
        <vt:i4>0</vt:i4>
      </vt:variant>
      <vt:variant>
        <vt:i4>5</vt:i4>
      </vt:variant>
      <vt:variant>
        <vt:lpwstr/>
      </vt:variant>
      <vt:variant>
        <vt:lpwstr>Par17</vt:lpwstr>
      </vt:variant>
      <vt:variant>
        <vt:i4>5701634</vt:i4>
      </vt:variant>
      <vt:variant>
        <vt:i4>12</vt:i4>
      </vt:variant>
      <vt:variant>
        <vt:i4>0</vt:i4>
      </vt:variant>
      <vt:variant>
        <vt:i4>5</vt:i4>
      </vt:variant>
      <vt:variant>
        <vt:lpwstr/>
      </vt:variant>
      <vt:variant>
        <vt:lpwstr>Par6</vt:lpwstr>
      </vt:variant>
      <vt:variant>
        <vt:i4>4849666</vt:i4>
      </vt:variant>
      <vt:variant>
        <vt:i4>9</vt:i4>
      </vt:variant>
      <vt:variant>
        <vt:i4>0</vt:i4>
      </vt:variant>
      <vt:variant>
        <vt:i4>5</vt:i4>
      </vt:variant>
      <vt:variant>
        <vt:lpwstr>consultantplus://offline/ref=FCCFA1F3FC506B2811BBFBD6E155330F1808AD52D074C04B73A140ABBD2339AEA0DF94E342K0g3H</vt:lpwstr>
      </vt:variant>
      <vt:variant>
        <vt:lpwstr/>
      </vt:variant>
      <vt:variant>
        <vt:i4>7995446</vt:i4>
      </vt:variant>
      <vt:variant>
        <vt:i4>6</vt:i4>
      </vt:variant>
      <vt:variant>
        <vt:i4>0</vt:i4>
      </vt:variant>
      <vt:variant>
        <vt:i4>5</vt:i4>
      </vt:variant>
      <vt:variant>
        <vt:lpwstr>consultantplus://offline/ref=FCCFA1F3FC506B2811BBFBD6E155330F1809AA54D071C04B73A140ABBD2339AEA0DF94E74305K6g6H</vt:lpwstr>
      </vt:variant>
      <vt:variant>
        <vt:lpwstr/>
      </vt:variant>
      <vt:variant>
        <vt:i4>7995446</vt:i4>
      </vt:variant>
      <vt:variant>
        <vt:i4>3</vt:i4>
      </vt:variant>
      <vt:variant>
        <vt:i4>0</vt:i4>
      </vt:variant>
      <vt:variant>
        <vt:i4>5</vt:i4>
      </vt:variant>
      <vt:variant>
        <vt:lpwstr>consultantplus://offline/ref=FCCFA1F3FC506B2811BBFBD6E155330F1809AA54D071C04B73A140ABBD2339AEA0DF94E74305K6g6H</vt:lpwstr>
      </vt:variant>
      <vt:variant>
        <vt:lpwstr/>
      </vt:variant>
      <vt:variant>
        <vt:i4>7995447</vt:i4>
      </vt:variant>
      <vt:variant>
        <vt:i4>0</vt:i4>
      </vt:variant>
      <vt:variant>
        <vt:i4>0</vt:i4>
      </vt:variant>
      <vt:variant>
        <vt:i4>5</vt:i4>
      </vt:variant>
      <vt:variant>
        <vt:lpwstr>consultantplus://offline/ref=FCCFA1F3FC506B2811BBFBD6E155330F1809AA54D071C04B73A140ABBD2339AEA0DF94E74402K6g7H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ЖИРЯТИНСКИЙ РАЙОННЫЙ СОВЕТ НАРОДНЫХ ДЕПУТАТОВ</dc:title>
  <dc:subject/>
  <dc:creator>Zver</dc:creator>
  <cp:keywords/>
  <dc:description/>
  <cp:lastModifiedBy>Администратор</cp:lastModifiedBy>
  <cp:revision>2</cp:revision>
  <cp:lastPrinted>2013-04-26T08:03:00Z</cp:lastPrinted>
  <dcterms:created xsi:type="dcterms:W3CDTF">2020-08-17T14:03:00Z</dcterms:created>
  <dcterms:modified xsi:type="dcterms:W3CDTF">2020-08-17T14:03:00Z</dcterms:modified>
</cp:coreProperties>
</file>