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1B" w:rsidRPr="00662ECD" w:rsidRDefault="008B031B" w:rsidP="008B03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ECD">
        <w:rPr>
          <w:b/>
          <w:sz w:val="24"/>
          <w:szCs w:val="24"/>
        </w:rPr>
        <w:t>Форма сводного отчета</w:t>
      </w:r>
    </w:p>
    <w:p w:rsidR="008B031B" w:rsidRPr="00662ECD" w:rsidRDefault="008B031B" w:rsidP="008B03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ECD">
        <w:rPr>
          <w:b/>
          <w:sz w:val="24"/>
          <w:szCs w:val="24"/>
        </w:rPr>
        <w:t>о проведении оценки регулирующего воздействия проектов муниципальных нормат</w:t>
      </w:r>
      <w:r w:rsidR="003F7FDC">
        <w:rPr>
          <w:b/>
          <w:sz w:val="24"/>
          <w:szCs w:val="24"/>
        </w:rPr>
        <w:t>ивных правовых актов Жирятинского</w:t>
      </w:r>
      <w:r w:rsidRPr="00662ECD">
        <w:rPr>
          <w:b/>
          <w:sz w:val="24"/>
          <w:szCs w:val="24"/>
        </w:rPr>
        <w:t xml:space="preserve"> района</w:t>
      </w:r>
    </w:p>
    <w:p w:rsidR="008B031B" w:rsidRPr="00662ECD" w:rsidRDefault="008B031B" w:rsidP="008B031B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5"/>
      </w:tblGrid>
      <w:tr w:rsidR="008B031B" w:rsidRPr="00E852DE" w:rsidTr="009D5E0B">
        <w:tc>
          <w:tcPr>
            <w:tcW w:w="2093" w:type="dxa"/>
            <w:vMerge w:val="restart"/>
          </w:tcPr>
          <w:p w:rsidR="008B031B" w:rsidRPr="0004190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4190E">
              <w:rPr>
                <w:sz w:val="22"/>
                <w:szCs w:val="24"/>
              </w:rPr>
              <w:t>№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90E">
              <w:rPr>
                <w:sz w:val="22"/>
                <w:szCs w:val="24"/>
              </w:rPr>
              <w:t>п/п</w:t>
            </w:r>
          </w:p>
        </w:tc>
        <w:tc>
          <w:tcPr>
            <w:tcW w:w="7195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8B031B" w:rsidRPr="00E852DE" w:rsidTr="009D5E0B">
        <w:tc>
          <w:tcPr>
            <w:tcW w:w="2093" w:type="dxa"/>
            <w:vMerge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8B031B" w:rsidRPr="00E852DE" w:rsidRDefault="008B031B" w:rsidP="00E852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начало: "</w:t>
            </w:r>
            <w:r w:rsidR="003F7FDC">
              <w:rPr>
                <w:sz w:val="24"/>
                <w:szCs w:val="24"/>
              </w:rPr>
              <w:t>02</w:t>
            </w:r>
            <w:r w:rsidRPr="00E852DE">
              <w:rPr>
                <w:sz w:val="24"/>
                <w:szCs w:val="24"/>
              </w:rPr>
              <w:t xml:space="preserve">" </w:t>
            </w:r>
            <w:r w:rsidR="003F7FDC">
              <w:rPr>
                <w:sz w:val="24"/>
                <w:szCs w:val="24"/>
              </w:rPr>
              <w:t>декаб</w:t>
            </w:r>
            <w:r w:rsidR="00E852DE" w:rsidRPr="00E852DE">
              <w:rPr>
                <w:sz w:val="24"/>
                <w:szCs w:val="24"/>
              </w:rPr>
              <w:t>ря</w:t>
            </w:r>
            <w:r w:rsidRPr="00E852DE">
              <w:rPr>
                <w:sz w:val="24"/>
                <w:szCs w:val="24"/>
              </w:rPr>
              <w:t xml:space="preserve"> 20</w:t>
            </w:r>
            <w:r w:rsidR="00E852DE" w:rsidRPr="00E852DE">
              <w:rPr>
                <w:sz w:val="24"/>
                <w:szCs w:val="24"/>
              </w:rPr>
              <w:t>21</w:t>
            </w:r>
            <w:r w:rsidRPr="00E852DE">
              <w:rPr>
                <w:sz w:val="24"/>
                <w:szCs w:val="24"/>
              </w:rPr>
              <w:t xml:space="preserve"> г.;</w:t>
            </w:r>
          </w:p>
        </w:tc>
      </w:tr>
      <w:tr w:rsidR="008B031B" w:rsidRPr="00E852DE" w:rsidTr="009D5E0B">
        <w:tc>
          <w:tcPr>
            <w:tcW w:w="2093" w:type="dxa"/>
            <w:vMerge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8B031B" w:rsidRPr="00E852DE" w:rsidRDefault="008B031B" w:rsidP="00E852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окончание: "</w:t>
            </w:r>
            <w:r w:rsidR="003F7FDC">
              <w:rPr>
                <w:sz w:val="24"/>
                <w:szCs w:val="24"/>
              </w:rPr>
              <w:t>12</w:t>
            </w:r>
            <w:r w:rsidRPr="00E852DE">
              <w:rPr>
                <w:sz w:val="24"/>
                <w:szCs w:val="24"/>
              </w:rPr>
              <w:t>"</w:t>
            </w:r>
            <w:r w:rsidR="003F7FDC">
              <w:rPr>
                <w:sz w:val="24"/>
                <w:szCs w:val="24"/>
              </w:rPr>
              <w:t xml:space="preserve"> декабря</w:t>
            </w:r>
            <w:r w:rsidRPr="00E852DE">
              <w:rPr>
                <w:sz w:val="24"/>
                <w:szCs w:val="24"/>
              </w:rPr>
              <w:t xml:space="preserve"> 20</w:t>
            </w:r>
            <w:r w:rsidR="00E852DE" w:rsidRPr="00E852DE">
              <w:rPr>
                <w:sz w:val="24"/>
                <w:szCs w:val="24"/>
              </w:rPr>
              <w:t>21</w:t>
            </w:r>
            <w:r w:rsidRPr="00E852DE">
              <w:rPr>
                <w:sz w:val="24"/>
                <w:szCs w:val="24"/>
              </w:rPr>
              <w:t xml:space="preserve"> г.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166"/>
      <w:bookmarkEnd w:id="0"/>
      <w:r w:rsidRPr="00E852DE">
        <w:rPr>
          <w:sz w:val="24"/>
          <w:szCs w:val="24"/>
        </w:rPr>
        <w:t>1. Общая информация</w:t>
      </w:r>
    </w:p>
    <w:p w:rsidR="008B031B" w:rsidRPr="00662ECD" w:rsidRDefault="008B031B" w:rsidP="008B031B">
      <w:pPr>
        <w:widowControl w:val="0"/>
        <w:autoSpaceDE w:val="0"/>
        <w:autoSpaceDN w:val="0"/>
        <w:adjustRightInd w:val="0"/>
        <w:jc w:val="center"/>
        <w:rPr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8B031B" w:rsidRPr="000C79B4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1.1. </w:t>
            </w:r>
            <w:r w:rsidRPr="000C79B4">
              <w:rPr>
                <w:sz w:val="24"/>
                <w:szCs w:val="24"/>
              </w:rPr>
              <w:t xml:space="preserve">Структурное подразделение </w:t>
            </w:r>
            <w:r w:rsidR="003F7FDC" w:rsidRPr="000C79B4">
              <w:rPr>
                <w:sz w:val="24"/>
                <w:szCs w:val="24"/>
              </w:rPr>
              <w:t>Жирятинского</w:t>
            </w:r>
            <w:r w:rsidR="00E852DE" w:rsidRPr="000C79B4">
              <w:rPr>
                <w:sz w:val="24"/>
                <w:szCs w:val="24"/>
              </w:rPr>
              <w:t xml:space="preserve"> муниципального района (далее </w:t>
            </w:r>
            <w:r w:rsidRPr="000C79B4">
              <w:rPr>
                <w:sz w:val="24"/>
                <w:szCs w:val="24"/>
              </w:rPr>
              <w:t>разработчик):</w:t>
            </w:r>
            <w:r w:rsidR="00E852DE" w:rsidRPr="000C79B4">
              <w:rPr>
                <w:sz w:val="24"/>
                <w:szCs w:val="24"/>
              </w:rPr>
              <w:t xml:space="preserve"> </w:t>
            </w:r>
            <w:r w:rsidR="000C79B4" w:rsidRPr="000C79B4">
              <w:rPr>
                <w:i/>
                <w:sz w:val="24"/>
                <w:szCs w:val="24"/>
                <w:u w:val="single"/>
              </w:rPr>
              <w:t xml:space="preserve">сектор экономического развития, потребительского рынка и работы с населением Жирятинского сельского поселения администрации </w:t>
            </w:r>
            <w:r w:rsidR="000C79B4" w:rsidRPr="000C79B4">
              <w:rPr>
                <w:i/>
                <w:sz w:val="24"/>
                <w:szCs w:val="24"/>
                <w:u w:val="single"/>
              </w:rPr>
              <w:t>Жирятинского района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(указываются полное и краткое наименования)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</w:rPr>
              <w:t>1.2. Сведения о структурных по</w:t>
            </w:r>
            <w:r w:rsidR="003F7FDC">
              <w:rPr>
                <w:sz w:val="24"/>
                <w:szCs w:val="24"/>
              </w:rPr>
              <w:t>дразделениях администрации Жирятинского</w:t>
            </w:r>
            <w:r w:rsidR="00E80693">
              <w:rPr>
                <w:sz w:val="24"/>
                <w:szCs w:val="24"/>
              </w:rPr>
              <w:t xml:space="preserve"> района - соисполнителях:</w:t>
            </w:r>
            <w:r w:rsidR="00662ECD">
              <w:rPr>
                <w:sz w:val="24"/>
                <w:szCs w:val="24"/>
              </w:rPr>
              <w:t xml:space="preserve"> нет </w:t>
            </w:r>
            <w:r w:rsidRPr="00E852DE">
              <w:rPr>
                <w:sz w:val="24"/>
                <w:szCs w:val="24"/>
                <w:vertAlign w:val="superscript"/>
              </w:rPr>
              <w:t>(указываются полное и краткое наименования)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165374" w:rsidRDefault="008B031B" w:rsidP="009D69CA">
            <w:pPr>
              <w:widowControl w:val="0"/>
              <w:autoSpaceDE w:val="0"/>
              <w:autoSpaceDN w:val="0"/>
              <w:adjustRightInd w:val="0"/>
            </w:pPr>
            <w:r w:rsidRPr="00E852DE">
              <w:rPr>
                <w:sz w:val="24"/>
                <w:szCs w:val="24"/>
              </w:rPr>
              <w:t>1.3. Вид и наименование проекта акта:</w:t>
            </w:r>
            <w:r w:rsidR="009D69CA" w:rsidRPr="00276F87">
              <w:t xml:space="preserve"> </w:t>
            </w:r>
          </w:p>
          <w:p w:rsidR="008B031B" w:rsidRPr="00E852DE" w:rsidRDefault="009D69CA" w:rsidP="00662E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FDC">
              <w:rPr>
                <w:i/>
                <w:sz w:val="24"/>
                <w:szCs w:val="24"/>
                <w:u w:val="single"/>
              </w:rPr>
              <w:t>Проект постано</w:t>
            </w:r>
            <w:r w:rsidR="003F7FDC" w:rsidRPr="003F7FDC">
              <w:rPr>
                <w:i/>
                <w:sz w:val="24"/>
                <w:szCs w:val="24"/>
                <w:u w:val="single"/>
              </w:rPr>
              <w:t>вления администрации Жирятинского</w:t>
            </w:r>
            <w:r w:rsidRPr="003F7FDC">
              <w:rPr>
                <w:i/>
                <w:sz w:val="24"/>
                <w:szCs w:val="24"/>
                <w:u w:val="single"/>
              </w:rPr>
              <w:t xml:space="preserve"> района «Об определении границ, прилегающих территорий, на которых не допускается розничная продажа алкогольной продукции </w:t>
            </w:r>
            <w:r w:rsidR="003F7FDC" w:rsidRPr="003F7FDC">
              <w:rPr>
                <w:i/>
                <w:sz w:val="24"/>
                <w:szCs w:val="24"/>
                <w:u w:val="single"/>
              </w:rPr>
              <w:t xml:space="preserve">и </w:t>
            </w:r>
            <w:r w:rsidR="003F7FDC" w:rsidRPr="003F7FDC">
              <w:rPr>
                <w:i/>
                <w:sz w:val="24"/>
                <w:szCs w:val="24"/>
                <w:u w:val="single"/>
                <w:shd w:val="clear" w:color="auto" w:fill="FFFFFF"/>
              </w:rPr>
              <w:t>розничная</w:t>
            </w:r>
            <w:r w:rsidRPr="003F7FDC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продажа алкогольной продукции при оказании услуг общественного питания </w:t>
            </w:r>
            <w:r w:rsidR="003F7FDC" w:rsidRPr="003F7FDC">
              <w:rPr>
                <w:i/>
                <w:sz w:val="24"/>
                <w:szCs w:val="24"/>
                <w:u w:val="single"/>
              </w:rPr>
              <w:t>на территории Жирятинского</w:t>
            </w:r>
            <w:r w:rsidRPr="003F7FDC">
              <w:rPr>
                <w:i/>
                <w:sz w:val="24"/>
                <w:szCs w:val="24"/>
                <w:u w:val="single"/>
              </w:rPr>
              <w:t xml:space="preserve"> </w:t>
            </w:r>
            <w:r w:rsidR="003F7FDC" w:rsidRPr="003F7FDC">
              <w:rPr>
                <w:i/>
                <w:sz w:val="24"/>
                <w:szCs w:val="24"/>
                <w:u w:val="single"/>
              </w:rPr>
              <w:t>муниципального района</w:t>
            </w:r>
            <w:r w:rsidRPr="003F7FDC">
              <w:rPr>
                <w:i/>
                <w:sz w:val="24"/>
                <w:szCs w:val="24"/>
                <w:u w:val="single"/>
              </w:rPr>
              <w:t>»</w:t>
            </w:r>
            <w:r w:rsidR="00662ECD">
              <w:rPr>
                <w:sz w:val="24"/>
                <w:szCs w:val="24"/>
              </w:rPr>
              <w:t xml:space="preserve"> </w:t>
            </w:r>
            <w:r w:rsidR="008B031B" w:rsidRPr="00E80693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165374" w:rsidRPr="00E5100A" w:rsidRDefault="008B031B" w:rsidP="00165374">
            <w:pPr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>1.4</w:t>
            </w:r>
            <w:r w:rsidRPr="00E80693">
              <w:rPr>
                <w:sz w:val="24"/>
                <w:szCs w:val="24"/>
              </w:rPr>
              <w:t>. Краткое описание проблемы, на решение которой направлен предлагаемый способ регулирования:</w:t>
            </w:r>
            <w:r w:rsidR="00165374" w:rsidRPr="00E80693">
              <w:rPr>
                <w:bCs/>
                <w:sz w:val="24"/>
                <w:szCs w:val="24"/>
              </w:rPr>
              <w:t xml:space="preserve"> </w:t>
            </w:r>
            <w:r w:rsidR="00165374" w:rsidRPr="00E5100A">
              <w:rPr>
                <w:bCs/>
                <w:i/>
                <w:sz w:val="24"/>
                <w:szCs w:val="24"/>
                <w:u w:val="single"/>
              </w:rPr>
              <w:t>Проектом утверждается перечень организаций и объектов (</w:t>
            </w:r>
            <w:r w:rsidR="00165374" w:rsidRPr="00E5100A">
              <w:rPr>
                <w:i/>
                <w:sz w:val="24"/>
                <w:szCs w:val="24"/>
                <w:u w:val="single"/>
              </w:rPr>
              <w:t>зданий, строений, со</w:t>
            </w:r>
            <w:r w:rsidR="003F7FDC" w:rsidRPr="00E5100A">
              <w:rPr>
                <w:i/>
                <w:sz w:val="24"/>
                <w:szCs w:val="24"/>
                <w:u w:val="single"/>
              </w:rPr>
              <w:t>оружений, помещений) Жирятинского</w:t>
            </w:r>
            <w:r w:rsidR="00165374" w:rsidRPr="00E5100A">
              <w:rPr>
                <w:i/>
                <w:sz w:val="24"/>
                <w:szCs w:val="24"/>
                <w:u w:val="single"/>
              </w:rPr>
              <w:t xml:space="preserve"> </w:t>
            </w:r>
            <w:r w:rsidR="003F7FDC" w:rsidRPr="00E5100A">
              <w:rPr>
                <w:i/>
                <w:sz w:val="24"/>
                <w:szCs w:val="24"/>
                <w:u w:val="single"/>
              </w:rPr>
              <w:t>муниципального района</w:t>
            </w:r>
            <w:r w:rsidR="00165374" w:rsidRPr="00E5100A">
              <w:rPr>
                <w:i/>
                <w:sz w:val="24"/>
                <w:szCs w:val="24"/>
                <w:u w:val="single"/>
              </w:rPr>
              <w:t xml:space="preserve"> Брянской области на прилегающих территориях к которым не допускается розничная продажа алкогольной продукции и </w:t>
            </w:r>
            <w:r w:rsidR="00165374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>розничная продажа алкогольной продукции при оказании услуг общественного питания по группам</w:t>
            </w:r>
            <w:r w:rsidR="00165374" w:rsidRPr="00E5100A">
              <w:rPr>
                <w:i/>
                <w:sz w:val="24"/>
                <w:szCs w:val="24"/>
                <w:u w:val="single"/>
              </w:rPr>
              <w:t>.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FB3BCD" w:rsidRDefault="008B031B" w:rsidP="00FB3BCD">
            <w:pPr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1.5. Основание для разработки проекта акта:</w:t>
            </w:r>
            <w:r w:rsidR="00FB3BCD" w:rsidRPr="00761AD7">
              <w:rPr>
                <w:sz w:val="24"/>
                <w:szCs w:val="24"/>
              </w:rPr>
              <w:t xml:space="preserve"> </w:t>
            </w:r>
          </w:p>
          <w:p w:rsidR="00FB3BCD" w:rsidRPr="00E5100A" w:rsidRDefault="00FB3BCD" w:rsidP="00FB3BCD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100A">
              <w:rPr>
                <w:i/>
                <w:sz w:val="24"/>
                <w:szCs w:val="24"/>
                <w:u w:val="single"/>
              </w:rPr>
              <w:t xml:space="preserve">Федеральный закон от 22 ноября 1995г. N171-ФЗ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дополнениями), </w:t>
            </w:r>
          </w:p>
          <w:p w:rsidR="00FB3BCD" w:rsidRPr="00E5100A" w:rsidRDefault="00FB3BCD" w:rsidP="00FB3BC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(с изменениями и дополнениями), </w:t>
            </w:r>
          </w:p>
          <w:p w:rsidR="00FB3BCD" w:rsidRPr="00E5100A" w:rsidRDefault="00FB3BCD" w:rsidP="00FB3BC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>- постановление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Законом Брянской области от 21.12.2018г №120-З «О</w:t>
            </w:r>
            <w:r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порядке определения органами местного самоуправления границ прилегающих территорий"</w:t>
            </w:r>
          </w:p>
          <w:p w:rsidR="008B031B" w:rsidRPr="00E852DE" w:rsidRDefault="008B031B" w:rsidP="00FB3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</w:rPr>
              <w:t xml:space="preserve"> </w:t>
            </w: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1.6. Краткое описание целей предлагаемого регулирования: </w:t>
            </w:r>
          </w:p>
          <w:p w:rsidR="00473290" w:rsidRPr="00E5100A" w:rsidRDefault="00473290" w:rsidP="00473290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E5100A">
              <w:rPr>
                <w:i/>
                <w:sz w:val="24"/>
                <w:u w:val="single"/>
              </w:rPr>
              <w:t xml:space="preserve">приведение в соответствие с действующим федеральным </w:t>
            </w:r>
            <w:r w:rsidR="00C40F9B" w:rsidRPr="00E5100A">
              <w:rPr>
                <w:i/>
                <w:sz w:val="24"/>
                <w:u w:val="single"/>
              </w:rPr>
              <w:t xml:space="preserve">и региональным </w:t>
            </w:r>
            <w:r w:rsidRPr="00E5100A">
              <w:rPr>
                <w:i/>
                <w:sz w:val="24"/>
                <w:u w:val="single"/>
              </w:rPr>
              <w:t>законодательством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5F14F9" w:rsidRPr="00D81EDF" w:rsidRDefault="008B031B" w:rsidP="005F14F9">
            <w:pPr>
              <w:keepNext/>
              <w:ind w:left="884" w:hanging="851"/>
              <w:outlineLvl w:val="0"/>
              <w:rPr>
                <w:kern w:val="32"/>
                <w:sz w:val="24"/>
              </w:rPr>
            </w:pPr>
            <w:r w:rsidRPr="00E852DE">
              <w:rPr>
                <w:sz w:val="24"/>
                <w:szCs w:val="24"/>
              </w:rPr>
              <w:t xml:space="preserve">1.7. Краткое описание предлагаемого способа регулирования: </w:t>
            </w:r>
            <w:r w:rsidR="00B32B4F" w:rsidRPr="00E80693">
              <w:rPr>
                <w:i/>
                <w:kern w:val="32"/>
                <w:sz w:val="24"/>
                <w:u w:val="single"/>
              </w:rPr>
              <w:t>разработка постановления</w:t>
            </w:r>
          </w:p>
          <w:p w:rsidR="008B031B" w:rsidRPr="00E852DE" w:rsidRDefault="005F14F9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1.8. Контактная информация исполнителя разработчика: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E5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="00E5100A" w:rsidRPr="00E5100A">
              <w:rPr>
                <w:i/>
                <w:sz w:val="24"/>
                <w:szCs w:val="24"/>
                <w:u w:val="single"/>
              </w:rPr>
              <w:t>Гуторова</w:t>
            </w:r>
            <w:proofErr w:type="spellEnd"/>
            <w:r w:rsidR="00E5100A" w:rsidRPr="00E5100A">
              <w:rPr>
                <w:i/>
                <w:sz w:val="24"/>
                <w:szCs w:val="24"/>
                <w:u w:val="single"/>
              </w:rPr>
              <w:t xml:space="preserve"> Светлана Васильевна</w:t>
            </w:r>
            <w:r w:rsidR="00F9546C" w:rsidRPr="00E5100A">
              <w:rPr>
                <w:i/>
                <w:sz w:val="24"/>
                <w:szCs w:val="24"/>
                <w:u w:val="single"/>
              </w:rPr>
              <w:t xml:space="preserve">, главный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 xml:space="preserve">специалист </w:t>
            </w:r>
            <w:r w:rsidR="00F9546C" w:rsidRPr="00E5100A">
              <w:rPr>
                <w:i/>
                <w:sz w:val="24"/>
                <w:szCs w:val="24"/>
                <w:u w:val="single"/>
              </w:rPr>
              <w:t>админис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трации Жирятинского района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E510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Телефон, адрес электронной почты:</w:t>
            </w:r>
            <w:r w:rsidR="00E80693">
              <w:rPr>
                <w:sz w:val="24"/>
                <w:szCs w:val="24"/>
              </w:rPr>
              <w:t xml:space="preserve">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8(48 344) 3-00-09</w:t>
            </w:r>
            <w:r w:rsidR="00F9546C" w:rsidRPr="00E5100A">
              <w:rPr>
                <w:i/>
                <w:sz w:val="25"/>
                <w:szCs w:val="25"/>
                <w:u w:val="single"/>
              </w:rPr>
              <w:t xml:space="preserve">, </w:t>
            </w:r>
            <w:hyperlink r:id="rId4" w:history="1">
              <w:r w:rsidR="00E5100A" w:rsidRPr="00E5100A">
                <w:rPr>
                  <w:rStyle w:val="a4"/>
                  <w:i/>
                  <w:sz w:val="25"/>
                  <w:szCs w:val="25"/>
                </w:rPr>
                <w:t>economika@juratino.ru</w:t>
              </w:r>
            </w:hyperlink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" w:name="Par195"/>
      <w:bookmarkEnd w:id="1"/>
      <w:r w:rsidRPr="00E852DE">
        <w:rPr>
          <w:sz w:val="24"/>
          <w:szCs w:val="24"/>
        </w:rPr>
        <w:t>2. Степень регулирующего воздействия проекта акта</w:t>
      </w:r>
    </w:p>
    <w:p w:rsidR="008B031B" w:rsidRPr="00C40F9B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9"/>
        <w:gridCol w:w="3836"/>
      </w:tblGrid>
      <w:tr w:rsidR="008B031B" w:rsidRPr="00E852DE" w:rsidTr="00862A48">
        <w:tc>
          <w:tcPr>
            <w:tcW w:w="5637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lastRenderedPageBreak/>
              <w:t>2.1. Степень регулирующего воздействия проекта акта:</w:t>
            </w:r>
          </w:p>
        </w:tc>
        <w:tc>
          <w:tcPr>
            <w:tcW w:w="3934" w:type="dxa"/>
            <w:vAlign w:val="center"/>
          </w:tcPr>
          <w:p w:rsidR="008B031B" w:rsidRPr="00E5100A" w:rsidRDefault="008B031B" w:rsidP="004472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 xml:space="preserve">средняя </w:t>
            </w:r>
          </w:p>
        </w:tc>
      </w:tr>
      <w:tr w:rsidR="008B031B" w:rsidRPr="00E852DE" w:rsidTr="00862A48">
        <w:tc>
          <w:tcPr>
            <w:tcW w:w="9571" w:type="dxa"/>
            <w:gridSpan w:val="2"/>
          </w:tcPr>
          <w:p w:rsidR="008B031B" w:rsidRPr="00E852DE" w:rsidRDefault="008B031B" w:rsidP="003564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</w:rPr>
              <w:t xml:space="preserve">2.2. Обоснование отнесения проекта акта к определенной степени регулирующего воздействия: </w:t>
            </w:r>
            <w:r w:rsidR="003564C1" w:rsidRPr="00E5100A">
              <w:rPr>
                <w:i/>
                <w:sz w:val="24"/>
                <w:szCs w:val="24"/>
                <w:u w:val="single"/>
              </w:rPr>
              <w:t xml:space="preserve">определение границ, прилегающих территорий, на которых не допускается розничная продажа алкогольной продукции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 xml:space="preserve">и </w:t>
            </w:r>
            <w:r w:rsidR="00E5100A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>розничная</w:t>
            </w:r>
            <w:r w:rsidR="003564C1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продажа алкогольной продукции при оказании услуг общественного питания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на территории Жирятинского</w:t>
            </w:r>
            <w:r w:rsidR="003564C1" w:rsidRPr="00E5100A">
              <w:rPr>
                <w:i/>
                <w:sz w:val="24"/>
                <w:szCs w:val="24"/>
                <w:u w:val="single"/>
              </w:rPr>
              <w:t xml:space="preserve">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муниципального района</w:t>
            </w:r>
            <w:r w:rsidR="003564C1" w:rsidRPr="00E80693">
              <w:rPr>
                <w:i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3564C1" w:rsidRPr="00E80693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3564C1">
              <w:rPr>
                <w:sz w:val="24"/>
                <w:szCs w:val="24"/>
                <w:vertAlign w:val="superscript"/>
              </w:rPr>
              <w:t xml:space="preserve">  </w:t>
            </w:r>
            <w:r w:rsidRPr="00E852DE">
              <w:rPr>
                <w:sz w:val="24"/>
                <w:szCs w:val="24"/>
                <w:vertAlign w:val="superscript"/>
              </w:rPr>
              <w:t>(</w:t>
            </w:r>
            <w:proofErr w:type="gramEnd"/>
            <w:r w:rsidRPr="00E852DE">
              <w:rPr>
                <w:sz w:val="24"/>
                <w:szCs w:val="24"/>
                <w:vertAlign w:val="superscript"/>
              </w:rPr>
              <w:t>место для текстового описания)</w:t>
            </w:r>
          </w:p>
        </w:tc>
      </w:tr>
    </w:tbl>
    <w:p w:rsidR="008B031B" w:rsidRPr="00C40F9B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p w:rsidR="008B031B" w:rsidRPr="00E852DE" w:rsidRDefault="008B031B" w:rsidP="00662EC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203"/>
      <w:bookmarkEnd w:id="2"/>
      <w:r w:rsidRPr="00E852DE">
        <w:rPr>
          <w:sz w:val="24"/>
          <w:szCs w:val="24"/>
        </w:rPr>
        <w:t>3. Описание проблемы, на решение которой</w:t>
      </w:r>
      <w:r w:rsidR="005C5C5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направлен предлагаемый способ регулирования,</w:t>
      </w:r>
      <w:r w:rsidR="005C5C5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оценка негативных эффектов, возникающих в связи</w:t>
      </w:r>
      <w:r w:rsidR="00662ECD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с наличием рассматриваемой проблемы</w:t>
      </w:r>
    </w:p>
    <w:p w:rsidR="008B031B" w:rsidRPr="00C40F9B" w:rsidRDefault="008B031B" w:rsidP="008B031B">
      <w:pPr>
        <w:widowControl w:val="0"/>
        <w:autoSpaceDE w:val="0"/>
        <w:autoSpaceDN w:val="0"/>
        <w:adjustRightInd w:val="0"/>
        <w:jc w:val="center"/>
        <w:rPr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8B031B" w:rsidRPr="00E852DE" w:rsidRDefault="008B031B" w:rsidP="00FB78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</w:t>
            </w:r>
            <w:r w:rsidR="00A53B5C" w:rsidRPr="00E5100A">
              <w:rPr>
                <w:sz w:val="24"/>
                <w:szCs w:val="24"/>
                <w:u w:val="single"/>
              </w:rPr>
              <w:t xml:space="preserve">: </w:t>
            </w:r>
            <w:r w:rsidR="00A53B5C" w:rsidRPr="00E5100A">
              <w:rPr>
                <w:i/>
                <w:sz w:val="24"/>
                <w:szCs w:val="24"/>
                <w:u w:val="single"/>
              </w:rPr>
              <w:t xml:space="preserve">определение границ, прилегающих территорий, на которых не допускается розничная продажа алкогольной продукции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 xml:space="preserve">и </w:t>
            </w:r>
            <w:r w:rsidR="00E5100A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>розничная</w:t>
            </w:r>
            <w:r w:rsidR="00A53B5C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продажа алкогольной продукции при оказании услуг общественного питания </w:t>
            </w:r>
            <w:r w:rsidR="00E5100A">
              <w:rPr>
                <w:i/>
                <w:sz w:val="24"/>
                <w:szCs w:val="24"/>
                <w:u w:val="single"/>
              </w:rPr>
              <w:t>на территории Жирятинского</w:t>
            </w:r>
            <w:r w:rsidR="00A53B5C" w:rsidRPr="00E5100A">
              <w:rPr>
                <w:i/>
                <w:sz w:val="24"/>
                <w:szCs w:val="24"/>
                <w:u w:val="single"/>
              </w:rPr>
              <w:t xml:space="preserve">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муниципального района</w:t>
            </w:r>
            <w:r w:rsidRPr="00E852DE">
              <w:rPr>
                <w:sz w:val="24"/>
                <w:szCs w:val="24"/>
                <w:vertAlign w:val="superscript"/>
              </w:rPr>
              <w:t xml:space="preserve"> 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A53B5C" w:rsidRPr="00A53B5C" w:rsidRDefault="008B031B" w:rsidP="00A53B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3.2. Негативные эффекты, возникающие в связи с наличием проблемы: </w:t>
            </w:r>
            <w:r w:rsidR="00A53B5C" w:rsidRPr="00E5100A">
              <w:rPr>
                <w:i/>
                <w:sz w:val="24"/>
                <w:szCs w:val="24"/>
                <w:u w:val="single"/>
              </w:rPr>
              <w:t xml:space="preserve">не имеется </w:t>
            </w:r>
          </w:p>
          <w:p w:rsidR="008B031B" w:rsidRPr="00E852DE" w:rsidRDefault="008B031B" w:rsidP="00A53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E11E98" w:rsidRPr="00E5100A" w:rsidRDefault="008B031B" w:rsidP="00E11E9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E11E98" w:rsidRPr="00E5100A">
              <w:rPr>
                <w:i/>
                <w:sz w:val="24"/>
                <w:szCs w:val="24"/>
                <w:u w:val="single"/>
              </w:rPr>
              <w:t xml:space="preserve">не имеется </w:t>
            </w:r>
          </w:p>
          <w:p w:rsidR="008B031B" w:rsidRPr="00E852DE" w:rsidRDefault="00E11E98" w:rsidP="00E11E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E11E98" w:rsidRPr="00A53B5C" w:rsidRDefault="008B031B" w:rsidP="00E11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="00E11E98" w:rsidRPr="00A53B5C">
              <w:rPr>
                <w:b/>
                <w:i/>
                <w:sz w:val="24"/>
                <w:szCs w:val="24"/>
              </w:rPr>
              <w:t xml:space="preserve"> </w:t>
            </w:r>
            <w:r w:rsidR="00E11E98" w:rsidRPr="00E5100A">
              <w:rPr>
                <w:i/>
                <w:sz w:val="24"/>
                <w:szCs w:val="24"/>
                <w:u w:val="single"/>
              </w:rPr>
              <w:t>не имеется</w:t>
            </w:r>
            <w:r w:rsidR="00E11E98" w:rsidRPr="00A53B5C">
              <w:rPr>
                <w:b/>
                <w:i/>
                <w:sz w:val="24"/>
                <w:szCs w:val="24"/>
              </w:rPr>
              <w:t xml:space="preserve"> </w:t>
            </w:r>
          </w:p>
          <w:p w:rsidR="008B031B" w:rsidRPr="00E852DE" w:rsidRDefault="008B031B" w:rsidP="00E11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</w:rPr>
              <w:t xml:space="preserve"> </w:t>
            </w: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B86928" w:rsidRPr="00E5100A" w:rsidRDefault="008B031B" w:rsidP="00B869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3.5. Источники данных: </w:t>
            </w:r>
            <w:r w:rsidR="00B86928" w:rsidRPr="00E5100A">
              <w:rPr>
                <w:i/>
                <w:sz w:val="24"/>
                <w:szCs w:val="24"/>
                <w:u w:val="single"/>
              </w:rPr>
              <w:t>не имеется</w:t>
            </w:r>
          </w:p>
          <w:p w:rsidR="008B031B" w:rsidRPr="00E852DE" w:rsidRDefault="00B86928" w:rsidP="00B86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A53B5C">
              <w:rPr>
                <w:b/>
                <w:i/>
                <w:sz w:val="24"/>
                <w:szCs w:val="24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B86928" w:rsidRPr="00E5100A" w:rsidRDefault="008B031B" w:rsidP="00B869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3.6. Иная информация о проблеме: </w:t>
            </w:r>
            <w:r w:rsidR="00B86928" w:rsidRPr="00E5100A">
              <w:rPr>
                <w:i/>
                <w:sz w:val="24"/>
                <w:szCs w:val="24"/>
                <w:u w:val="single"/>
              </w:rPr>
              <w:t>не имеется</w:t>
            </w:r>
          </w:p>
          <w:p w:rsidR="008B031B" w:rsidRPr="00E852DE" w:rsidRDefault="00B86928" w:rsidP="00B86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A53B5C">
              <w:rPr>
                <w:b/>
                <w:i/>
                <w:sz w:val="24"/>
                <w:szCs w:val="24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C40F9B" w:rsidRDefault="008B031B" w:rsidP="008B031B">
      <w:pPr>
        <w:widowControl w:val="0"/>
        <w:autoSpaceDE w:val="0"/>
        <w:autoSpaceDN w:val="0"/>
        <w:adjustRightInd w:val="0"/>
        <w:jc w:val="both"/>
        <w:rPr>
          <w:sz w:val="22"/>
          <w:szCs w:val="24"/>
        </w:rPr>
      </w:pPr>
    </w:p>
    <w:p w:rsidR="008B031B" w:rsidRPr="00E852DE" w:rsidRDefault="008B031B" w:rsidP="005C5C5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3" w:name="Par227"/>
      <w:bookmarkEnd w:id="3"/>
      <w:r w:rsidRPr="00E852DE">
        <w:rPr>
          <w:sz w:val="24"/>
          <w:szCs w:val="24"/>
        </w:rPr>
        <w:t>4. Анализ опыта других муниципальных образований</w:t>
      </w:r>
      <w:r w:rsidR="00662ECD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в соответствующих сферах деятельности</w:t>
      </w:r>
    </w:p>
    <w:p w:rsidR="008B031B" w:rsidRPr="005C5C52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FB7847" w:rsidRPr="00E5100A" w:rsidRDefault="008B031B" w:rsidP="00FB7847">
            <w:pPr>
              <w:autoSpaceDE w:val="0"/>
              <w:autoSpaceDN w:val="0"/>
              <w:adjustRightInd w:val="0"/>
              <w:rPr>
                <w:i/>
                <w:kern w:val="32"/>
                <w:sz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4.1. Опыт других муниципальных образований в соответствующих сферах деятельности: </w:t>
            </w:r>
            <w:r w:rsidR="00FB7847" w:rsidRPr="00E5100A">
              <w:rPr>
                <w:i/>
                <w:kern w:val="32"/>
                <w:sz w:val="24"/>
                <w:u w:val="single"/>
              </w:rPr>
              <w:t>аналогичный</w:t>
            </w:r>
          </w:p>
          <w:p w:rsidR="008B031B" w:rsidRPr="00E852DE" w:rsidRDefault="008B031B" w:rsidP="00FB7847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43040C" w:rsidRPr="00E5100A" w:rsidRDefault="008B031B" w:rsidP="0043040C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4.2. Источники данных: </w:t>
            </w:r>
            <w:r w:rsidR="0043040C" w:rsidRPr="00E5100A">
              <w:rPr>
                <w:i/>
                <w:kern w:val="32"/>
                <w:sz w:val="24"/>
                <w:u w:val="single"/>
              </w:rPr>
              <w:t xml:space="preserve">информация, размещенная на </w:t>
            </w:r>
            <w:proofErr w:type="gramStart"/>
            <w:r w:rsidR="0043040C" w:rsidRPr="00E5100A">
              <w:rPr>
                <w:i/>
                <w:kern w:val="32"/>
                <w:sz w:val="24"/>
                <w:u w:val="single"/>
              </w:rPr>
              <w:t>сайте  муниципальных</w:t>
            </w:r>
            <w:proofErr w:type="gramEnd"/>
            <w:r w:rsidR="0043040C" w:rsidRPr="00E5100A">
              <w:rPr>
                <w:i/>
                <w:kern w:val="32"/>
                <w:sz w:val="24"/>
                <w:u w:val="single"/>
              </w:rPr>
              <w:t xml:space="preserve"> образований Брянской области, в правовой системе Консультант Плюс</w:t>
            </w:r>
          </w:p>
          <w:p w:rsidR="008B031B" w:rsidRPr="00E852DE" w:rsidRDefault="0043040C" w:rsidP="00430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C40F9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" w:name="Par237"/>
      <w:bookmarkEnd w:id="4"/>
      <w:r w:rsidRPr="00E852DE">
        <w:rPr>
          <w:sz w:val="24"/>
          <w:szCs w:val="24"/>
        </w:rPr>
        <w:t>5. Цели предлагаемого регулирования и их соответствие принципам</w:t>
      </w:r>
      <w:r w:rsidR="00C40F9B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правового регулирования, программным документам Президента</w:t>
      </w:r>
      <w:r w:rsidR="005C5C5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Российской Федерации, Правительства Российской Федерации,</w:t>
      </w:r>
      <w:r w:rsidR="005C5C5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Губернатора Брянской области, Правительства Брянской области,</w:t>
      </w:r>
      <w:r w:rsidR="005C5C52">
        <w:rPr>
          <w:sz w:val="24"/>
          <w:szCs w:val="24"/>
        </w:rPr>
        <w:t xml:space="preserve"> </w:t>
      </w:r>
      <w:r w:rsidR="00E5100A">
        <w:rPr>
          <w:sz w:val="24"/>
          <w:szCs w:val="24"/>
        </w:rPr>
        <w:t>Жирятинского</w:t>
      </w:r>
      <w:r w:rsidRPr="00E852DE">
        <w:rPr>
          <w:sz w:val="24"/>
          <w:szCs w:val="24"/>
        </w:rPr>
        <w:t xml:space="preserve"> районного Совета народных депутатов и</w:t>
      </w:r>
    </w:p>
    <w:p w:rsidR="008B031B" w:rsidRPr="00E852DE" w:rsidRDefault="00C40F9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E5100A">
        <w:rPr>
          <w:sz w:val="24"/>
          <w:szCs w:val="24"/>
        </w:rPr>
        <w:t>дминистрации Жирятинского</w:t>
      </w:r>
      <w:r w:rsidR="008B031B" w:rsidRPr="00E852DE">
        <w:rPr>
          <w:sz w:val="24"/>
          <w:szCs w:val="24"/>
        </w:rPr>
        <w:t xml:space="preserve"> района</w:t>
      </w:r>
    </w:p>
    <w:p w:rsidR="008B031B" w:rsidRPr="005C5C52" w:rsidRDefault="008B031B" w:rsidP="008B031B">
      <w:pPr>
        <w:widowControl w:val="0"/>
        <w:autoSpaceDE w:val="0"/>
        <w:autoSpaceDN w:val="0"/>
        <w:adjustRightInd w:val="0"/>
        <w:jc w:val="center"/>
        <w:rPr>
          <w:sz w:val="1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2"/>
        <w:gridCol w:w="3023"/>
      </w:tblGrid>
      <w:tr w:rsidR="008B031B" w:rsidRPr="00662ECD" w:rsidTr="00862A48">
        <w:tc>
          <w:tcPr>
            <w:tcW w:w="6487" w:type="dxa"/>
          </w:tcPr>
          <w:p w:rsidR="008B031B" w:rsidRPr="00662ECD" w:rsidRDefault="008B031B" w:rsidP="00862A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62ECD">
              <w:rPr>
                <w:sz w:val="20"/>
                <w:szCs w:val="24"/>
              </w:rPr>
              <w:t>5.1. Цели предлагаемого регулирования:</w:t>
            </w:r>
          </w:p>
        </w:tc>
        <w:tc>
          <w:tcPr>
            <w:tcW w:w="3084" w:type="dxa"/>
          </w:tcPr>
          <w:p w:rsidR="008B031B" w:rsidRPr="00662ECD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662ECD">
              <w:rPr>
                <w:sz w:val="20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8F442D" w:rsidRPr="00E852DE" w:rsidTr="00862A48">
        <w:tc>
          <w:tcPr>
            <w:tcW w:w="6487" w:type="dxa"/>
          </w:tcPr>
          <w:p w:rsidR="008F442D" w:rsidRPr="00E5100A" w:rsidRDefault="008F442D" w:rsidP="00862A48">
            <w:pPr>
              <w:autoSpaceDE w:val="0"/>
              <w:autoSpaceDN w:val="0"/>
              <w:adjustRightInd w:val="0"/>
              <w:rPr>
                <w:sz w:val="24"/>
                <w:u w:val="single"/>
              </w:rPr>
            </w:pPr>
            <w:r w:rsidRPr="00E5100A">
              <w:rPr>
                <w:i/>
                <w:iCs/>
                <w:sz w:val="24"/>
                <w:u w:val="single"/>
              </w:rPr>
              <w:t>приведение в соответствие с федеральным и региональным законодательством</w:t>
            </w:r>
          </w:p>
        </w:tc>
        <w:tc>
          <w:tcPr>
            <w:tcW w:w="3084" w:type="dxa"/>
          </w:tcPr>
          <w:p w:rsidR="008F442D" w:rsidRPr="00E5100A" w:rsidRDefault="008F442D" w:rsidP="00862A48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E5100A">
              <w:rPr>
                <w:i/>
                <w:sz w:val="24"/>
                <w:u w:val="single"/>
              </w:rPr>
              <w:t>2021 год</w:t>
            </w:r>
          </w:p>
        </w:tc>
      </w:tr>
      <w:tr w:rsidR="008B031B" w:rsidRPr="00E852DE" w:rsidTr="00862A48">
        <w:tc>
          <w:tcPr>
            <w:tcW w:w="9571" w:type="dxa"/>
            <w:gridSpan w:val="2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="00B825A0">
              <w:rPr>
                <w:sz w:val="24"/>
                <w:szCs w:val="24"/>
              </w:rPr>
              <w:t xml:space="preserve">Климовского </w:t>
            </w:r>
            <w:r w:rsidRPr="00E852DE">
              <w:rPr>
                <w:sz w:val="24"/>
                <w:szCs w:val="24"/>
              </w:rPr>
              <w:t xml:space="preserve">Совета народных депутатов и </w:t>
            </w:r>
            <w:proofErr w:type="gramStart"/>
            <w:r w:rsidRPr="00E852DE">
              <w:rPr>
                <w:sz w:val="24"/>
                <w:szCs w:val="24"/>
              </w:rPr>
              <w:t>администрации</w:t>
            </w:r>
            <w:r w:rsidR="00B825A0">
              <w:rPr>
                <w:sz w:val="24"/>
                <w:szCs w:val="24"/>
              </w:rPr>
              <w:t xml:space="preserve">  Климовского</w:t>
            </w:r>
            <w:proofErr w:type="gramEnd"/>
            <w:r w:rsidR="00B825A0">
              <w:rPr>
                <w:sz w:val="24"/>
                <w:szCs w:val="24"/>
              </w:rPr>
              <w:t xml:space="preserve"> муниципального район</w:t>
            </w:r>
            <w:r w:rsidR="00D040B3">
              <w:rPr>
                <w:sz w:val="24"/>
                <w:szCs w:val="24"/>
              </w:rPr>
              <w:t>а</w:t>
            </w:r>
            <w:r w:rsidRPr="00E852DE">
              <w:rPr>
                <w:sz w:val="24"/>
                <w:szCs w:val="24"/>
              </w:rPr>
              <w:t xml:space="preserve">: </w:t>
            </w:r>
          </w:p>
          <w:p w:rsidR="00D040B3" w:rsidRPr="00E5100A" w:rsidRDefault="00D040B3" w:rsidP="00D040B3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lastRenderedPageBreak/>
              <w:t>* Федеральный закон от 22 ноября 1995г. N171-ФЗ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дополнениями);</w:t>
            </w:r>
          </w:p>
          <w:p w:rsidR="00D040B3" w:rsidRPr="00E5100A" w:rsidRDefault="00D040B3" w:rsidP="00D040B3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>* Постановление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питания"4</w:t>
            </w:r>
          </w:p>
          <w:p w:rsidR="00D040B3" w:rsidRPr="00E5100A" w:rsidRDefault="00D040B3" w:rsidP="00D040B3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>* Закон Брянской области от 21.12.2018г №120-З «О</w:t>
            </w:r>
            <w:r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порядке определения органами местного самоуправления границ прилегающих территорий"</w:t>
            </w:r>
          </w:p>
          <w:p w:rsidR="008B031B" w:rsidRPr="00E852DE" w:rsidRDefault="00A75356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  <w:gridSpan w:val="2"/>
          </w:tcPr>
          <w:p w:rsidR="00134C42" w:rsidRPr="00E5100A" w:rsidRDefault="008B031B" w:rsidP="00134C42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lastRenderedPageBreak/>
              <w:t xml:space="preserve">5.4. Иная информация о целях предлагаемого регулирования: </w:t>
            </w:r>
            <w:r w:rsidR="00134C42" w:rsidRPr="00E5100A">
              <w:rPr>
                <w:i/>
                <w:sz w:val="24"/>
                <w:szCs w:val="24"/>
                <w:u w:val="single"/>
              </w:rPr>
              <w:t>не имеется</w:t>
            </w:r>
          </w:p>
          <w:p w:rsidR="008B031B" w:rsidRPr="00E852DE" w:rsidRDefault="00134C42" w:rsidP="00134C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5100A">
              <w:rPr>
                <w:i/>
                <w:sz w:val="24"/>
                <w:szCs w:val="24"/>
                <w:u w:val="single"/>
              </w:rPr>
              <w:t xml:space="preserve"> </w:t>
            </w:r>
            <w:r w:rsidR="008B031B" w:rsidRPr="00E5100A">
              <w:rPr>
                <w:sz w:val="24"/>
                <w:szCs w:val="24"/>
                <w:u w:val="single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31B" w:rsidRPr="00E852DE" w:rsidRDefault="008B031B" w:rsidP="00234DE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" w:name="Par257"/>
      <w:bookmarkEnd w:id="5"/>
      <w:r w:rsidRPr="00E852DE">
        <w:rPr>
          <w:sz w:val="24"/>
          <w:szCs w:val="24"/>
        </w:rPr>
        <w:t>6. Описание предлагаемого регулирования и иных возможных</w:t>
      </w:r>
      <w:r w:rsidR="00234DEB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способов решения проблемы</w:t>
      </w:r>
    </w:p>
    <w:p w:rsidR="008B031B" w:rsidRPr="00234DEB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B258FA" w:rsidRDefault="008B031B" w:rsidP="00B258F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6.1. Описание предлагаемого способа решения проблемы и </w:t>
            </w:r>
            <w:r w:rsidR="0055419B" w:rsidRPr="00E852DE">
              <w:rPr>
                <w:sz w:val="24"/>
                <w:szCs w:val="24"/>
              </w:rPr>
              <w:t>преодоления,</w:t>
            </w:r>
            <w:r w:rsidRPr="00E852DE">
              <w:rPr>
                <w:sz w:val="24"/>
                <w:szCs w:val="24"/>
              </w:rPr>
              <w:t xml:space="preserve"> связанных с ней негативных эффектов: </w:t>
            </w:r>
            <w:r w:rsidR="003F4447" w:rsidRPr="00E5100A">
              <w:rPr>
                <w:i/>
                <w:sz w:val="24"/>
                <w:szCs w:val="24"/>
                <w:u w:val="single"/>
              </w:rPr>
              <w:t>нет</w:t>
            </w:r>
          </w:p>
          <w:p w:rsidR="008B031B" w:rsidRPr="00E852DE" w:rsidRDefault="008B031B" w:rsidP="00B25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5100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6.2. Описание иных способов решения проблемы (с указанием того, каким образом каждым из способов могла бы быть решена проблема): </w:t>
            </w:r>
            <w:r w:rsidR="00E5100A" w:rsidRPr="00E5100A">
              <w:rPr>
                <w:i/>
                <w:sz w:val="24"/>
                <w:szCs w:val="24"/>
                <w:u w:val="single"/>
              </w:rPr>
              <w:t>и</w:t>
            </w:r>
            <w:r w:rsidR="00B258FA" w:rsidRPr="00E5100A">
              <w:rPr>
                <w:i/>
                <w:sz w:val="24"/>
                <w:szCs w:val="24"/>
                <w:u w:val="single"/>
              </w:rPr>
              <w:t>ных способов нет</w:t>
            </w:r>
            <w:r w:rsidR="00B258FA" w:rsidRPr="00E5100A">
              <w:rPr>
                <w:sz w:val="24"/>
                <w:szCs w:val="24"/>
                <w:u w:val="single"/>
              </w:rPr>
              <w:t xml:space="preserve"> 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D71A72" w:rsidRDefault="008B031B" w:rsidP="00D71A72">
            <w:pPr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6.3. Обоснование выбора предлагаемого способа решения проблемы:</w:t>
            </w:r>
          </w:p>
          <w:p w:rsidR="00D71A72" w:rsidRPr="00E5100A" w:rsidRDefault="00E5100A" w:rsidP="00D71A72">
            <w:pPr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- </w:t>
            </w:r>
            <w:r w:rsidR="00D71A72" w:rsidRPr="00E5100A">
              <w:rPr>
                <w:i/>
                <w:sz w:val="24"/>
                <w:szCs w:val="24"/>
                <w:u w:val="single"/>
              </w:rPr>
              <w:t>Федеральный закон от 22 ноября 1995г. N171-ФЗ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дополнениями).</w:t>
            </w:r>
          </w:p>
          <w:p w:rsidR="00D71A72" w:rsidRPr="00E5100A" w:rsidRDefault="00E5100A" w:rsidP="00D71A72">
            <w:pPr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- </w:t>
            </w:r>
            <w:r w:rsidR="00D71A72" w:rsidRPr="00E5100A">
              <w:rPr>
                <w:i/>
                <w:sz w:val="24"/>
                <w:szCs w:val="24"/>
                <w:u w:val="single"/>
              </w:rPr>
              <w:t>Постановление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питания".</w:t>
            </w:r>
          </w:p>
          <w:p w:rsidR="00D71A72" w:rsidRPr="00E5100A" w:rsidRDefault="00E5100A" w:rsidP="00D71A72">
            <w:pPr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- </w:t>
            </w:r>
            <w:r w:rsidR="00D71A72" w:rsidRPr="00E5100A">
              <w:rPr>
                <w:i/>
                <w:sz w:val="24"/>
                <w:szCs w:val="24"/>
                <w:u w:val="single"/>
              </w:rPr>
              <w:t>Закон Брянской области от 21.12.2018г №120-З «О</w:t>
            </w:r>
            <w:r w:rsidR="00D71A72" w:rsidRPr="00E5100A">
              <w:rPr>
                <w:i/>
                <w:sz w:val="24"/>
                <w:szCs w:val="24"/>
                <w:u w:val="single"/>
                <w:shd w:val="clear" w:color="auto" w:fill="FFFFFF"/>
              </w:rPr>
              <w:t xml:space="preserve"> порядке определения органами местного самоуправления границ прилегающих территорий"</w:t>
            </w:r>
          </w:p>
          <w:p w:rsidR="008B031B" w:rsidRPr="00E852DE" w:rsidRDefault="00D71A72" w:rsidP="00D71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D71A72" w:rsidRDefault="008B031B" w:rsidP="00D71A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6.4. Иная информация о предлагаемом способе решения проблемы</w:t>
            </w:r>
            <w:r w:rsidR="00C8210A">
              <w:rPr>
                <w:sz w:val="24"/>
                <w:szCs w:val="24"/>
              </w:rPr>
              <w:t>:</w:t>
            </w:r>
            <w:r w:rsidR="00D71A72" w:rsidRPr="00A53B5C">
              <w:rPr>
                <w:b/>
                <w:i/>
                <w:sz w:val="24"/>
                <w:szCs w:val="24"/>
              </w:rPr>
              <w:t xml:space="preserve"> </w:t>
            </w:r>
            <w:r w:rsidR="003F4447" w:rsidRPr="00E5100A">
              <w:rPr>
                <w:i/>
                <w:sz w:val="24"/>
                <w:szCs w:val="24"/>
                <w:u w:val="single"/>
              </w:rPr>
              <w:t>нет</w:t>
            </w:r>
          </w:p>
          <w:p w:rsidR="008B031B" w:rsidRPr="00E852DE" w:rsidRDefault="00D71A72" w:rsidP="00D71A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A53B5C">
              <w:rPr>
                <w:b/>
                <w:i/>
                <w:sz w:val="24"/>
                <w:szCs w:val="24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31B" w:rsidRPr="00E852DE" w:rsidRDefault="008B031B" w:rsidP="00662EC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" w:name="Par273"/>
      <w:bookmarkEnd w:id="6"/>
      <w:r w:rsidRPr="00E852DE">
        <w:rPr>
          <w:sz w:val="24"/>
          <w:szCs w:val="24"/>
        </w:rPr>
        <w:t>7. Основные группы субъектов предпринимательской</w:t>
      </w:r>
      <w:r w:rsidR="00662ECD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и инвестиционной деятельности, иные заинтересованные</w:t>
      </w:r>
      <w:r w:rsidR="00DE7D9D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лица, интересы которых будут затронуты предлагаемым</w:t>
      </w:r>
      <w:r w:rsidR="00DE7D9D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правовым регулированием, оценка количества таких субъектов</w:t>
      </w:r>
    </w:p>
    <w:p w:rsidR="008B031B" w:rsidRPr="00DE7D9D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2"/>
        <w:gridCol w:w="4653"/>
      </w:tblGrid>
      <w:tr w:rsidR="008B031B" w:rsidRPr="00E852DE" w:rsidTr="00862A48">
        <w:tc>
          <w:tcPr>
            <w:tcW w:w="4785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4786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7312C1" w:rsidRPr="00E852DE" w:rsidTr="00862A48">
        <w:tc>
          <w:tcPr>
            <w:tcW w:w="4785" w:type="dxa"/>
          </w:tcPr>
          <w:p w:rsidR="007312C1" w:rsidRDefault="007312C1" w:rsidP="00862A4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B16B5">
              <w:rPr>
                <w:sz w:val="24"/>
              </w:rPr>
              <w:t>убъект</w:t>
            </w:r>
            <w:r>
              <w:rPr>
                <w:sz w:val="24"/>
              </w:rPr>
              <w:t>ы</w:t>
            </w:r>
            <w:r w:rsidRPr="006B16B5">
              <w:rPr>
                <w:sz w:val="24"/>
              </w:rPr>
              <w:t xml:space="preserve"> малого и среднего предпринимательства</w:t>
            </w:r>
          </w:p>
        </w:tc>
        <w:tc>
          <w:tcPr>
            <w:tcW w:w="4786" w:type="dxa"/>
          </w:tcPr>
          <w:p w:rsidR="007312C1" w:rsidRPr="00483C79" w:rsidRDefault="003F4447" w:rsidP="00862A48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483C79">
              <w:rPr>
                <w:i/>
                <w:sz w:val="24"/>
                <w:u w:val="single"/>
              </w:rPr>
              <w:t>нет</w:t>
            </w:r>
          </w:p>
        </w:tc>
      </w:tr>
      <w:tr w:rsidR="00DE7D9D" w:rsidRPr="00E852DE" w:rsidTr="00862A48">
        <w:tc>
          <w:tcPr>
            <w:tcW w:w="4785" w:type="dxa"/>
          </w:tcPr>
          <w:p w:rsidR="00DE7D9D" w:rsidRPr="00591148" w:rsidRDefault="00DE7D9D" w:rsidP="00DE7D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(Описание иной группы участников отношений N) </w:t>
            </w:r>
          </w:p>
        </w:tc>
        <w:tc>
          <w:tcPr>
            <w:tcW w:w="4786" w:type="dxa"/>
          </w:tcPr>
          <w:p w:rsidR="00DE7D9D" w:rsidRPr="00483C79" w:rsidRDefault="00DE7D9D" w:rsidP="00862A48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483C79">
              <w:rPr>
                <w:i/>
                <w:sz w:val="24"/>
                <w:u w:val="single"/>
              </w:rPr>
              <w:t>нет</w:t>
            </w:r>
          </w:p>
        </w:tc>
      </w:tr>
      <w:tr w:rsidR="008B031B" w:rsidRPr="00E852DE" w:rsidTr="00862A48">
        <w:tc>
          <w:tcPr>
            <w:tcW w:w="9571" w:type="dxa"/>
            <w:gridSpan w:val="2"/>
          </w:tcPr>
          <w:p w:rsidR="008B031B" w:rsidRPr="00483C79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7.3. Источники </w:t>
            </w:r>
            <w:r w:rsidRPr="005C5C52">
              <w:rPr>
                <w:sz w:val="24"/>
                <w:szCs w:val="24"/>
              </w:rPr>
              <w:t>данных:</w:t>
            </w:r>
            <w:r w:rsidRPr="005C5C52">
              <w:rPr>
                <w:b/>
                <w:i/>
                <w:sz w:val="24"/>
                <w:szCs w:val="24"/>
              </w:rPr>
              <w:t xml:space="preserve"> </w:t>
            </w:r>
            <w:r w:rsidR="00DE7D9D" w:rsidRPr="00483C79">
              <w:rPr>
                <w:i/>
                <w:kern w:val="32"/>
                <w:sz w:val="24"/>
                <w:u w:val="single"/>
              </w:rPr>
              <w:t xml:space="preserve">сведения </w:t>
            </w:r>
            <w:r w:rsidR="000C79B4" w:rsidRPr="000C79B4">
              <w:rPr>
                <w:i/>
                <w:sz w:val="24"/>
                <w:szCs w:val="24"/>
                <w:u w:val="single"/>
              </w:rPr>
              <w:t>сектор</w:t>
            </w:r>
            <w:r w:rsidR="000C79B4" w:rsidRPr="000C79B4">
              <w:rPr>
                <w:i/>
                <w:sz w:val="24"/>
                <w:szCs w:val="24"/>
                <w:u w:val="single"/>
              </w:rPr>
              <w:t>а</w:t>
            </w:r>
            <w:r w:rsidR="000C79B4" w:rsidRPr="000C79B4">
              <w:rPr>
                <w:i/>
                <w:sz w:val="24"/>
                <w:szCs w:val="24"/>
                <w:u w:val="single"/>
              </w:rPr>
              <w:t xml:space="preserve"> экономического развития, потребительского рынка и работы с населением Жирятинского сельского поселения администрации </w:t>
            </w:r>
            <w:r w:rsidR="000C79B4">
              <w:rPr>
                <w:i/>
                <w:sz w:val="24"/>
                <w:szCs w:val="24"/>
                <w:u w:val="single"/>
              </w:rPr>
              <w:t xml:space="preserve">Жирятинского района 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31B" w:rsidRPr="00E852DE" w:rsidRDefault="008B031B" w:rsidP="00D7453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" w:name="Par288"/>
      <w:bookmarkEnd w:id="7"/>
      <w:r w:rsidRPr="00E852DE">
        <w:rPr>
          <w:sz w:val="24"/>
          <w:szCs w:val="24"/>
        </w:rPr>
        <w:t>8. Новые функции, полномочия, обязанности</w:t>
      </w:r>
      <w:r w:rsidR="00D7453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и права исполнительно-распорядительных органов</w:t>
      </w:r>
      <w:r w:rsidR="00D7453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местного самоуправления или их изменение,</w:t>
      </w:r>
      <w:r w:rsidR="00D74532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а также порядок их реализации</w:t>
      </w:r>
    </w:p>
    <w:p w:rsidR="008B031B" w:rsidRPr="00234DEB" w:rsidRDefault="008B031B" w:rsidP="008B031B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1"/>
        <w:gridCol w:w="3109"/>
        <w:gridCol w:w="3115"/>
      </w:tblGrid>
      <w:tr w:rsidR="008B031B" w:rsidRPr="00E852DE" w:rsidTr="00862A48">
        <w:tc>
          <w:tcPr>
            <w:tcW w:w="3190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8.1.</w:t>
            </w:r>
          </w:p>
        </w:tc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8.2.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8.3.</w:t>
            </w:r>
          </w:p>
        </w:tc>
      </w:tr>
      <w:tr w:rsidR="008B031B" w:rsidRPr="00E852DE" w:rsidTr="00862A48">
        <w:trPr>
          <w:trHeight w:val="64"/>
        </w:trPr>
        <w:tc>
          <w:tcPr>
            <w:tcW w:w="3190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Описание новых или изменения </w:t>
            </w:r>
            <w:r w:rsidRPr="00EA1A8A">
              <w:rPr>
                <w:sz w:val="20"/>
                <w:szCs w:val="24"/>
              </w:rPr>
              <w:lastRenderedPageBreak/>
              <w:t>существующих функций, полномочий, обязанностей или прав:</w:t>
            </w:r>
          </w:p>
        </w:tc>
        <w:tc>
          <w:tcPr>
            <w:tcW w:w="3190" w:type="dxa"/>
            <w:tcBorders>
              <w:top w:val="nil"/>
              <w:right w:val="single" w:sz="4" w:space="0" w:color="auto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lastRenderedPageBreak/>
              <w:t>Порядок реализации: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Оценка изменения трудозатрат и </w:t>
            </w:r>
            <w:r w:rsidRPr="00EA1A8A">
              <w:rPr>
                <w:sz w:val="20"/>
                <w:szCs w:val="24"/>
              </w:rPr>
              <w:lastRenderedPageBreak/>
              <w:t>(или) потребностей в иных ресурсах:</w:t>
            </w:r>
          </w:p>
        </w:tc>
      </w:tr>
      <w:tr w:rsidR="008B031B" w:rsidRPr="00E852DE" w:rsidTr="00862A48">
        <w:tc>
          <w:tcPr>
            <w:tcW w:w="9571" w:type="dxa"/>
            <w:gridSpan w:val="3"/>
          </w:tcPr>
          <w:p w:rsidR="008B031B" w:rsidRPr="000C79B4" w:rsidRDefault="008B031B" w:rsidP="000C7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C79B4">
              <w:rPr>
                <w:sz w:val="24"/>
                <w:szCs w:val="24"/>
              </w:rPr>
              <w:lastRenderedPageBreak/>
              <w:t>Наименование органа: (орган №)</w:t>
            </w:r>
            <w:r w:rsidR="009126A1" w:rsidRPr="000C79B4">
              <w:rPr>
                <w:b/>
                <w:i/>
                <w:kern w:val="32"/>
                <w:sz w:val="24"/>
              </w:rPr>
              <w:t xml:space="preserve"> </w:t>
            </w:r>
            <w:r w:rsidR="000C79B4" w:rsidRPr="000C79B4">
              <w:rPr>
                <w:i/>
                <w:sz w:val="24"/>
                <w:szCs w:val="24"/>
              </w:rPr>
              <w:t xml:space="preserve">сектор экономического развития, потребительского рынка и работы с населением Жирятинского сельского поселения администрации </w:t>
            </w:r>
            <w:r w:rsidR="000C79B4" w:rsidRPr="000C79B4">
              <w:rPr>
                <w:i/>
                <w:sz w:val="24"/>
                <w:szCs w:val="24"/>
              </w:rPr>
              <w:t>Жирятинского района</w:t>
            </w:r>
            <w:r w:rsidR="000C79B4" w:rsidRPr="000C79B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3150" w:rsidRPr="00E852DE" w:rsidTr="00862A48">
        <w:tc>
          <w:tcPr>
            <w:tcW w:w="3190" w:type="dxa"/>
          </w:tcPr>
          <w:p w:rsidR="006F3150" w:rsidRPr="00E852DE" w:rsidRDefault="006F3150" w:rsidP="006F3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1)</w:t>
            </w:r>
            <w:r>
              <w:rPr>
                <w:sz w:val="24"/>
                <w:szCs w:val="24"/>
              </w:rPr>
              <w:t xml:space="preserve"> </w:t>
            </w:r>
            <w:r w:rsidRPr="006F3150">
              <w:rPr>
                <w:b/>
                <w:i/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F3150" w:rsidRPr="000C79B4" w:rsidRDefault="006F3150" w:rsidP="006F3150">
            <w:pPr>
              <w:jc w:val="center"/>
            </w:pPr>
            <w:r w:rsidRPr="000C79B4">
              <w:rPr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6F3150" w:rsidRPr="006F3150" w:rsidRDefault="006F3150" w:rsidP="006F3150">
            <w:pPr>
              <w:jc w:val="center"/>
            </w:pPr>
            <w:r w:rsidRPr="006F3150">
              <w:rPr>
                <w:sz w:val="24"/>
                <w:szCs w:val="24"/>
              </w:rPr>
              <w:t>нет</w:t>
            </w:r>
          </w:p>
        </w:tc>
      </w:tr>
      <w:tr w:rsidR="006F3150" w:rsidRPr="00E852DE" w:rsidTr="00862A48">
        <w:tc>
          <w:tcPr>
            <w:tcW w:w="3190" w:type="dxa"/>
          </w:tcPr>
          <w:p w:rsidR="006F3150" w:rsidRPr="00E852DE" w:rsidRDefault="006F3150" w:rsidP="006F3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K)</w:t>
            </w:r>
            <w:r w:rsidRPr="006F3150">
              <w:rPr>
                <w:b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190" w:type="dxa"/>
          </w:tcPr>
          <w:p w:rsidR="006F3150" w:rsidRPr="006F3150" w:rsidRDefault="006F3150" w:rsidP="006F3150">
            <w:pPr>
              <w:jc w:val="center"/>
            </w:pPr>
            <w:r w:rsidRPr="006F3150">
              <w:rPr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6F3150" w:rsidRPr="006F3150" w:rsidRDefault="006F3150" w:rsidP="006F3150">
            <w:pPr>
              <w:jc w:val="center"/>
            </w:pPr>
            <w:r w:rsidRPr="006F3150">
              <w:rPr>
                <w:sz w:val="24"/>
                <w:szCs w:val="24"/>
              </w:rPr>
              <w:t>нет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307"/>
      <w:bookmarkEnd w:id="8"/>
      <w:r w:rsidRPr="00E852DE">
        <w:rPr>
          <w:sz w:val="24"/>
          <w:szCs w:val="24"/>
        </w:rPr>
        <w:t>9. Оценка соответствующих расходов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 xml:space="preserve">(возможных </w:t>
      </w:r>
      <w:r w:rsidR="00483C79">
        <w:rPr>
          <w:sz w:val="24"/>
          <w:szCs w:val="24"/>
        </w:rPr>
        <w:t>поступлений) бюджета Жирятинского</w:t>
      </w:r>
      <w:r w:rsidRPr="00E852DE">
        <w:rPr>
          <w:sz w:val="24"/>
          <w:szCs w:val="24"/>
        </w:rPr>
        <w:t xml:space="preserve"> района</w:t>
      </w:r>
    </w:p>
    <w:p w:rsidR="008B031B" w:rsidRPr="00234DEB" w:rsidRDefault="008B031B" w:rsidP="008B031B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8"/>
        <w:gridCol w:w="3160"/>
        <w:gridCol w:w="3097"/>
      </w:tblGrid>
      <w:tr w:rsidR="008B031B" w:rsidRPr="00E852DE" w:rsidTr="00862A48">
        <w:tc>
          <w:tcPr>
            <w:tcW w:w="3190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9.1.</w:t>
            </w:r>
          </w:p>
        </w:tc>
        <w:tc>
          <w:tcPr>
            <w:tcW w:w="3190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9.2.</w:t>
            </w:r>
          </w:p>
        </w:tc>
        <w:tc>
          <w:tcPr>
            <w:tcW w:w="3191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9.3.</w:t>
            </w:r>
          </w:p>
        </w:tc>
      </w:tr>
      <w:tr w:rsidR="008B031B" w:rsidRPr="00E852DE" w:rsidTr="00862A48">
        <w:tc>
          <w:tcPr>
            <w:tcW w:w="3190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hyperlink w:anchor="Par509" w:history="1">
              <w:r w:rsidRPr="00EA1A8A">
                <w:rPr>
                  <w:color w:val="0000FF"/>
                  <w:sz w:val="20"/>
                  <w:szCs w:val="24"/>
                </w:rPr>
                <w:t>&lt;1&gt;</w:t>
              </w:r>
            </w:hyperlink>
            <w:r w:rsidRPr="00EA1A8A">
              <w:rPr>
                <w:sz w:val="20"/>
                <w:szCs w:val="24"/>
              </w:rPr>
              <w:t>:</w:t>
            </w:r>
          </w:p>
        </w:tc>
        <w:tc>
          <w:tcPr>
            <w:tcW w:w="3190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Описание видов расходов (возможных </w:t>
            </w:r>
            <w:r w:rsidR="00483C79">
              <w:rPr>
                <w:sz w:val="20"/>
                <w:szCs w:val="24"/>
              </w:rPr>
              <w:t>поступлений) бюджета Жирятинского</w:t>
            </w:r>
            <w:r w:rsidRPr="00EA1A8A">
              <w:rPr>
                <w:sz w:val="20"/>
                <w:szCs w:val="24"/>
              </w:rPr>
              <w:t xml:space="preserve"> района</w:t>
            </w:r>
          </w:p>
        </w:tc>
        <w:tc>
          <w:tcPr>
            <w:tcW w:w="3191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8B031B" w:rsidRPr="00E852DE" w:rsidTr="00862A48">
        <w:tc>
          <w:tcPr>
            <w:tcW w:w="9571" w:type="dxa"/>
            <w:gridSpan w:val="3"/>
          </w:tcPr>
          <w:p w:rsidR="008B031B" w:rsidRPr="000C79B4" w:rsidRDefault="008B031B" w:rsidP="000C79B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9.4. Наименование органа </w:t>
            </w:r>
            <w:hyperlink w:anchor="Par510" w:history="1">
              <w:r w:rsidRPr="00E852DE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852DE">
              <w:rPr>
                <w:sz w:val="24"/>
                <w:szCs w:val="24"/>
              </w:rPr>
              <w:t>: (орган №)</w:t>
            </w:r>
            <w:r w:rsidR="0081097A" w:rsidRPr="005C5C52">
              <w:rPr>
                <w:b/>
                <w:i/>
                <w:kern w:val="32"/>
                <w:sz w:val="24"/>
              </w:rPr>
              <w:t xml:space="preserve"> </w:t>
            </w:r>
            <w:r w:rsidR="000C79B4" w:rsidRPr="000C79B4">
              <w:rPr>
                <w:i/>
                <w:sz w:val="24"/>
                <w:szCs w:val="24"/>
              </w:rPr>
              <w:t xml:space="preserve">сектор экономического развития, потребительского рынка и работы с населением Жирятинского сельского поселения администрации </w:t>
            </w:r>
            <w:r w:rsidR="000C79B4" w:rsidRPr="000C79B4">
              <w:rPr>
                <w:i/>
                <w:sz w:val="24"/>
                <w:szCs w:val="24"/>
              </w:rPr>
              <w:t xml:space="preserve">Жирятинского района </w:t>
            </w:r>
          </w:p>
        </w:tc>
      </w:tr>
      <w:tr w:rsidR="003B6D4B" w:rsidRPr="00E852DE" w:rsidTr="00862A48">
        <w:tc>
          <w:tcPr>
            <w:tcW w:w="3190" w:type="dxa"/>
          </w:tcPr>
          <w:p w:rsidR="003B6D4B" w:rsidRPr="00E852DE" w:rsidRDefault="003B6D4B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9.5. (№. K)</w:t>
            </w:r>
            <w:r>
              <w:rPr>
                <w:sz w:val="24"/>
                <w:szCs w:val="24"/>
              </w:rPr>
              <w:t xml:space="preserve"> </w:t>
            </w:r>
            <w:r w:rsidRPr="003B6D4B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3B6D4B" w:rsidRPr="00E852DE" w:rsidRDefault="003B6D4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9.6. Единовременные расходы в ____________ (год возникновения):</w:t>
            </w:r>
          </w:p>
        </w:tc>
        <w:tc>
          <w:tcPr>
            <w:tcW w:w="3191" w:type="dxa"/>
          </w:tcPr>
          <w:p w:rsidR="003B6D4B" w:rsidRDefault="003B6D4B">
            <w:r w:rsidRPr="00426B2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3B6D4B" w:rsidRPr="00E852DE" w:rsidTr="00862A48">
        <w:tc>
          <w:tcPr>
            <w:tcW w:w="3190" w:type="dxa"/>
          </w:tcPr>
          <w:p w:rsidR="003B6D4B" w:rsidRDefault="003B6D4B">
            <w:r w:rsidRPr="007A62E3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3B6D4B" w:rsidRPr="00E852DE" w:rsidRDefault="003B6D4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9.7. Периодические расходы за период ____________________:</w:t>
            </w:r>
          </w:p>
        </w:tc>
        <w:tc>
          <w:tcPr>
            <w:tcW w:w="3191" w:type="dxa"/>
          </w:tcPr>
          <w:p w:rsidR="003B6D4B" w:rsidRDefault="003B6D4B">
            <w:r w:rsidRPr="00426B23">
              <w:rPr>
                <w:b/>
                <w:i/>
                <w:sz w:val="24"/>
                <w:szCs w:val="24"/>
              </w:rPr>
              <w:t>нет</w:t>
            </w:r>
            <w:bookmarkStart w:id="9" w:name="_GoBack"/>
            <w:bookmarkEnd w:id="9"/>
          </w:p>
        </w:tc>
      </w:tr>
      <w:tr w:rsidR="003B6D4B" w:rsidRPr="00E852DE" w:rsidTr="00862A48">
        <w:tc>
          <w:tcPr>
            <w:tcW w:w="3190" w:type="dxa"/>
          </w:tcPr>
          <w:p w:rsidR="003B6D4B" w:rsidRDefault="003B6D4B">
            <w:r w:rsidRPr="007A62E3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3B6D4B" w:rsidRPr="00E852DE" w:rsidRDefault="003B6D4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9.8. Возможные поступления за период ____________________:</w:t>
            </w:r>
          </w:p>
        </w:tc>
        <w:tc>
          <w:tcPr>
            <w:tcW w:w="3191" w:type="dxa"/>
          </w:tcPr>
          <w:p w:rsidR="003B6D4B" w:rsidRDefault="003B6D4B">
            <w:r w:rsidRPr="00426B23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F04A98" w:rsidRPr="00E852DE" w:rsidTr="00862A48">
        <w:tc>
          <w:tcPr>
            <w:tcW w:w="6380" w:type="dxa"/>
            <w:gridSpan w:val="2"/>
          </w:tcPr>
          <w:p w:rsidR="00F04A98" w:rsidRPr="00E852DE" w:rsidRDefault="00F04A98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3191" w:type="dxa"/>
          </w:tcPr>
          <w:p w:rsidR="00F04A98" w:rsidRDefault="00F04A98" w:rsidP="00862A48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F04A98" w:rsidRPr="00E852DE" w:rsidTr="00862A48">
        <w:tc>
          <w:tcPr>
            <w:tcW w:w="6380" w:type="dxa"/>
            <w:gridSpan w:val="2"/>
          </w:tcPr>
          <w:p w:rsidR="00F04A98" w:rsidRPr="00E852DE" w:rsidRDefault="00F04A98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3191" w:type="dxa"/>
          </w:tcPr>
          <w:p w:rsidR="00F04A98" w:rsidRDefault="00F04A98" w:rsidP="00862A48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F04A98" w:rsidRPr="00E852DE" w:rsidTr="00862A48">
        <w:tc>
          <w:tcPr>
            <w:tcW w:w="6380" w:type="dxa"/>
            <w:gridSpan w:val="2"/>
          </w:tcPr>
          <w:p w:rsidR="00F04A98" w:rsidRPr="00E852DE" w:rsidRDefault="00F04A98" w:rsidP="00862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3191" w:type="dxa"/>
          </w:tcPr>
          <w:p w:rsidR="00F04A98" w:rsidRDefault="00F04A98" w:rsidP="00862A48">
            <w:r w:rsidRPr="0086516C">
              <w:rPr>
                <w:b/>
                <w:i/>
                <w:sz w:val="24"/>
              </w:rPr>
              <w:t>нет</w:t>
            </w:r>
          </w:p>
        </w:tc>
      </w:tr>
      <w:tr w:rsidR="008B031B" w:rsidRPr="00E852DE" w:rsidTr="00862A48">
        <w:tc>
          <w:tcPr>
            <w:tcW w:w="9571" w:type="dxa"/>
            <w:gridSpan w:val="3"/>
          </w:tcPr>
          <w:p w:rsidR="00F04A98" w:rsidRPr="00483C79" w:rsidRDefault="008B031B" w:rsidP="00F04A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vertAlign w:val="superscript"/>
              </w:rPr>
            </w:pPr>
            <w:r w:rsidRPr="00E852DE">
              <w:rPr>
                <w:sz w:val="24"/>
                <w:szCs w:val="24"/>
              </w:rPr>
              <w:t>9.12. Иные сведения о расходах (возможных п</w:t>
            </w:r>
            <w:r w:rsidR="00483C79">
              <w:rPr>
                <w:sz w:val="24"/>
                <w:szCs w:val="24"/>
              </w:rPr>
              <w:t>оступлениях) бюджета Жирятинского</w:t>
            </w:r>
            <w:r w:rsidR="00F04A98">
              <w:rPr>
                <w:sz w:val="24"/>
                <w:szCs w:val="24"/>
              </w:rPr>
              <w:t xml:space="preserve"> муниципального</w:t>
            </w:r>
            <w:r w:rsidRPr="00E852DE">
              <w:rPr>
                <w:sz w:val="24"/>
                <w:szCs w:val="24"/>
              </w:rPr>
              <w:t xml:space="preserve"> района: </w:t>
            </w:r>
            <w:r w:rsidR="00F04A98" w:rsidRPr="00483C79">
              <w:rPr>
                <w:i/>
                <w:sz w:val="24"/>
                <w:u w:val="single"/>
              </w:rPr>
              <w:t>нет</w:t>
            </w:r>
            <w:r w:rsidR="00F04A98" w:rsidRPr="00483C79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</w:p>
          <w:p w:rsidR="008B031B" w:rsidRPr="00E852DE" w:rsidRDefault="008B031B" w:rsidP="00F04A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  <w:gridSpan w:val="3"/>
          </w:tcPr>
          <w:p w:rsidR="00F04A98" w:rsidRPr="00483C79" w:rsidRDefault="008B031B" w:rsidP="00F04A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852DE">
              <w:rPr>
                <w:sz w:val="24"/>
                <w:szCs w:val="24"/>
              </w:rPr>
              <w:t xml:space="preserve">9.13. Источники данных: </w:t>
            </w:r>
            <w:r w:rsidR="00F04A98" w:rsidRPr="00483C79">
              <w:rPr>
                <w:i/>
                <w:sz w:val="24"/>
                <w:u w:val="single"/>
              </w:rPr>
              <w:t>нет</w:t>
            </w:r>
            <w:r w:rsidR="00F04A98" w:rsidRPr="00483C79">
              <w:rPr>
                <w:sz w:val="24"/>
                <w:szCs w:val="24"/>
                <w:u w:val="single"/>
              </w:rPr>
              <w:t xml:space="preserve"> </w:t>
            </w:r>
          </w:p>
          <w:p w:rsidR="008B031B" w:rsidRPr="00E852DE" w:rsidRDefault="008B031B" w:rsidP="00F04A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483C79">
              <w:rPr>
                <w:sz w:val="24"/>
                <w:szCs w:val="24"/>
                <w:u w:val="single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31B" w:rsidRPr="00E852DE" w:rsidRDefault="008B031B" w:rsidP="000D3F1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" w:name="Par338"/>
      <w:bookmarkEnd w:id="10"/>
      <w:r w:rsidRPr="00E852DE">
        <w:rPr>
          <w:sz w:val="24"/>
          <w:szCs w:val="24"/>
        </w:rPr>
        <w:t>10. Новые обязанности или ограничения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для субъектов предпринимательской и инвестиционной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деятельности либо изменение содержания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существующих обязанностей и ограничений,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а также порядок организации их исполнения</w:t>
      </w:r>
    </w:p>
    <w:p w:rsidR="008B031B" w:rsidRPr="000D3F1E" w:rsidRDefault="008B031B" w:rsidP="008B031B">
      <w:pPr>
        <w:widowControl w:val="0"/>
        <w:autoSpaceDE w:val="0"/>
        <w:autoSpaceDN w:val="0"/>
        <w:adjustRightInd w:val="0"/>
        <w:jc w:val="center"/>
        <w:rPr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3"/>
        <w:gridCol w:w="3119"/>
        <w:gridCol w:w="3113"/>
      </w:tblGrid>
      <w:tr w:rsidR="008B031B" w:rsidRPr="00E852DE" w:rsidTr="00862A48">
        <w:tc>
          <w:tcPr>
            <w:tcW w:w="3190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10.1.</w:t>
            </w:r>
          </w:p>
        </w:tc>
        <w:tc>
          <w:tcPr>
            <w:tcW w:w="3190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10.2.</w:t>
            </w:r>
          </w:p>
        </w:tc>
        <w:tc>
          <w:tcPr>
            <w:tcW w:w="3191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10.3.</w:t>
            </w:r>
          </w:p>
        </w:tc>
      </w:tr>
      <w:tr w:rsidR="008B031B" w:rsidRPr="00CC0D69" w:rsidTr="00862A48">
        <w:tc>
          <w:tcPr>
            <w:tcW w:w="3190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DD7CF3">
              <w:rPr>
                <w:sz w:val="20"/>
                <w:szCs w:val="22"/>
              </w:rPr>
              <w:t xml:space="preserve">Группа участников отношений </w:t>
            </w:r>
            <w:hyperlink w:anchor="Par511" w:history="1">
              <w:r w:rsidRPr="00DD7CF3">
                <w:rPr>
                  <w:color w:val="0000FF"/>
                  <w:sz w:val="20"/>
                  <w:szCs w:val="22"/>
                </w:rPr>
                <w:t>&lt;3&gt;:</w:t>
              </w:r>
            </w:hyperlink>
          </w:p>
        </w:tc>
        <w:tc>
          <w:tcPr>
            <w:tcW w:w="3190" w:type="dxa"/>
            <w:tcBorders>
              <w:top w:val="nil"/>
            </w:tcBorders>
          </w:tcPr>
          <w:p w:rsidR="008B031B" w:rsidRPr="00DD7CF3" w:rsidRDefault="008B031B" w:rsidP="00CC0D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DD7CF3">
              <w:rPr>
                <w:sz w:val="20"/>
                <w:szCs w:val="22"/>
              </w:rPr>
              <w:t xml:space="preserve">Описание новых или изменения содержания существующих </w:t>
            </w:r>
            <w:r w:rsidR="00CC0D69" w:rsidRPr="00DD7CF3">
              <w:rPr>
                <w:sz w:val="20"/>
                <w:szCs w:val="22"/>
              </w:rPr>
              <w:t>о</w:t>
            </w:r>
            <w:r w:rsidRPr="00DD7CF3">
              <w:rPr>
                <w:sz w:val="20"/>
                <w:szCs w:val="22"/>
              </w:rPr>
              <w:t>бязанностей и ограничений:</w:t>
            </w:r>
          </w:p>
        </w:tc>
        <w:tc>
          <w:tcPr>
            <w:tcW w:w="3191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DD7CF3">
              <w:rPr>
                <w:sz w:val="20"/>
                <w:szCs w:val="22"/>
              </w:rPr>
              <w:t>Порядок организации исполнения обязанностей и ограничений:</w:t>
            </w:r>
          </w:p>
        </w:tc>
      </w:tr>
      <w:tr w:rsidR="000D3F1E" w:rsidRPr="00E852DE" w:rsidTr="00862A48">
        <w:tc>
          <w:tcPr>
            <w:tcW w:w="3190" w:type="dxa"/>
            <w:vMerge w:val="restart"/>
          </w:tcPr>
          <w:p w:rsidR="000D3F1E" w:rsidRPr="00E852DE" w:rsidRDefault="000D3F1E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(Группа участников отношений №)</w:t>
            </w:r>
            <w:r w:rsidRPr="00AF513B">
              <w:rPr>
                <w:b/>
                <w:i/>
                <w:sz w:val="24"/>
              </w:rPr>
              <w:t xml:space="preserve"> инвесторы</w:t>
            </w:r>
          </w:p>
        </w:tc>
        <w:tc>
          <w:tcPr>
            <w:tcW w:w="3190" w:type="dxa"/>
          </w:tcPr>
          <w:p w:rsidR="000D3F1E" w:rsidRPr="00E852DE" w:rsidRDefault="000D3F1E" w:rsidP="000D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1)</w:t>
            </w:r>
            <w:r>
              <w:rPr>
                <w:sz w:val="24"/>
                <w:szCs w:val="24"/>
              </w:rPr>
              <w:t xml:space="preserve"> </w:t>
            </w:r>
            <w:r w:rsidRPr="00AF513B">
              <w:rPr>
                <w:b/>
                <w:i/>
                <w:sz w:val="24"/>
              </w:rPr>
              <w:t>нет</w:t>
            </w:r>
            <w:r w:rsidRPr="00E8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D3F1E" w:rsidRDefault="000D3F1E">
            <w:r w:rsidRPr="002E4E25">
              <w:rPr>
                <w:b/>
                <w:i/>
                <w:sz w:val="24"/>
              </w:rPr>
              <w:t>нет</w:t>
            </w:r>
            <w:r w:rsidRPr="002E4E25">
              <w:rPr>
                <w:sz w:val="24"/>
                <w:szCs w:val="24"/>
              </w:rPr>
              <w:t xml:space="preserve"> </w:t>
            </w:r>
          </w:p>
        </w:tc>
      </w:tr>
      <w:tr w:rsidR="000D3F1E" w:rsidRPr="00E852DE" w:rsidTr="00862A48">
        <w:tc>
          <w:tcPr>
            <w:tcW w:w="3190" w:type="dxa"/>
            <w:vMerge/>
          </w:tcPr>
          <w:p w:rsidR="000D3F1E" w:rsidRPr="00E852DE" w:rsidRDefault="000D3F1E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D3F1E" w:rsidRPr="00E852DE" w:rsidRDefault="000D3F1E" w:rsidP="000D3F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K)</w:t>
            </w:r>
            <w:r w:rsidRPr="00AF513B">
              <w:rPr>
                <w:b/>
                <w:i/>
                <w:sz w:val="24"/>
              </w:rPr>
              <w:t xml:space="preserve"> нет</w:t>
            </w:r>
            <w:r w:rsidRPr="00E85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D3F1E" w:rsidRDefault="000D3F1E">
            <w:r w:rsidRPr="002E4E25">
              <w:rPr>
                <w:b/>
                <w:i/>
                <w:sz w:val="24"/>
              </w:rPr>
              <w:t>нет</w:t>
            </w:r>
            <w:r w:rsidRPr="002E4E25">
              <w:rPr>
                <w:sz w:val="24"/>
                <w:szCs w:val="24"/>
              </w:rPr>
              <w:t xml:space="preserve"> 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0D3F1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1" w:name="Par356"/>
      <w:bookmarkEnd w:id="11"/>
      <w:r w:rsidRPr="00E852DE">
        <w:rPr>
          <w:sz w:val="24"/>
          <w:szCs w:val="24"/>
        </w:rPr>
        <w:t>11. Оценка расходов субъектов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предпринимательской и инвестиционной деятельности,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связанных с необходимостью соблюдения установленных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обязанностей или ограничений либо изменением</w:t>
      </w:r>
      <w:r w:rsidR="000D3F1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содержания таких обязанностей и ограничений</w:t>
      </w:r>
    </w:p>
    <w:p w:rsidR="008B031B" w:rsidRPr="000D3F1E" w:rsidRDefault="008B031B" w:rsidP="008B031B">
      <w:pPr>
        <w:widowControl w:val="0"/>
        <w:autoSpaceDE w:val="0"/>
        <w:autoSpaceDN w:val="0"/>
        <w:adjustRightInd w:val="0"/>
        <w:jc w:val="center"/>
        <w:rPr>
          <w:sz w:val="1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7"/>
        <w:gridCol w:w="3123"/>
        <w:gridCol w:w="3105"/>
      </w:tblGrid>
      <w:tr w:rsidR="008B031B" w:rsidRPr="00E852DE" w:rsidTr="00862A48">
        <w:tc>
          <w:tcPr>
            <w:tcW w:w="3190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11.1.</w:t>
            </w:r>
          </w:p>
        </w:tc>
        <w:tc>
          <w:tcPr>
            <w:tcW w:w="3190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11.2.</w:t>
            </w:r>
          </w:p>
        </w:tc>
        <w:tc>
          <w:tcPr>
            <w:tcW w:w="3191" w:type="dxa"/>
            <w:tcBorders>
              <w:bottom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11.3.</w:t>
            </w:r>
          </w:p>
        </w:tc>
      </w:tr>
      <w:tr w:rsidR="008B031B" w:rsidRPr="00E852DE" w:rsidTr="00862A48">
        <w:tc>
          <w:tcPr>
            <w:tcW w:w="3190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Группа участников отношений </w:t>
            </w:r>
            <w:hyperlink w:anchor="Par512" w:history="1">
              <w:r w:rsidRPr="00EA1A8A">
                <w:rPr>
                  <w:color w:val="0000FF"/>
                  <w:sz w:val="20"/>
                  <w:szCs w:val="24"/>
                </w:rPr>
                <w:t>&lt;4&gt;:</w:t>
              </w:r>
            </w:hyperlink>
          </w:p>
        </w:tc>
        <w:tc>
          <w:tcPr>
            <w:tcW w:w="3190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513" w:history="1">
              <w:r w:rsidRPr="00EA1A8A">
                <w:rPr>
                  <w:color w:val="0000FF"/>
                  <w:sz w:val="20"/>
                  <w:szCs w:val="24"/>
                </w:rPr>
                <w:t>&lt;5&gt;:</w:t>
              </w:r>
            </w:hyperlink>
          </w:p>
        </w:tc>
        <w:tc>
          <w:tcPr>
            <w:tcW w:w="3191" w:type="dxa"/>
            <w:tcBorders>
              <w:top w:val="nil"/>
            </w:tcBorders>
          </w:tcPr>
          <w:p w:rsidR="008B031B" w:rsidRPr="00EA1A8A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EA1A8A">
              <w:rPr>
                <w:sz w:val="20"/>
                <w:szCs w:val="24"/>
              </w:rPr>
              <w:t>Описание и оценка видов расходов:</w:t>
            </w:r>
          </w:p>
        </w:tc>
      </w:tr>
      <w:tr w:rsidR="00B35DC8" w:rsidRPr="00E852DE" w:rsidTr="00862A48">
        <w:tc>
          <w:tcPr>
            <w:tcW w:w="3190" w:type="dxa"/>
          </w:tcPr>
          <w:p w:rsidR="00B35DC8" w:rsidRPr="00E852DE" w:rsidRDefault="00B35DC8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(Группа участников отношений №)</w:t>
            </w:r>
            <w:r w:rsidRPr="00AF513B">
              <w:rPr>
                <w:b/>
                <w:i/>
                <w:sz w:val="24"/>
              </w:rPr>
              <w:t xml:space="preserve"> инвесторы</w:t>
            </w:r>
          </w:p>
        </w:tc>
        <w:tc>
          <w:tcPr>
            <w:tcW w:w="3190" w:type="dxa"/>
          </w:tcPr>
          <w:p w:rsidR="00B35DC8" w:rsidRPr="00E852DE" w:rsidRDefault="00B35DC8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1)</w:t>
            </w:r>
            <w:r w:rsidRPr="00AF513B">
              <w:rPr>
                <w:b/>
                <w:i/>
                <w:sz w:val="24"/>
              </w:rPr>
              <w:t xml:space="preserve"> нет</w:t>
            </w:r>
          </w:p>
        </w:tc>
        <w:tc>
          <w:tcPr>
            <w:tcW w:w="3191" w:type="dxa"/>
          </w:tcPr>
          <w:p w:rsidR="00B35DC8" w:rsidRDefault="00B35DC8">
            <w:r w:rsidRPr="00916596">
              <w:rPr>
                <w:b/>
                <w:i/>
                <w:sz w:val="24"/>
              </w:rPr>
              <w:t>нет</w:t>
            </w:r>
            <w:r w:rsidRPr="00916596">
              <w:rPr>
                <w:sz w:val="24"/>
                <w:szCs w:val="24"/>
              </w:rPr>
              <w:t xml:space="preserve"> </w:t>
            </w:r>
          </w:p>
        </w:tc>
      </w:tr>
      <w:tr w:rsidR="00B35DC8" w:rsidRPr="00E852DE" w:rsidTr="00862A48">
        <w:tc>
          <w:tcPr>
            <w:tcW w:w="3190" w:type="dxa"/>
          </w:tcPr>
          <w:p w:rsidR="00B35DC8" w:rsidRPr="00E852DE" w:rsidRDefault="00B35DC8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35DC8" w:rsidRPr="00E852DE" w:rsidRDefault="00B35DC8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(№. K)</w:t>
            </w:r>
            <w:r w:rsidRPr="00AF513B">
              <w:rPr>
                <w:b/>
                <w:i/>
                <w:sz w:val="24"/>
              </w:rPr>
              <w:t xml:space="preserve"> нет</w:t>
            </w:r>
          </w:p>
        </w:tc>
        <w:tc>
          <w:tcPr>
            <w:tcW w:w="3191" w:type="dxa"/>
          </w:tcPr>
          <w:p w:rsidR="00B35DC8" w:rsidRDefault="00B35DC8">
            <w:r w:rsidRPr="00916596">
              <w:rPr>
                <w:b/>
                <w:i/>
                <w:sz w:val="24"/>
              </w:rPr>
              <w:t>нет</w:t>
            </w:r>
            <w:r w:rsidRPr="00916596">
              <w:rPr>
                <w:sz w:val="24"/>
                <w:szCs w:val="24"/>
              </w:rPr>
              <w:t xml:space="preserve"> </w:t>
            </w:r>
          </w:p>
        </w:tc>
      </w:tr>
      <w:tr w:rsidR="008B031B" w:rsidRPr="00E852DE" w:rsidTr="00862A48">
        <w:tc>
          <w:tcPr>
            <w:tcW w:w="9571" w:type="dxa"/>
            <w:gridSpan w:val="3"/>
          </w:tcPr>
          <w:p w:rsidR="00B35DC8" w:rsidRDefault="008B031B" w:rsidP="00B35DC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852DE">
              <w:rPr>
                <w:sz w:val="24"/>
                <w:szCs w:val="24"/>
              </w:rPr>
              <w:lastRenderedPageBreak/>
              <w:t xml:space="preserve">11.4. Источники данных: </w:t>
            </w:r>
            <w:r w:rsidR="00B35DC8" w:rsidRPr="00AA0A6D">
              <w:rPr>
                <w:b/>
                <w:i/>
                <w:kern w:val="32"/>
                <w:sz w:val="24"/>
              </w:rPr>
              <w:t>отсутствуют</w:t>
            </w:r>
          </w:p>
          <w:p w:rsidR="008B031B" w:rsidRPr="00E852DE" w:rsidRDefault="00B35DC8" w:rsidP="00B35D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8F1AA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2" w:name="Par377"/>
      <w:bookmarkEnd w:id="12"/>
      <w:r w:rsidRPr="00E852DE">
        <w:rPr>
          <w:sz w:val="24"/>
          <w:szCs w:val="24"/>
        </w:rPr>
        <w:t>12. Риски решения проблемы предложенным</w:t>
      </w:r>
      <w:r w:rsidR="008F1AA1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способом регулирования и риски негативных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последствий, а также описание методов контроля</w:t>
      </w:r>
      <w:r w:rsidR="008F1AA1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эффективности избранного способа достижения</w:t>
      </w:r>
      <w:r w:rsidR="008F1AA1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целей регулирования</w:t>
      </w:r>
    </w:p>
    <w:p w:rsidR="008B031B" w:rsidRPr="00575CDD" w:rsidRDefault="008B031B" w:rsidP="008B031B">
      <w:pPr>
        <w:widowControl w:val="0"/>
        <w:autoSpaceDE w:val="0"/>
        <w:autoSpaceDN w:val="0"/>
        <w:adjustRightInd w:val="0"/>
        <w:jc w:val="center"/>
        <w:rPr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3"/>
        <w:gridCol w:w="1816"/>
        <w:gridCol w:w="2632"/>
        <w:gridCol w:w="1764"/>
      </w:tblGrid>
      <w:tr w:rsidR="008B031B" w:rsidRPr="00E852DE" w:rsidTr="00862A48">
        <w:tc>
          <w:tcPr>
            <w:tcW w:w="3227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12.1.</w:t>
            </w:r>
          </w:p>
        </w:tc>
        <w:tc>
          <w:tcPr>
            <w:tcW w:w="1843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12.2.</w:t>
            </w:r>
          </w:p>
        </w:tc>
        <w:tc>
          <w:tcPr>
            <w:tcW w:w="2693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12.3.</w:t>
            </w:r>
          </w:p>
        </w:tc>
        <w:tc>
          <w:tcPr>
            <w:tcW w:w="1808" w:type="dxa"/>
            <w:tcBorders>
              <w:bottom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12.4.</w:t>
            </w:r>
          </w:p>
        </w:tc>
      </w:tr>
      <w:tr w:rsidR="008B031B" w:rsidRPr="00DD7CF3" w:rsidTr="00862A48">
        <w:tc>
          <w:tcPr>
            <w:tcW w:w="3227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843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Оценки вероятности наступления рисков:</w:t>
            </w:r>
          </w:p>
        </w:tc>
        <w:tc>
          <w:tcPr>
            <w:tcW w:w="2693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808" w:type="dxa"/>
            <w:tcBorders>
              <w:top w:val="nil"/>
            </w:tcBorders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DD7CF3">
              <w:rPr>
                <w:sz w:val="22"/>
                <w:szCs w:val="24"/>
              </w:rPr>
              <w:t>Степень контроля рисков:</w:t>
            </w:r>
          </w:p>
        </w:tc>
      </w:tr>
      <w:tr w:rsidR="009E435A" w:rsidRPr="00E852DE" w:rsidTr="00862A48">
        <w:tc>
          <w:tcPr>
            <w:tcW w:w="3227" w:type="dxa"/>
          </w:tcPr>
          <w:p w:rsidR="009E435A" w:rsidRPr="00E852DE" w:rsidRDefault="009E435A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(Риск 1)</w:t>
            </w:r>
            <w:r w:rsidRPr="000C707A">
              <w:rPr>
                <w:b/>
                <w:i/>
                <w:iCs/>
                <w:sz w:val="24"/>
              </w:rPr>
              <w:t xml:space="preserve"> нет</w:t>
            </w:r>
          </w:p>
        </w:tc>
        <w:tc>
          <w:tcPr>
            <w:tcW w:w="1843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2693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1808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</w:tr>
      <w:tr w:rsidR="009E435A" w:rsidRPr="00E852DE" w:rsidTr="00862A48">
        <w:tc>
          <w:tcPr>
            <w:tcW w:w="3227" w:type="dxa"/>
          </w:tcPr>
          <w:p w:rsidR="009E435A" w:rsidRPr="00E852DE" w:rsidRDefault="009E435A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(Риск №)</w:t>
            </w:r>
            <w:r w:rsidRPr="000C707A">
              <w:rPr>
                <w:b/>
                <w:i/>
                <w:iCs/>
                <w:sz w:val="24"/>
              </w:rPr>
              <w:t xml:space="preserve"> нет</w:t>
            </w:r>
          </w:p>
        </w:tc>
        <w:tc>
          <w:tcPr>
            <w:tcW w:w="1843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2693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  <w:tc>
          <w:tcPr>
            <w:tcW w:w="1808" w:type="dxa"/>
          </w:tcPr>
          <w:p w:rsidR="009E435A" w:rsidRDefault="009E435A">
            <w:r w:rsidRPr="00EC280D">
              <w:rPr>
                <w:b/>
                <w:i/>
                <w:iCs/>
                <w:sz w:val="24"/>
              </w:rPr>
              <w:t>нет</w:t>
            </w:r>
          </w:p>
        </w:tc>
      </w:tr>
      <w:tr w:rsidR="008B031B" w:rsidRPr="00E852DE" w:rsidTr="00862A48">
        <w:tc>
          <w:tcPr>
            <w:tcW w:w="9571" w:type="dxa"/>
            <w:gridSpan w:val="4"/>
          </w:tcPr>
          <w:p w:rsidR="004946F0" w:rsidRDefault="008B031B" w:rsidP="00494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12.5. Источники данных:</w:t>
            </w:r>
            <w:r w:rsidR="004946F0" w:rsidRPr="000C707A">
              <w:rPr>
                <w:b/>
                <w:i/>
                <w:iCs/>
                <w:sz w:val="24"/>
              </w:rPr>
              <w:t xml:space="preserve"> нет</w:t>
            </w:r>
            <w:r w:rsidR="004946F0" w:rsidRPr="00E852DE">
              <w:rPr>
                <w:sz w:val="24"/>
                <w:szCs w:val="24"/>
              </w:rPr>
              <w:t xml:space="preserve"> </w:t>
            </w:r>
          </w:p>
          <w:p w:rsidR="008B031B" w:rsidRPr="00E852DE" w:rsidRDefault="008B031B" w:rsidP="00494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3763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403"/>
      <w:bookmarkEnd w:id="13"/>
      <w:r w:rsidRPr="00E852DE">
        <w:rPr>
          <w:sz w:val="24"/>
          <w:szCs w:val="24"/>
        </w:rPr>
        <w:t>13. Предполагаемая дата вступления в силу</w:t>
      </w:r>
      <w:r w:rsidR="001629BB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проекта акта, оценка необходимости установления</w:t>
      </w:r>
      <w:r w:rsidR="001629BB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переходного периода и (или) отсрочки</w:t>
      </w:r>
      <w:r w:rsidR="003763B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вступления в силу проекта акта либо необходимость</w:t>
      </w:r>
      <w:r w:rsidR="003763B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распространения предлагаемого регулирования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на ранее возникшие отношения</w:t>
      </w:r>
    </w:p>
    <w:p w:rsidR="008B031B" w:rsidRPr="003763BE" w:rsidRDefault="008B031B" w:rsidP="008B031B">
      <w:pPr>
        <w:widowControl w:val="0"/>
        <w:autoSpaceDE w:val="0"/>
        <w:autoSpaceDN w:val="0"/>
        <w:adjustRightInd w:val="0"/>
        <w:jc w:val="center"/>
        <w:rPr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7"/>
        <w:gridCol w:w="1156"/>
        <w:gridCol w:w="2234"/>
        <w:gridCol w:w="2158"/>
      </w:tblGrid>
      <w:tr w:rsidR="008B031B" w:rsidRPr="00E852DE" w:rsidTr="00862A48">
        <w:tc>
          <w:tcPr>
            <w:tcW w:w="9571" w:type="dxa"/>
            <w:gridSpan w:val="4"/>
          </w:tcPr>
          <w:p w:rsidR="008B031B" w:rsidRPr="00E852DE" w:rsidRDefault="008B031B" w:rsidP="00C87F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13.1. Предполагаемая дата вступления в силу проекта акта: </w:t>
            </w:r>
            <w:r w:rsidR="00483C79">
              <w:rPr>
                <w:b/>
                <w:i/>
                <w:sz w:val="24"/>
                <w:szCs w:val="24"/>
              </w:rPr>
              <w:t>декабрь</w:t>
            </w:r>
            <w:r w:rsidRPr="00C87F24">
              <w:rPr>
                <w:b/>
                <w:i/>
                <w:sz w:val="24"/>
                <w:szCs w:val="24"/>
              </w:rPr>
              <w:t xml:space="preserve"> 20</w:t>
            </w:r>
            <w:r w:rsidR="00C87F24" w:rsidRPr="00C87F24">
              <w:rPr>
                <w:b/>
                <w:i/>
                <w:sz w:val="24"/>
                <w:szCs w:val="24"/>
              </w:rPr>
              <w:t>21</w:t>
            </w:r>
            <w:r w:rsidRPr="00C87F24"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B031B" w:rsidRPr="00E852DE" w:rsidTr="00862A48">
        <w:tc>
          <w:tcPr>
            <w:tcW w:w="3914" w:type="dxa"/>
          </w:tcPr>
          <w:p w:rsidR="008B031B" w:rsidRPr="00E852DE" w:rsidRDefault="008B031B" w:rsidP="00812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189" w:type="dxa"/>
          </w:tcPr>
          <w:p w:rsid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B031B" w:rsidRP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87F24">
              <w:rPr>
                <w:b/>
                <w:i/>
                <w:sz w:val="24"/>
                <w:szCs w:val="24"/>
              </w:rPr>
              <w:t>нет</w:t>
            </w:r>
          </w:p>
          <w:p w:rsidR="008B031B" w:rsidRPr="00E852DE" w:rsidRDefault="008B031B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B031B" w:rsidRPr="00C87F24" w:rsidRDefault="008B031B" w:rsidP="00812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C87F24">
              <w:rPr>
                <w:sz w:val="22"/>
                <w:szCs w:val="24"/>
              </w:rPr>
              <w:t>13.3. Срок (если есть необходимость):</w:t>
            </w:r>
          </w:p>
        </w:tc>
        <w:tc>
          <w:tcPr>
            <w:tcW w:w="2205" w:type="dxa"/>
          </w:tcPr>
          <w:p w:rsidR="008B031B" w:rsidRP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87F24">
              <w:rPr>
                <w:b/>
                <w:i/>
                <w:sz w:val="24"/>
                <w:szCs w:val="24"/>
              </w:rPr>
              <w:t>нет</w:t>
            </w:r>
          </w:p>
          <w:p w:rsidR="008B031B" w:rsidRPr="00C87F24" w:rsidRDefault="008B031B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C87F24">
              <w:rPr>
                <w:sz w:val="20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8B031B" w:rsidRPr="00E852DE" w:rsidTr="00862A48">
        <w:tc>
          <w:tcPr>
            <w:tcW w:w="3914" w:type="dxa"/>
          </w:tcPr>
          <w:p w:rsidR="008B031B" w:rsidRPr="00E852DE" w:rsidRDefault="008B031B" w:rsidP="00812F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189" w:type="dxa"/>
          </w:tcPr>
          <w:p w:rsid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C87F24" w:rsidRP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87F24">
              <w:rPr>
                <w:b/>
                <w:i/>
                <w:sz w:val="24"/>
                <w:szCs w:val="24"/>
              </w:rPr>
              <w:t>нет</w:t>
            </w:r>
          </w:p>
          <w:p w:rsidR="008B031B" w:rsidRPr="00E852DE" w:rsidRDefault="008B031B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B031B" w:rsidRPr="00C87F24" w:rsidRDefault="008B031B" w:rsidP="00812F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C87F24">
              <w:rPr>
                <w:sz w:val="22"/>
                <w:szCs w:val="24"/>
              </w:rPr>
              <w:t>13.5. Срок (если есть необходимость):</w:t>
            </w:r>
          </w:p>
        </w:tc>
        <w:tc>
          <w:tcPr>
            <w:tcW w:w="2205" w:type="dxa"/>
          </w:tcPr>
          <w:p w:rsidR="00C87F24" w:rsidRP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C87F24">
              <w:rPr>
                <w:b/>
                <w:i/>
                <w:sz w:val="24"/>
                <w:szCs w:val="24"/>
              </w:rPr>
              <w:t>нет</w:t>
            </w:r>
          </w:p>
          <w:p w:rsidR="008B031B" w:rsidRPr="00C87F24" w:rsidRDefault="00C87F24" w:rsidP="00812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C87F24">
              <w:rPr>
                <w:sz w:val="20"/>
                <w:szCs w:val="24"/>
              </w:rPr>
              <w:t xml:space="preserve"> </w:t>
            </w:r>
            <w:r w:rsidR="008B031B" w:rsidRPr="00C87F24">
              <w:rPr>
                <w:sz w:val="20"/>
                <w:szCs w:val="24"/>
              </w:rPr>
              <w:t>(дней до момента вступления в силу проекта нормативного правового акта)</w:t>
            </w:r>
          </w:p>
        </w:tc>
      </w:tr>
      <w:tr w:rsidR="008B031B" w:rsidRPr="00E852DE" w:rsidTr="00862A48">
        <w:trPr>
          <w:trHeight w:val="654"/>
        </w:trPr>
        <w:tc>
          <w:tcPr>
            <w:tcW w:w="9571" w:type="dxa"/>
            <w:gridSpan w:val="4"/>
          </w:tcPr>
          <w:p w:rsidR="00C87F24" w:rsidRPr="00C87F24" w:rsidRDefault="008B031B" w:rsidP="00C87F2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</w:t>
            </w:r>
            <w:proofErr w:type="gramStart"/>
            <w:r w:rsidRPr="00E852DE">
              <w:rPr>
                <w:sz w:val="24"/>
                <w:szCs w:val="24"/>
              </w:rPr>
              <w:t>отношения:</w:t>
            </w:r>
            <w:r w:rsidR="00812F32">
              <w:rPr>
                <w:sz w:val="24"/>
                <w:szCs w:val="24"/>
              </w:rPr>
              <w:t xml:space="preserve"> </w:t>
            </w:r>
            <w:r w:rsidR="00C87F24" w:rsidRPr="00C87F24">
              <w:rPr>
                <w:b/>
                <w:i/>
                <w:sz w:val="24"/>
                <w:szCs w:val="24"/>
              </w:rPr>
              <w:t xml:space="preserve"> нет</w:t>
            </w:r>
            <w:proofErr w:type="gramEnd"/>
          </w:p>
          <w:p w:rsidR="008B031B" w:rsidRPr="00E852DE" w:rsidRDefault="00C87F24" w:rsidP="00C87F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 xml:space="preserve"> </w:t>
            </w:r>
            <w:r w:rsidR="008B031B"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3763B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427"/>
      <w:bookmarkEnd w:id="14"/>
      <w:r w:rsidRPr="00E852DE">
        <w:rPr>
          <w:sz w:val="24"/>
          <w:szCs w:val="24"/>
        </w:rPr>
        <w:t>14. Необходимые для достижения заявленных целей</w:t>
      </w:r>
      <w:r w:rsidR="003763B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регулирования организационно-технические,</w:t>
      </w:r>
      <w:r w:rsidR="003763BE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методологические, информационные и иные мероприятия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43"/>
        <w:gridCol w:w="1701"/>
        <w:gridCol w:w="1559"/>
        <w:gridCol w:w="1666"/>
      </w:tblGrid>
      <w:tr w:rsidR="008B031B" w:rsidRPr="00DD7CF3" w:rsidTr="0044749C">
        <w:tc>
          <w:tcPr>
            <w:tcW w:w="3085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843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14.2. Сроки мероприятий:</w:t>
            </w:r>
          </w:p>
        </w:tc>
        <w:tc>
          <w:tcPr>
            <w:tcW w:w="1701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14.3. Описание ожидаемого результата:</w:t>
            </w:r>
          </w:p>
        </w:tc>
        <w:tc>
          <w:tcPr>
            <w:tcW w:w="1559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14.4. Объем финансирования:</w:t>
            </w:r>
          </w:p>
        </w:tc>
        <w:tc>
          <w:tcPr>
            <w:tcW w:w="1666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14.5. Источники финансирования:</w:t>
            </w:r>
          </w:p>
        </w:tc>
      </w:tr>
      <w:tr w:rsidR="0044749C" w:rsidRPr="0044749C" w:rsidTr="0044749C">
        <w:tc>
          <w:tcPr>
            <w:tcW w:w="3085" w:type="dxa"/>
          </w:tcPr>
          <w:p w:rsidR="0044749C" w:rsidRPr="0044749C" w:rsidRDefault="0044749C" w:rsidP="0044749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749C">
              <w:rPr>
                <w:b/>
                <w:i/>
                <w:iCs/>
                <w:sz w:val="22"/>
              </w:rPr>
              <w:t xml:space="preserve">Размещение информации на официальном </w:t>
            </w:r>
            <w:r w:rsidR="00483C79">
              <w:rPr>
                <w:b/>
                <w:i/>
                <w:iCs/>
                <w:sz w:val="22"/>
              </w:rPr>
              <w:t xml:space="preserve">сайте администрации Жирятинского </w:t>
            </w:r>
            <w:r w:rsidRPr="0044749C">
              <w:rPr>
                <w:b/>
                <w:i/>
                <w:iCs/>
                <w:sz w:val="22"/>
              </w:rPr>
              <w:t xml:space="preserve">муниципального района </w:t>
            </w:r>
          </w:p>
        </w:tc>
        <w:tc>
          <w:tcPr>
            <w:tcW w:w="1843" w:type="dxa"/>
          </w:tcPr>
          <w:p w:rsidR="0044749C" w:rsidRPr="0044749C" w:rsidRDefault="0044749C" w:rsidP="0044749C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44749C">
              <w:rPr>
                <w:b/>
                <w:i/>
                <w:sz w:val="22"/>
              </w:rPr>
              <w:t>В течение 5 дней с момента подписания постановления</w:t>
            </w:r>
          </w:p>
        </w:tc>
        <w:tc>
          <w:tcPr>
            <w:tcW w:w="1701" w:type="dxa"/>
          </w:tcPr>
          <w:p w:rsidR="0044749C" w:rsidRPr="0044749C" w:rsidRDefault="0044749C" w:rsidP="0044749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49C">
              <w:rPr>
                <w:b/>
                <w:i/>
                <w:sz w:val="21"/>
                <w:szCs w:val="21"/>
              </w:rPr>
              <w:t>Информирование субъектов торговой деятельности</w:t>
            </w:r>
          </w:p>
        </w:tc>
        <w:tc>
          <w:tcPr>
            <w:tcW w:w="1559" w:type="dxa"/>
          </w:tcPr>
          <w:p w:rsidR="0044749C" w:rsidRPr="0044749C" w:rsidRDefault="0044749C" w:rsidP="0044749C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44749C">
              <w:rPr>
                <w:b/>
                <w:i/>
                <w:sz w:val="22"/>
              </w:rPr>
              <w:t>нет</w:t>
            </w:r>
          </w:p>
        </w:tc>
        <w:tc>
          <w:tcPr>
            <w:tcW w:w="1666" w:type="dxa"/>
          </w:tcPr>
          <w:p w:rsidR="0044749C" w:rsidRPr="0044749C" w:rsidRDefault="0044749C" w:rsidP="0044749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44749C">
              <w:rPr>
                <w:b/>
                <w:i/>
                <w:sz w:val="22"/>
                <w:szCs w:val="24"/>
              </w:rPr>
              <w:t>нет</w:t>
            </w:r>
          </w:p>
        </w:tc>
      </w:tr>
      <w:tr w:rsidR="0044749C" w:rsidRPr="00E852DE" w:rsidTr="0044749C">
        <w:tc>
          <w:tcPr>
            <w:tcW w:w="9854" w:type="dxa"/>
            <w:gridSpan w:val="5"/>
          </w:tcPr>
          <w:p w:rsidR="0044749C" w:rsidRPr="00E852DE" w:rsidRDefault="0044749C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8530F5">
              <w:rPr>
                <w:sz w:val="24"/>
                <w:szCs w:val="24"/>
              </w:rPr>
              <w:t>__</w:t>
            </w:r>
            <w:r w:rsidRPr="00E852DE">
              <w:rPr>
                <w:sz w:val="24"/>
                <w:szCs w:val="24"/>
              </w:rPr>
              <w:t>_ млн. руб.</w:t>
            </w:r>
            <w:r w:rsidR="008530F5">
              <w:rPr>
                <w:sz w:val="24"/>
                <w:szCs w:val="24"/>
              </w:rPr>
              <w:t xml:space="preserve"> </w:t>
            </w:r>
            <w:r w:rsidR="008530F5" w:rsidRPr="008530F5">
              <w:rPr>
                <w:b/>
                <w:i/>
                <w:sz w:val="22"/>
                <w:u w:val="single"/>
              </w:rPr>
              <w:t>нет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31B" w:rsidRPr="00E852DE" w:rsidRDefault="008B031B" w:rsidP="001077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5" w:name="Par448"/>
      <w:bookmarkEnd w:id="15"/>
      <w:r w:rsidRPr="00E852DE">
        <w:rPr>
          <w:sz w:val="24"/>
          <w:szCs w:val="24"/>
        </w:rPr>
        <w:t>15. Индикативные показатели, программы</w:t>
      </w:r>
      <w:r w:rsidR="00107729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мониторинга и иные способы (методы) оценки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достижения заявленных целей регулирования</w:t>
      </w:r>
    </w:p>
    <w:p w:rsidR="008B031B" w:rsidRPr="00107729" w:rsidRDefault="008B031B" w:rsidP="008B031B">
      <w:pPr>
        <w:widowControl w:val="0"/>
        <w:autoSpaceDE w:val="0"/>
        <w:autoSpaceDN w:val="0"/>
        <w:adjustRightInd w:val="0"/>
        <w:jc w:val="center"/>
        <w:rPr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116"/>
        <w:gridCol w:w="1276"/>
        <w:gridCol w:w="691"/>
        <w:gridCol w:w="3027"/>
      </w:tblGrid>
      <w:tr w:rsidR="008B031B" w:rsidRPr="00DD7CF3" w:rsidTr="00862A48">
        <w:tc>
          <w:tcPr>
            <w:tcW w:w="2235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 xml:space="preserve">15.1. Цели предлагаемого регулирования </w:t>
            </w:r>
            <w:hyperlink w:anchor="Par514" w:history="1">
              <w:r w:rsidRPr="00DD7CF3">
                <w:rPr>
                  <w:color w:val="0000FF"/>
                  <w:sz w:val="20"/>
                  <w:szCs w:val="24"/>
                </w:rPr>
                <w:t>&lt;6&gt;:</w:t>
              </w:r>
            </w:hyperlink>
          </w:p>
        </w:tc>
        <w:tc>
          <w:tcPr>
            <w:tcW w:w="2126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15.2. Индикативные показатели:</w:t>
            </w:r>
          </w:p>
        </w:tc>
        <w:tc>
          <w:tcPr>
            <w:tcW w:w="1984" w:type="dxa"/>
            <w:gridSpan w:val="2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3226" w:type="dxa"/>
          </w:tcPr>
          <w:p w:rsidR="008B031B" w:rsidRPr="00DD7CF3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D7CF3">
              <w:rPr>
                <w:sz w:val="20"/>
                <w:szCs w:val="24"/>
              </w:rPr>
              <w:t>15.4. Способы расчета индикативных показателей:</w:t>
            </w:r>
          </w:p>
        </w:tc>
      </w:tr>
      <w:tr w:rsidR="008B031B" w:rsidRPr="00E852DE" w:rsidTr="00862A48">
        <w:tc>
          <w:tcPr>
            <w:tcW w:w="2235" w:type="dxa"/>
            <w:vMerge w:val="restart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lastRenderedPageBreak/>
              <w:t>(Цель №)</w:t>
            </w:r>
          </w:p>
        </w:tc>
        <w:tc>
          <w:tcPr>
            <w:tcW w:w="2126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(Показатель №. 1)</w:t>
            </w:r>
          </w:p>
        </w:tc>
        <w:tc>
          <w:tcPr>
            <w:tcW w:w="1984" w:type="dxa"/>
            <w:gridSpan w:val="2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1B" w:rsidRPr="00E852DE" w:rsidTr="00862A48">
        <w:tc>
          <w:tcPr>
            <w:tcW w:w="2235" w:type="dxa"/>
            <w:vMerge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(Показатель №. K)</w:t>
            </w:r>
          </w:p>
        </w:tc>
        <w:tc>
          <w:tcPr>
            <w:tcW w:w="1984" w:type="dxa"/>
            <w:gridSpan w:val="2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031B" w:rsidRPr="00E852DE" w:rsidTr="00862A48">
        <w:tc>
          <w:tcPr>
            <w:tcW w:w="9571" w:type="dxa"/>
            <w:gridSpan w:val="5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15.5. Информация о программах мониторинга и иных способах (методах) оценки достижения заявленных целей регулирования: 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5637" w:type="dxa"/>
            <w:gridSpan w:val="3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34" w:type="dxa"/>
            <w:gridSpan w:val="2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 млн. руб.</w:t>
            </w:r>
          </w:p>
        </w:tc>
      </w:tr>
      <w:tr w:rsidR="008B031B" w:rsidRPr="00E852DE" w:rsidTr="00862A48">
        <w:tc>
          <w:tcPr>
            <w:tcW w:w="9571" w:type="dxa"/>
            <w:gridSpan w:val="5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15.7. Описание источников информации для расчета индикаторов: 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287308" w:rsidRDefault="008B031B" w:rsidP="008B031B">
      <w:pPr>
        <w:widowControl w:val="0"/>
        <w:autoSpaceDE w:val="0"/>
        <w:autoSpaceDN w:val="0"/>
        <w:adjustRightInd w:val="0"/>
        <w:jc w:val="center"/>
        <w:rPr>
          <w:sz w:val="20"/>
          <w:szCs w:val="24"/>
        </w:rPr>
      </w:pP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6" w:name="Par473"/>
      <w:bookmarkEnd w:id="16"/>
      <w:r w:rsidRPr="00E852DE">
        <w:rPr>
          <w:sz w:val="24"/>
          <w:szCs w:val="24"/>
        </w:rPr>
        <w:t>16. Иные сведения, которые, по мнению разработчика,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52DE">
        <w:rPr>
          <w:sz w:val="24"/>
          <w:szCs w:val="24"/>
        </w:rPr>
        <w:t>позволяют оценить обоснованность</w:t>
      </w:r>
      <w:r w:rsidR="00287308">
        <w:rPr>
          <w:sz w:val="24"/>
          <w:szCs w:val="24"/>
        </w:rPr>
        <w:t xml:space="preserve"> </w:t>
      </w:r>
      <w:r w:rsidRPr="00E852DE">
        <w:rPr>
          <w:sz w:val="24"/>
          <w:szCs w:val="24"/>
        </w:rPr>
        <w:t>предлагаемого регулирования</w:t>
      </w:r>
    </w:p>
    <w:p w:rsidR="008B031B" w:rsidRPr="00287308" w:rsidRDefault="008B031B" w:rsidP="008B031B">
      <w:pPr>
        <w:widowControl w:val="0"/>
        <w:autoSpaceDE w:val="0"/>
        <w:autoSpaceDN w:val="0"/>
        <w:adjustRightInd w:val="0"/>
        <w:jc w:val="center"/>
        <w:rPr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16.1. Иные необходимые, по мнению разработчика, сведения: 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16.2. Источники данных: 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031B" w:rsidRPr="00E852DE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7" w:name="Par484"/>
      <w:bookmarkEnd w:id="17"/>
      <w:r w:rsidRPr="00E852DE">
        <w:rPr>
          <w:sz w:val="24"/>
          <w:szCs w:val="24"/>
        </w:rPr>
        <w:t>17. Сведения о проведении публичных консультаций по проекту акта</w:t>
      </w:r>
    </w:p>
    <w:p w:rsidR="008B031B" w:rsidRPr="00287308" w:rsidRDefault="008B031B" w:rsidP="008B031B">
      <w:pPr>
        <w:widowControl w:val="0"/>
        <w:autoSpaceDE w:val="0"/>
        <w:autoSpaceDN w:val="0"/>
        <w:adjustRightInd w:val="0"/>
        <w:jc w:val="center"/>
        <w:outlineLvl w:val="2"/>
        <w:rPr>
          <w:sz w:val="1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17.1. Полный электронный адрес размещения проекта акта в информационно-телекоммуникационной сети Интернет: 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8B031B" w:rsidRPr="00E852DE" w:rsidRDefault="008B031B" w:rsidP="00107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начало: «</w:t>
            </w:r>
            <w:r w:rsidR="00483C79">
              <w:rPr>
                <w:sz w:val="24"/>
                <w:szCs w:val="24"/>
              </w:rPr>
              <w:t>02</w:t>
            </w:r>
            <w:r w:rsidRPr="00E852DE">
              <w:rPr>
                <w:sz w:val="24"/>
                <w:szCs w:val="24"/>
              </w:rPr>
              <w:t xml:space="preserve">» </w:t>
            </w:r>
            <w:r w:rsidR="00483C79">
              <w:rPr>
                <w:sz w:val="24"/>
                <w:szCs w:val="24"/>
              </w:rPr>
              <w:t>декабря</w:t>
            </w:r>
            <w:r w:rsidRPr="00E852DE">
              <w:rPr>
                <w:sz w:val="24"/>
                <w:szCs w:val="24"/>
              </w:rPr>
              <w:t xml:space="preserve"> 20</w:t>
            </w:r>
            <w:r w:rsidR="00107729">
              <w:rPr>
                <w:sz w:val="24"/>
                <w:szCs w:val="24"/>
              </w:rPr>
              <w:t>21</w:t>
            </w:r>
            <w:r w:rsidRPr="00E852DE">
              <w:rPr>
                <w:sz w:val="24"/>
                <w:szCs w:val="24"/>
              </w:rPr>
              <w:t xml:space="preserve"> г.; окончание: «</w:t>
            </w:r>
            <w:r w:rsidR="00483C79">
              <w:rPr>
                <w:sz w:val="24"/>
                <w:szCs w:val="24"/>
              </w:rPr>
              <w:t>12</w:t>
            </w:r>
            <w:r w:rsidRPr="00E852DE">
              <w:rPr>
                <w:sz w:val="24"/>
                <w:szCs w:val="24"/>
              </w:rPr>
              <w:t xml:space="preserve">» </w:t>
            </w:r>
            <w:r w:rsidR="00483C79">
              <w:rPr>
                <w:sz w:val="24"/>
                <w:szCs w:val="24"/>
              </w:rPr>
              <w:t>декабря</w:t>
            </w:r>
            <w:r w:rsidR="00107729" w:rsidRPr="00E852DE">
              <w:rPr>
                <w:sz w:val="24"/>
                <w:szCs w:val="24"/>
              </w:rPr>
              <w:t xml:space="preserve"> 20</w:t>
            </w:r>
            <w:r w:rsidR="00107729">
              <w:rPr>
                <w:sz w:val="24"/>
                <w:szCs w:val="24"/>
              </w:rPr>
              <w:t>21</w:t>
            </w:r>
            <w:r w:rsidR="00107729" w:rsidRPr="00E852DE">
              <w:rPr>
                <w:sz w:val="24"/>
                <w:szCs w:val="24"/>
              </w:rPr>
              <w:t>г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17.3. Сведения об участниках публичных консультаций, извещенных о проведении публичных консультаций: 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17.4. Сведения о лицах, представивших предложения: 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17.5. Сведения о подразделениях разработчика, рассмотревших представленные предложения: 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8B031B" w:rsidRPr="00E852DE" w:rsidTr="00862A48">
        <w:tc>
          <w:tcPr>
            <w:tcW w:w="9571" w:type="dxa"/>
          </w:tcPr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17.6. Иные сведения о проведении публичного обсуждения проекта акта: 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</w:rPr>
              <w:t>__________________________________________________________________</w:t>
            </w:r>
          </w:p>
          <w:p w:rsidR="008B031B" w:rsidRPr="00E852DE" w:rsidRDefault="008B031B" w:rsidP="0086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2DE">
              <w:rPr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31B" w:rsidRPr="00287308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287308">
        <w:rPr>
          <w:sz w:val="22"/>
          <w:szCs w:val="24"/>
        </w:rPr>
        <w:t>Приложение. Сводка предложений с указанием сведений об их учете или причинах отклонения.</w:t>
      </w:r>
    </w:p>
    <w:p w:rsidR="008B031B" w:rsidRPr="00287308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 w:rsidRPr="00287308">
        <w:rPr>
          <w:sz w:val="22"/>
          <w:szCs w:val="24"/>
        </w:rPr>
        <w:t>Указание (при наличии) на иные приложения.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3C79" w:rsidRDefault="008B031B" w:rsidP="008B0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2DE">
        <w:rPr>
          <w:rFonts w:ascii="Times New Roman" w:hAnsi="Times New Roman" w:cs="Times New Roman"/>
          <w:sz w:val="24"/>
          <w:szCs w:val="24"/>
        </w:rPr>
        <w:t>Руководитель разработчика</w:t>
      </w:r>
      <w:r w:rsidR="00483C79">
        <w:rPr>
          <w:rFonts w:ascii="Times New Roman" w:hAnsi="Times New Roman" w:cs="Times New Roman"/>
          <w:sz w:val="24"/>
          <w:szCs w:val="24"/>
        </w:rPr>
        <w:t>:</w:t>
      </w:r>
      <w:r w:rsidRPr="00E852DE">
        <w:rPr>
          <w:rFonts w:ascii="Times New Roman" w:hAnsi="Times New Roman" w:cs="Times New Roman"/>
          <w:sz w:val="24"/>
          <w:szCs w:val="24"/>
        </w:rPr>
        <w:t xml:space="preserve"> </w:t>
      </w:r>
      <w:r w:rsidR="00483C79" w:rsidRPr="00483C79">
        <w:rPr>
          <w:rFonts w:ascii="Times New Roman" w:hAnsi="Times New Roman" w:cs="Times New Roman"/>
          <w:sz w:val="24"/>
          <w:szCs w:val="24"/>
          <w:u w:val="single"/>
        </w:rPr>
        <w:t>Т.И. Маркина</w:t>
      </w:r>
    </w:p>
    <w:p w:rsidR="008B031B" w:rsidRPr="00483C79" w:rsidRDefault="00483C79" w:rsidP="008B0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B031B" w:rsidRPr="00E852DE">
        <w:rPr>
          <w:rFonts w:ascii="Times New Roman" w:hAnsi="Times New Roman" w:cs="Times New Roman"/>
          <w:sz w:val="24"/>
          <w:szCs w:val="24"/>
        </w:rPr>
        <w:t xml:space="preserve"> </w:t>
      </w:r>
      <w:r w:rsidR="008B031B" w:rsidRPr="00483C79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B031B" w:rsidRPr="00483C79" w:rsidRDefault="008B031B" w:rsidP="008B0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3"/>
        <w:gridCol w:w="2325"/>
        <w:gridCol w:w="1578"/>
        <w:gridCol w:w="1546"/>
        <w:gridCol w:w="1546"/>
        <w:gridCol w:w="1547"/>
      </w:tblGrid>
      <w:tr w:rsidR="008B031B" w:rsidRPr="00E852DE" w:rsidTr="00287308">
        <w:tc>
          <w:tcPr>
            <w:tcW w:w="817" w:type="dxa"/>
          </w:tcPr>
          <w:p w:rsidR="008B031B" w:rsidRPr="00E852DE" w:rsidRDefault="008B031B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3" w:type="dxa"/>
          </w:tcPr>
          <w:p w:rsidR="008B031B" w:rsidRPr="00E852DE" w:rsidRDefault="00287308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 2021г</w:t>
            </w:r>
          </w:p>
        </w:tc>
        <w:tc>
          <w:tcPr>
            <w:tcW w:w="1595" w:type="dxa"/>
          </w:tcPr>
          <w:p w:rsidR="008B031B" w:rsidRPr="00E852DE" w:rsidRDefault="008B031B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5" w:type="dxa"/>
          </w:tcPr>
          <w:p w:rsidR="008B031B" w:rsidRPr="00E852DE" w:rsidRDefault="008B031B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B031B" w:rsidRPr="00E852DE" w:rsidRDefault="008B031B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B031B" w:rsidRPr="00E852DE" w:rsidRDefault="008B031B" w:rsidP="00862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52DE">
        <w:rPr>
          <w:sz w:val="24"/>
          <w:szCs w:val="24"/>
        </w:rPr>
        <w:t>--------------------------------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" w:name="Par509"/>
      <w:bookmarkEnd w:id="18"/>
      <w:r w:rsidRPr="00E852DE">
        <w:rPr>
          <w:sz w:val="24"/>
          <w:szCs w:val="24"/>
        </w:rPr>
        <w:t xml:space="preserve">&lt;1&gt; Указываются данные из </w:t>
      </w:r>
      <w:hyperlink w:anchor="Par288" w:history="1">
        <w:r w:rsidRPr="00E852DE">
          <w:rPr>
            <w:color w:val="0000FF"/>
            <w:sz w:val="24"/>
            <w:szCs w:val="24"/>
          </w:rPr>
          <w:t>раздела 8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Par510"/>
      <w:bookmarkEnd w:id="19"/>
      <w:r w:rsidRPr="00E852DE">
        <w:rPr>
          <w:sz w:val="24"/>
          <w:szCs w:val="24"/>
        </w:rPr>
        <w:t xml:space="preserve">&lt;2&gt; Указываются данные из </w:t>
      </w:r>
      <w:hyperlink w:anchor="Par288" w:history="1">
        <w:r w:rsidRPr="00E852DE">
          <w:rPr>
            <w:color w:val="0000FF"/>
            <w:sz w:val="24"/>
            <w:szCs w:val="24"/>
          </w:rPr>
          <w:t>раздела 8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Par511"/>
      <w:bookmarkEnd w:id="20"/>
      <w:r w:rsidRPr="00E852DE">
        <w:rPr>
          <w:sz w:val="24"/>
          <w:szCs w:val="24"/>
        </w:rPr>
        <w:t xml:space="preserve">&lt;3&gt; Указываются данные из </w:t>
      </w:r>
      <w:hyperlink w:anchor="Par273" w:history="1">
        <w:r w:rsidRPr="00E852DE">
          <w:rPr>
            <w:color w:val="0000FF"/>
            <w:sz w:val="24"/>
            <w:szCs w:val="24"/>
          </w:rPr>
          <w:t>раздела 7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Par512"/>
      <w:bookmarkEnd w:id="21"/>
      <w:r w:rsidRPr="00E852DE">
        <w:rPr>
          <w:sz w:val="24"/>
          <w:szCs w:val="24"/>
        </w:rPr>
        <w:lastRenderedPageBreak/>
        <w:t xml:space="preserve">&lt;4&gt; Указываются данные из </w:t>
      </w:r>
      <w:hyperlink w:anchor="Par273" w:history="1">
        <w:r w:rsidRPr="00E852DE">
          <w:rPr>
            <w:color w:val="0000FF"/>
            <w:sz w:val="24"/>
            <w:szCs w:val="24"/>
          </w:rPr>
          <w:t>раздела 7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513"/>
      <w:bookmarkEnd w:id="22"/>
      <w:r w:rsidRPr="00E852DE">
        <w:rPr>
          <w:sz w:val="24"/>
          <w:szCs w:val="24"/>
        </w:rPr>
        <w:t xml:space="preserve">&lt;5&gt; Указываются данные из </w:t>
      </w:r>
      <w:hyperlink w:anchor="Par338" w:history="1">
        <w:r w:rsidRPr="00E852DE">
          <w:rPr>
            <w:color w:val="0000FF"/>
            <w:sz w:val="24"/>
            <w:szCs w:val="24"/>
          </w:rPr>
          <w:t>раздела 10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8B031B" w:rsidRPr="00E852DE" w:rsidRDefault="008B031B" w:rsidP="008B03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Par514"/>
      <w:bookmarkEnd w:id="23"/>
      <w:r w:rsidRPr="00E852DE">
        <w:rPr>
          <w:sz w:val="24"/>
          <w:szCs w:val="24"/>
        </w:rPr>
        <w:t xml:space="preserve">&lt;6&gt; Указываются данные из </w:t>
      </w:r>
      <w:hyperlink w:anchor="Par237" w:history="1">
        <w:r w:rsidRPr="00E852DE">
          <w:rPr>
            <w:color w:val="0000FF"/>
            <w:sz w:val="24"/>
            <w:szCs w:val="24"/>
          </w:rPr>
          <w:t>раздела 5</w:t>
        </w:r>
      </w:hyperlink>
      <w:r w:rsidRPr="00E852DE">
        <w:rPr>
          <w:sz w:val="24"/>
          <w:szCs w:val="24"/>
        </w:rPr>
        <w:t xml:space="preserve"> сводного отчета.</w:t>
      </w:r>
    </w:p>
    <w:p w:rsidR="00CC0DCC" w:rsidRDefault="00CC0DCC" w:rsidP="008B031B">
      <w:pPr>
        <w:rPr>
          <w:sz w:val="24"/>
          <w:szCs w:val="24"/>
        </w:rPr>
      </w:pPr>
    </w:p>
    <w:p w:rsidR="00234DEB" w:rsidRPr="00E852DE" w:rsidRDefault="00234DEB" w:rsidP="008B031B">
      <w:pPr>
        <w:rPr>
          <w:sz w:val="24"/>
          <w:szCs w:val="24"/>
        </w:rPr>
      </w:pPr>
    </w:p>
    <w:sectPr w:rsidR="00234DEB" w:rsidRPr="00E852DE" w:rsidSect="00D745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1B"/>
    <w:rsid w:val="0004190E"/>
    <w:rsid w:val="000A5C4A"/>
    <w:rsid w:val="000C79B4"/>
    <w:rsid w:val="000D3F1E"/>
    <w:rsid w:val="00107729"/>
    <w:rsid w:val="00134C42"/>
    <w:rsid w:val="001629BB"/>
    <w:rsid w:val="00165374"/>
    <w:rsid w:val="00234DEB"/>
    <w:rsid w:val="00287308"/>
    <w:rsid w:val="003564C1"/>
    <w:rsid w:val="003763BE"/>
    <w:rsid w:val="003B6D4B"/>
    <w:rsid w:val="003F4447"/>
    <w:rsid w:val="003F7FDC"/>
    <w:rsid w:val="0043040C"/>
    <w:rsid w:val="00447210"/>
    <w:rsid w:val="0044749C"/>
    <w:rsid w:val="00473290"/>
    <w:rsid w:val="00483C79"/>
    <w:rsid w:val="004946F0"/>
    <w:rsid w:val="0055419B"/>
    <w:rsid w:val="00575CDD"/>
    <w:rsid w:val="005C5C52"/>
    <w:rsid w:val="005D0184"/>
    <w:rsid w:val="005F14F9"/>
    <w:rsid w:val="00662ECD"/>
    <w:rsid w:val="006F3150"/>
    <w:rsid w:val="007312C1"/>
    <w:rsid w:val="0081097A"/>
    <w:rsid w:val="00812F32"/>
    <w:rsid w:val="008530F5"/>
    <w:rsid w:val="008B031B"/>
    <w:rsid w:val="008E0B82"/>
    <w:rsid w:val="008F1AA1"/>
    <w:rsid w:val="008F442D"/>
    <w:rsid w:val="009126A1"/>
    <w:rsid w:val="009D5E0B"/>
    <w:rsid w:val="009D69CA"/>
    <w:rsid w:val="009E435A"/>
    <w:rsid w:val="00A53B5C"/>
    <w:rsid w:val="00A75356"/>
    <w:rsid w:val="00B258FA"/>
    <w:rsid w:val="00B32B4F"/>
    <w:rsid w:val="00B35DC8"/>
    <w:rsid w:val="00B825A0"/>
    <w:rsid w:val="00B86928"/>
    <w:rsid w:val="00C40F9B"/>
    <w:rsid w:val="00C8210A"/>
    <w:rsid w:val="00C87F24"/>
    <w:rsid w:val="00CC0D69"/>
    <w:rsid w:val="00CC0DCC"/>
    <w:rsid w:val="00D040B3"/>
    <w:rsid w:val="00D71A72"/>
    <w:rsid w:val="00D74532"/>
    <w:rsid w:val="00DD7CF3"/>
    <w:rsid w:val="00DE7D9D"/>
    <w:rsid w:val="00E11E98"/>
    <w:rsid w:val="00E5100A"/>
    <w:rsid w:val="00E80693"/>
    <w:rsid w:val="00E852DE"/>
    <w:rsid w:val="00EA1A8A"/>
    <w:rsid w:val="00F04A98"/>
    <w:rsid w:val="00F9546C"/>
    <w:rsid w:val="00FB3BCD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F849-202F-4BE2-A897-965C06C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52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sogd\AppData\Local\Temp\Rar$DIa0.430\economika@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Economя</dc:creator>
  <cp:lastModifiedBy>isogd</cp:lastModifiedBy>
  <cp:revision>4</cp:revision>
  <dcterms:created xsi:type="dcterms:W3CDTF">2021-11-29T08:33:00Z</dcterms:created>
  <dcterms:modified xsi:type="dcterms:W3CDTF">2021-11-29T11:25:00Z</dcterms:modified>
</cp:coreProperties>
</file>