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74D8" w:rsidRPr="00BD74D8" w:rsidRDefault="00BD74D8" w:rsidP="00AD2B06">
      <w:pPr>
        <w:pStyle w:val="a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D74D8">
        <w:rPr>
          <w:rFonts w:ascii="Times New Roman" w:hAnsi="Times New Roman" w:cs="Times New Roman"/>
          <w:sz w:val="32"/>
          <w:szCs w:val="32"/>
        </w:rPr>
        <w:t>АДМИНИСТРАЦИЯ  ЖИРЯТИНСКОГО</w:t>
      </w:r>
      <w:proofErr w:type="gramEnd"/>
      <w:r w:rsidRPr="00BD74D8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BD74D8" w:rsidRPr="00242A5E" w:rsidRDefault="00BD74D8" w:rsidP="00242A5E">
      <w:pPr>
        <w:pStyle w:val="1"/>
        <w:tabs>
          <w:tab w:val="left" w:pos="4820"/>
        </w:tabs>
        <w:ind w:left="0" w:firstLine="0"/>
        <w:jc w:val="center"/>
        <w:rPr>
          <w:rFonts w:cs="Times New Roman"/>
        </w:rPr>
      </w:pPr>
      <w:r w:rsidRPr="00242A5E">
        <w:rPr>
          <w:rFonts w:ascii="Times New Roman" w:hAnsi="Times New Roman" w:cs="Times New Roman"/>
        </w:rPr>
        <w:t>ПОСТАНОВЛЕНИЕ</w:t>
      </w:r>
    </w:p>
    <w:p w:rsidR="00BD74D8" w:rsidRDefault="00BD74D8" w:rsidP="00AD2B06">
      <w:pPr>
        <w:tabs>
          <w:tab w:val="left" w:pos="3150"/>
        </w:tabs>
      </w:pPr>
      <w:r>
        <w:tab/>
      </w:r>
    </w:p>
    <w:p w:rsidR="00BD74D8" w:rsidRPr="00AB0C00" w:rsidRDefault="00BD74D8" w:rsidP="00AD2B06">
      <w:pPr>
        <w:tabs>
          <w:tab w:val="left" w:pos="3150"/>
        </w:tabs>
      </w:pPr>
      <w:r>
        <w:t>о</w:t>
      </w:r>
      <w:r w:rsidRPr="00AB0C00">
        <w:t>т</w:t>
      </w:r>
      <w:r>
        <w:t xml:space="preserve"> </w:t>
      </w:r>
      <w:r w:rsidR="00794E55">
        <w:t>18</w:t>
      </w:r>
      <w:r>
        <w:t>.0</w:t>
      </w:r>
      <w:r w:rsidR="00242A5E">
        <w:t>6</w:t>
      </w:r>
      <w:r>
        <w:t>.</w:t>
      </w:r>
      <w:r w:rsidRPr="00AB0C00">
        <w:t>20</w:t>
      </w:r>
      <w:r>
        <w:t>2</w:t>
      </w:r>
      <w:r w:rsidR="00242A5E">
        <w:t>1</w:t>
      </w:r>
      <w:r w:rsidRPr="00AB0C00">
        <w:t xml:space="preserve"> г. № </w:t>
      </w:r>
      <w:r w:rsidR="00794E55">
        <w:t>191</w:t>
      </w:r>
    </w:p>
    <w:p w:rsidR="00BD74D8" w:rsidRDefault="00BD74D8" w:rsidP="00AD2B06">
      <w:r w:rsidRPr="00AB0C00">
        <w:t>с. Жирятино</w:t>
      </w:r>
    </w:p>
    <w:p w:rsidR="00A87CFD" w:rsidRPr="00AB0C00" w:rsidRDefault="00A87CFD" w:rsidP="00AD2B06">
      <w:bookmarkStart w:id="0" w:name="_GoBack"/>
      <w:bookmarkEnd w:id="0"/>
    </w:p>
    <w:p w:rsidR="00A87CFD" w:rsidRDefault="00A87CFD" w:rsidP="00A87CFD">
      <w:pPr>
        <w:pStyle w:val="10"/>
        <w:spacing w:before="0" w:after="0" w:line="160" w:lineRule="atLeast"/>
        <w:ind w:right="5384"/>
        <w:jc w:val="left"/>
        <w:rPr>
          <w:sz w:val="24"/>
        </w:rPr>
      </w:pPr>
      <w:r w:rsidRPr="00C664DC">
        <w:rPr>
          <w:sz w:val="24"/>
        </w:rPr>
        <w:t xml:space="preserve">Об утверждении Порядка формирования и утверждения перечня объектов, в отношении которых планируется заключение концессионных соглашений, и Порядка принятия решений о заключении концессионных соглашений </w:t>
      </w: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6F62D1" w:rsidRDefault="00CF664B" w:rsidP="00AD2B06">
      <w:pPr>
        <w:pStyle w:val="a1"/>
        <w:ind w:firstLine="0"/>
        <w:rPr>
          <w:sz w:val="24"/>
        </w:rPr>
      </w:pPr>
      <w:r>
        <w:rPr>
          <w:sz w:val="24"/>
        </w:rPr>
        <w:t xml:space="preserve">       </w:t>
      </w:r>
      <w:r w:rsidR="001029BB" w:rsidRPr="00C664DC">
        <w:rPr>
          <w:sz w:val="24"/>
        </w:rPr>
        <w:t xml:space="preserve">В соответствии с Федеральным законом от 21.07.2005 № 115-ФЗ «О концессионных соглашениях», Уставом </w:t>
      </w:r>
      <w:r w:rsidR="00724157">
        <w:rPr>
          <w:sz w:val="24"/>
        </w:rPr>
        <w:t xml:space="preserve">Жирятинского района, </w:t>
      </w:r>
      <w:r w:rsidR="001029BB" w:rsidRPr="00C664DC">
        <w:rPr>
          <w:sz w:val="24"/>
        </w:rPr>
        <w:t xml:space="preserve">в целях обеспечения взаимодействия и координации деятельности структурных подразделений администрации </w:t>
      </w:r>
      <w:r w:rsidR="006F62D1">
        <w:rPr>
          <w:sz w:val="24"/>
        </w:rPr>
        <w:t xml:space="preserve">Жирятинского </w:t>
      </w:r>
      <w:r w:rsidR="001029BB" w:rsidRPr="00C664DC">
        <w:rPr>
          <w:sz w:val="24"/>
        </w:rPr>
        <w:t xml:space="preserve">района при подготовке концессионных соглашений и эффективного использования имущества, находящегося в собственности муниципального образования </w:t>
      </w:r>
      <w:r w:rsidR="006F62D1">
        <w:rPr>
          <w:sz w:val="24"/>
        </w:rPr>
        <w:t xml:space="preserve">Жирятинский </w:t>
      </w:r>
      <w:r w:rsidR="001029BB" w:rsidRPr="00C664DC">
        <w:rPr>
          <w:sz w:val="24"/>
        </w:rPr>
        <w:t>район</w:t>
      </w:r>
    </w:p>
    <w:p w:rsidR="001029BB" w:rsidRDefault="001029BB" w:rsidP="00AD2B06">
      <w:pPr>
        <w:pStyle w:val="a1"/>
        <w:ind w:firstLine="0"/>
        <w:rPr>
          <w:sz w:val="24"/>
        </w:rPr>
      </w:pPr>
    </w:p>
    <w:p w:rsidR="006F62D1" w:rsidRDefault="006F62D1" w:rsidP="00AD2B06">
      <w:pPr>
        <w:pStyle w:val="a1"/>
        <w:ind w:firstLine="0"/>
        <w:rPr>
          <w:sz w:val="24"/>
        </w:rPr>
      </w:pPr>
      <w:r>
        <w:rPr>
          <w:sz w:val="24"/>
        </w:rPr>
        <w:t>ПОСТАНОВЛЯЮ:</w:t>
      </w:r>
    </w:p>
    <w:p w:rsidR="006F62D1" w:rsidRPr="00C664DC" w:rsidRDefault="006F62D1" w:rsidP="00AD2B06">
      <w:pPr>
        <w:pStyle w:val="a1"/>
        <w:ind w:firstLine="0"/>
        <w:rPr>
          <w:sz w:val="24"/>
        </w:rPr>
      </w:pPr>
    </w:p>
    <w:p w:rsidR="001029BB" w:rsidRPr="00C664DC" w:rsidRDefault="001029BB" w:rsidP="00AD2B06">
      <w:pPr>
        <w:pStyle w:val="a1"/>
        <w:ind w:firstLine="0"/>
        <w:rPr>
          <w:sz w:val="24"/>
        </w:rPr>
      </w:pPr>
      <w:r w:rsidRPr="00C664DC">
        <w:rPr>
          <w:sz w:val="24"/>
        </w:rPr>
        <w:t>1. Утвердить Порядок формирования и утверждения перечня объектов, в отношении которых планируется заключение концессионных соглашений, приложение 1.</w:t>
      </w:r>
    </w:p>
    <w:p w:rsidR="001029BB" w:rsidRPr="00C664DC" w:rsidRDefault="001029BB" w:rsidP="00AD2B06">
      <w:pPr>
        <w:pStyle w:val="a1"/>
        <w:ind w:firstLine="0"/>
        <w:rPr>
          <w:sz w:val="24"/>
        </w:rPr>
      </w:pPr>
      <w:r w:rsidRPr="00C664DC">
        <w:rPr>
          <w:sz w:val="24"/>
        </w:rPr>
        <w:t>2. Утвердить Порядок принятия решений о заключении концессионных соглашений, приложение 2.</w:t>
      </w:r>
    </w:p>
    <w:p w:rsidR="001029BB" w:rsidRDefault="006B19FF" w:rsidP="00AD2B06">
      <w:pPr>
        <w:pStyle w:val="a1"/>
        <w:spacing w:line="160" w:lineRule="atLeast"/>
        <w:ind w:firstLine="0"/>
        <w:rPr>
          <w:sz w:val="24"/>
        </w:rPr>
      </w:pPr>
      <w:r>
        <w:rPr>
          <w:sz w:val="24"/>
        </w:rPr>
        <w:t>3</w:t>
      </w:r>
      <w:r w:rsidR="001029BB" w:rsidRPr="00C664DC">
        <w:rPr>
          <w:sz w:val="24"/>
        </w:rPr>
        <w:t xml:space="preserve">. Контроль за исполнением </w:t>
      </w:r>
      <w:r>
        <w:rPr>
          <w:sz w:val="24"/>
        </w:rPr>
        <w:t xml:space="preserve">настоящего </w:t>
      </w:r>
      <w:r w:rsidR="001029BB" w:rsidRPr="00C664DC">
        <w:rPr>
          <w:sz w:val="24"/>
        </w:rPr>
        <w:t xml:space="preserve">постановления возложить на заместителя главы администрации </w:t>
      </w:r>
      <w:r w:rsidR="00172C48">
        <w:rPr>
          <w:sz w:val="24"/>
        </w:rPr>
        <w:t xml:space="preserve">района </w:t>
      </w:r>
      <w:r w:rsidR="00CF664B">
        <w:rPr>
          <w:sz w:val="24"/>
        </w:rPr>
        <w:t>Т.И. Маркину.</w:t>
      </w: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6B19FF" w:rsidRPr="00C664DC" w:rsidRDefault="006B19FF" w:rsidP="00AD2B06">
      <w:pPr>
        <w:pStyle w:val="a1"/>
        <w:spacing w:line="160" w:lineRule="atLeast"/>
        <w:ind w:firstLine="0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1029BB" w:rsidRPr="00C664DC">
        <w:tc>
          <w:tcPr>
            <w:tcW w:w="6613" w:type="dxa"/>
            <w:shd w:val="clear" w:color="auto" w:fill="auto"/>
            <w:vAlign w:val="bottom"/>
          </w:tcPr>
          <w:p w:rsidR="001029BB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Г</w:t>
            </w:r>
            <w:r w:rsidR="001029BB" w:rsidRPr="00C664DC">
              <w:rPr>
                <w:sz w:val="24"/>
              </w:rPr>
              <w:t>лав</w:t>
            </w:r>
            <w:r>
              <w:rPr>
                <w:sz w:val="24"/>
              </w:rPr>
              <w:t>а</w:t>
            </w:r>
            <w:r w:rsidR="001029BB" w:rsidRPr="00C664DC">
              <w:rPr>
                <w:sz w:val="24"/>
              </w:rPr>
              <w:t xml:space="preserve"> администрации</w:t>
            </w:r>
          </w:p>
          <w:p w:rsidR="006B19FF" w:rsidRPr="00C664DC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Жирятинского района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1029BB" w:rsidRPr="00C664DC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Л.А. Антюхов</w:t>
            </w:r>
          </w:p>
        </w:tc>
      </w:tr>
    </w:tbl>
    <w:p w:rsidR="001029BB" w:rsidRPr="00C664DC" w:rsidRDefault="001029BB" w:rsidP="00AD2B06">
      <w:pPr>
        <w:pStyle w:val="a1"/>
        <w:spacing w:line="160" w:lineRule="atLeast"/>
        <w:ind w:firstLine="0"/>
        <w:rPr>
          <w:sz w:val="24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242A5E" w:rsidRDefault="00242A5E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CF664B" w:rsidRDefault="00CF664B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CF664B" w:rsidRDefault="00CF664B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926CC1" w:rsidRPr="00655827" w:rsidRDefault="00AA7B28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  <w:r w:rsidRPr="00655827">
        <w:rPr>
          <w:sz w:val="22"/>
          <w:szCs w:val="22"/>
        </w:rPr>
        <w:lastRenderedPageBreak/>
        <w:t xml:space="preserve">Приложение 1 к </w:t>
      </w:r>
      <w:r w:rsidR="001029BB" w:rsidRPr="00655827">
        <w:rPr>
          <w:sz w:val="22"/>
          <w:szCs w:val="22"/>
        </w:rPr>
        <w:t>постановлени</w:t>
      </w:r>
      <w:r w:rsidRPr="00655827">
        <w:rPr>
          <w:sz w:val="22"/>
          <w:szCs w:val="22"/>
        </w:rPr>
        <w:t xml:space="preserve">ю </w:t>
      </w:r>
      <w:r w:rsidR="001029BB" w:rsidRPr="00655827">
        <w:rPr>
          <w:sz w:val="22"/>
          <w:szCs w:val="22"/>
        </w:rPr>
        <w:t>администрации</w:t>
      </w:r>
      <w:r w:rsidRPr="00655827">
        <w:rPr>
          <w:sz w:val="22"/>
          <w:szCs w:val="22"/>
        </w:rPr>
        <w:t xml:space="preserve"> </w:t>
      </w:r>
      <w:r w:rsidR="006B19FF" w:rsidRPr="00655827">
        <w:rPr>
          <w:sz w:val="22"/>
          <w:szCs w:val="22"/>
        </w:rPr>
        <w:t>Жирятинского</w:t>
      </w:r>
      <w:r w:rsidR="001029BB" w:rsidRPr="00655827">
        <w:rPr>
          <w:sz w:val="22"/>
          <w:szCs w:val="22"/>
        </w:rPr>
        <w:t xml:space="preserve"> района</w:t>
      </w:r>
      <w:r w:rsidR="00926CC1" w:rsidRPr="00655827">
        <w:rPr>
          <w:sz w:val="22"/>
          <w:szCs w:val="22"/>
        </w:rPr>
        <w:t xml:space="preserve"> </w:t>
      </w:r>
      <w:r w:rsidR="00A67D2E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926CC1" w:rsidRPr="00655827">
        <w:rPr>
          <w:sz w:val="22"/>
          <w:szCs w:val="22"/>
        </w:rPr>
        <w:t xml:space="preserve">от </w:t>
      </w:r>
      <w:r w:rsidR="00242A5E">
        <w:rPr>
          <w:sz w:val="22"/>
          <w:szCs w:val="22"/>
        </w:rPr>
        <w:t>18.06.</w:t>
      </w:r>
      <w:r w:rsidR="00926CC1" w:rsidRPr="00655827">
        <w:rPr>
          <w:sz w:val="22"/>
          <w:szCs w:val="22"/>
        </w:rPr>
        <w:t>202</w:t>
      </w:r>
      <w:r w:rsidR="00242A5E">
        <w:rPr>
          <w:sz w:val="22"/>
          <w:szCs w:val="22"/>
        </w:rPr>
        <w:t>1</w:t>
      </w:r>
      <w:r w:rsidR="00926CC1" w:rsidRPr="00655827">
        <w:rPr>
          <w:sz w:val="22"/>
          <w:szCs w:val="22"/>
        </w:rPr>
        <w:t xml:space="preserve"> г. № </w:t>
      </w:r>
      <w:r w:rsidR="00242A5E">
        <w:rPr>
          <w:sz w:val="22"/>
          <w:szCs w:val="22"/>
        </w:rPr>
        <w:t>191</w:t>
      </w:r>
    </w:p>
    <w:p w:rsidR="001029BB" w:rsidRPr="00655827" w:rsidRDefault="001029BB" w:rsidP="00AD2B06">
      <w:pPr>
        <w:tabs>
          <w:tab w:val="left" w:pos="1985"/>
          <w:tab w:val="left" w:pos="5800"/>
        </w:tabs>
        <w:spacing w:line="160" w:lineRule="atLeast"/>
        <w:ind w:left="6237"/>
        <w:rPr>
          <w:sz w:val="22"/>
          <w:szCs w:val="22"/>
        </w:rPr>
      </w:pPr>
    </w:p>
    <w:p w:rsidR="001029BB" w:rsidRPr="00C664DC" w:rsidRDefault="001029BB" w:rsidP="00AD2B06">
      <w:pPr>
        <w:spacing w:line="160" w:lineRule="atLeast"/>
        <w:jc w:val="center"/>
        <w:rPr>
          <w:sz w:val="20"/>
          <w:szCs w:val="20"/>
        </w:rPr>
      </w:pPr>
      <w:r w:rsidRPr="00C664DC">
        <w:rPr>
          <w:b/>
          <w:sz w:val="20"/>
          <w:szCs w:val="20"/>
        </w:rPr>
        <w:t>ПОРЯДОК</w:t>
      </w:r>
    </w:p>
    <w:p w:rsidR="001029BB" w:rsidRPr="00C664DC" w:rsidRDefault="001029BB" w:rsidP="00AD2B06">
      <w:pPr>
        <w:spacing w:line="160" w:lineRule="atLeast"/>
        <w:jc w:val="center"/>
      </w:pPr>
      <w:r w:rsidRPr="00C664DC">
        <w:t>формирования и утверждения перечня объектов,</w:t>
      </w:r>
    </w:p>
    <w:p w:rsidR="001029BB" w:rsidRDefault="001029BB" w:rsidP="00AD2B06">
      <w:pPr>
        <w:pStyle w:val="20"/>
        <w:shd w:val="clear" w:color="auto" w:fill="auto"/>
        <w:spacing w:before="0" w:after="0" w:line="160" w:lineRule="atLeast"/>
        <w:jc w:val="center"/>
        <w:rPr>
          <w:b w:val="0"/>
          <w:bCs w:val="0"/>
        </w:rPr>
      </w:pPr>
      <w:r w:rsidRPr="00C664DC">
        <w:rPr>
          <w:b w:val="0"/>
          <w:bCs w:val="0"/>
        </w:rPr>
        <w:t>в отношении которых планируется заключение концессионных соглашений</w:t>
      </w:r>
    </w:p>
    <w:p w:rsidR="00655827" w:rsidRPr="00C664DC" w:rsidRDefault="00655827" w:rsidP="00AD2B06">
      <w:pPr>
        <w:pStyle w:val="20"/>
        <w:shd w:val="clear" w:color="auto" w:fill="auto"/>
        <w:spacing w:before="0" w:after="0" w:line="160" w:lineRule="atLeast"/>
        <w:jc w:val="center"/>
      </w:pPr>
    </w:p>
    <w:p w:rsidR="001029BB" w:rsidRPr="00C664DC" w:rsidRDefault="001029BB" w:rsidP="00AD2B06">
      <w:pPr>
        <w:pStyle w:val="20"/>
        <w:shd w:val="clear" w:color="auto" w:fill="auto"/>
        <w:spacing w:before="0" w:after="0" w:line="160" w:lineRule="atLeast"/>
        <w:jc w:val="center"/>
      </w:pPr>
    </w:p>
    <w:p w:rsidR="001029BB" w:rsidRPr="00C664DC" w:rsidRDefault="001029BB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 w:rsidRPr="00C664DC">
        <w:rPr>
          <w:b w:val="0"/>
        </w:rPr>
        <w:t xml:space="preserve">1. Настоящий Порядок разработан в соответствии с Федеральным законом от 21.07.2005 № 115-ФЗ «О концессионных соглашениях» (далее –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926CC1">
        <w:rPr>
          <w:b w:val="0"/>
        </w:rPr>
        <w:t>муниципального образования Жирятинск</w:t>
      </w:r>
      <w:r w:rsidR="004F6985">
        <w:rPr>
          <w:b w:val="0"/>
        </w:rPr>
        <w:t>ий</w:t>
      </w:r>
      <w:r w:rsidR="00926CC1">
        <w:rPr>
          <w:b w:val="0"/>
        </w:rPr>
        <w:t xml:space="preserve"> район</w:t>
      </w:r>
      <w:r w:rsidRPr="00C664DC">
        <w:rPr>
          <w:b w:val="0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:rsidR="001029BB" w:rsidRPr="00C664DC" w:rsidRDefault="001029BB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 w:rsidRPr="00C664DC">
        <w:rPr>
          <w:b w:val="0"/>
        </w:rPr>
        <w:t xml:space="preserve">2. Формирование проекта Перечня осуществляется комитетом по управлению муниципальным имуществом администрации </w:t>
      </w:r>
      <w:r w:rsidR="004E08FD">
        <w:rPr>
          <w:b w:val="0"/>
        </w:rPr>
        <w:t>Жирятинского района</w:t>
      </w:r>
      <w:r w:rsidRPr="00C664DC">
        <w:rPr>
          <w:b w:val="0"/>
        </w:rPr>
        <w:t xml:space="preserve"> (далее – Комитет), в соответствии с поступившими предложениями о включении в Перечень предлагаемых к передаче в концессию объектов.</w:t>
      </w:r>
    </w:p>
    <w:p w:rsidR="001C068E" w:rsidRPr="00242A5E" w:rsidRDefault="001C068E" w:rsidP="00AD2B06">
      <w:pPr>
        <w:autoSpaceDE w:val="0"/>
        <w:autoSpaceDN w:val="0"/>
        <w:adjustRightInd w:val="0"/>
        <w:jc w:val="both"/>
        <w:rPr>
          <w:rFonts w:eastAsia="Calibri"/>
        </w:rPr>
      </w:pPr>
      <w:r w:rsidRPr="001C068E">
        <w:t xml:space="preserve">3. </w:t>
      </w:r>
      <w:r w:rsidRPr="001C068E">
        <w:rPr>
          <w:rFonts w:eastAsia="Calibri"/>
        </w:rPr>
        <w:t xml:space="preserve">Для формирования перечня структурные подразделения ежегодно до </w:t>
      </w:r>
      <w:r w:rsidR="00E25CC3" w:rsidRPr="00242A5E">
        <w:rPr>
          <w:rFonts w:eastAsia="Calibri"/>
        </w:rPr>
        <w:t>01</w:t>
      </w:r>
      <w:r w:rsidRPr="00242A5E">
        <w:rPr>
          <w:rFonts w:eastAsia="Calibri"/>
        </w:rPr>
        <w:t xml:space="preserve"> декабря, представляют в уполномоченный орган сведения об объектах, в отношении которых планируется заключение концессионных соглашений согласно приложению к настоящему порядку</w:t>
      </w:r>
      <w:r w:rsidR="00536558" w:rsidRPr="00242A5E">
        <w:rPr>
          <w:rFonts w:eastAsia="Calibri"/>
        </w:rPr>
        <w:t>:</w:t>
      </w:r>
    </w:p>
    <w:p w:rsidR="00536558" w:rsidRPr="00242A5E" w:rsidRDefault="00536558" w:rsidP="00AD2B06">
      <w:pPr>
        <w:autoSpaceDE w:val="0"/>
        <w:autoSpaceDN w:val="0"/>
        <w:adjustRightInd w:val="0"/>
        <w:jc w:val="both"/>
        <w:rPr>
          <w:rFonts w:eastAsia="Calibri" w:cs="Times New Roman"/>
        </w:rPr>
      </w:pPr>
      <w:r w:rsidRPr="00242A5E">
        <w:rPr>
          <w:rFonts w:cs="Times New Roman"/>
          <w:shd w:val="clear" w:color="auto" w:fill="FFFFFF"/>
        </w:rPr>
        <w:t>- копии свидетельств о государственной регистрации права собственности на объекты, в отношении которых планируется заключение концессионных соглашений, выписок из единого государственного реестра недвижимости или иных документов о праве собственности, документов, подтверждающих наличие объектов незавершенного строительства (далее – правоустанавливающие документы);</w:t>
      </w:r>
      <w:r w:rsidRPr="00242A5E">
        <w:rPr>
          <w:rFonts w:cs="Times New Roman"/>
        </w:rPr>
        <w:br/>
      </w:r>
      <w:r w:rsidRPr="00242A5E">
        <w:rPr>
          <w:rFonts w:cs="Times New Roman"/>
          <w:shd w:val="clear" w:color="auto" w:fill="FFFFFF"/>
        </w:rPr>
        <w:t>-</w:t>
      </w:r>
      <w:r w:rsidR="00030FC7" w:rsidRPr="00242A5E">
        <w:rPr>
          <w:rFonts w:cs="Times New Roman"/>
          <w:shd w:val="clear" w:color="auto" w:fill="FFFFFF"/>
        </w:rPr>
        <w:t xml:space="preserve"> </w:t>
      </w:r>
      <w:r w:rsidRPr="00242A5E">
        <w:rPr>
          <w:rFonts w:cs="Times New Roman"/>
          <w:shd w:val="clear" w:color="auto" w:fill="FFFFFF"/>
        </w:rPr>
        <w:t>готовит отчет о техническом обследовании имущества, предлагаемого к включению в Перечень в соответствии с требованиями нормативных правовых актов Российской Федерации в сфере теплоснабжения, водоснабжения и водоотведения.</w:t>
      </w:r>
    </w:p>
    <w:p w:rsidR="001029BB" w:rsidRPr="00242A5E" w:rsidRDefault="001C068E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 w:rsidRPr="00242A5E">
        <w:rPr>
          <w:b w:val="0"/>
        </w:rPr>
        <w:t xml:space="preserve">4. </w:t>
      </w:r>
      <w:r w:rsidR="001029BB" w:rsidRPr="00242A5E">
        <w:rPr>
          <w:b w:val="0"/>
        </w:rPr>
        <w:t xml:space="preserve">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</w:t>
      </w:r>
      <w:r w:rsidR="006C219F" w:rsidRPr="00242A5E">
        <w:rPr>
          <w:b w:val="0"/>
        </w:rPr>
        <w:t xml:space="preserve">необходимых </w:t>
      </w:r>
      <w:r w:rsidR="001029BB" w:rsidRPr="00242A5E">
        <w:rPr>
          <w:b w:val="0"/>
        </w:rPr>
        <w:t xml:space="preserve">данных об объекте концессионного соглашения. </w:t>
      </w:r>
    </w:p>
    <w:p w:rsidR="001029BB" w:rsidRPr="00242A5E" w:rsidRDefault="00655827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 w:rsidRPr="00242A5E">
        <w:rPr>
          <w:b w:val="0"/>
        </w:rPr>
        <w:t xml:space="preserve">5. </w:t>
      </w:r>
      <w:r w:rsidR="001029BB" w:rsidRPr="00242A5E">
        <w:rPr>
          <w:b w:val="0"/>
        </w:rPr>
        <w:t xml:space="preserve"> Предложения направляются в Комитет в срок до </w:t>
      </w:r>
      <w:r w:rsidR="00E25CC3" w:rsidRPr="00242A5E">
        <w:rPr>
          <w:b w:val="0"/>
        </w:rPr>
        <w:t>20</w:t>
      </w:r>
      <w:r w:rsidR="001029BB" w:rsidRPr="00242A5E">
        <w:rPr>
          <w:b w:val="0"/>
        </w:rPr>
        <w:t xml:space="preserve"> декабря года, предшествующего году формирования Перечня, по форме, указанной в приложении к настоящему Порядку</w:t>
      </w:r>
      <w:r w:rsidR="00BD5470" w:rsidRPr="00242A5E">
        <w:rPr>
          <w:b w:val="0"/>
        </w:rPr>
        <w:t xml:space="preserve"> форме</w:t>
      </w:r>
      <w:r w:rsidR="001029BB" w:rsidRPr="00242A5E">
        <w:rPr>
          <w:b w:val="0"/>
        </w:rPr>
        <w:t>.</w:t>
      </w:r>
    </w:p>
    <w:p w:rsidR="001029BB" w:rsidRDefault="00655827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 xml:space="preserve"> 6.</w:t>
      </w:r>
      <w:r w:rsidR="001029BB" w:rsidRPr="00C664DC">
        <w:rPr>
          <w:b w:val="0"/>
        </w:rPr>
        <w:t xml:space="preserve"> В Перечень предлагаемых к передаче в концессию объектов включается имущество, предусмотренн</w:t>
      </w:r>
      <w:r>
        <w:rPr>
          <w:b w:val="0"/>
        </w:rPr>
        <w:t>ое</w:t>
      </w:r>
      <w:r w:rsidR="001029BB" w:rsidRPr="00C664DC">
        <w:rPr>
          <w:b w:val="0"/>
        </w:rPr>
        <w:t xml:space="preserve"> стать</w:t>
      </w:r>
      <w:r>
        <w:rPr>
          <w:b w:val="0"/>
        </w:rPr>
        <w:t>ей 4</w:t>
      </w:r>
      <w:r w:rsidR="001029BB" w:rsidRPr="00C664DC">
        <w:rPr>
          <w:b w:val="0"/>
        </w:rPr>
        <w:t xml:space="preserve"> Федерального закона № 115-ФЗ.</w:t>
      </w:r>
    </w:p>
    <w:p w:rsidR="00C25224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>7. Объекты не включаются уполномоченным органом в Перечень, в случаях, если:</w:t>
      </w:r>
    </w:p>
    <w:p w:rsidR="00C25224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 xml:space="preserve">  7.1. Объекты не относятся к объектам, указанным в статье 4</w:t>
      </w:r>
      <w:r w:rsidRPr="00C664DC">
        <w:rPr>
          <w:b w:val="0"/>
        </w:rPr>
        <w:t xml:space="preserve"> Федеральн</w:t>
      </w:r>
      <w:r>
        <w:rPr>
          <w:b w:val="0"/>
        </w:rPr>
        <w:t>ого</w:t>
      </w:r>
      <w:r w:rsidRPr="00C664DC">
        <w:rPr>
          <w:b w:val="0"/>
        </w:rPr>
        <w:t xml:space="preserve"> закон</w:t>
      </w:r>
      <w:r>
        <w:rPr>
          <w:b w:val="0"/>
        </w:rPr>
        <w:t>а</w:t>
      </w:r>
      <w:r w:rsidRPr="00C664DC">
        <w:rPr>
          <w:b w:val="0"/>
        </w:rPr>
        <w:t xml:space="preserve"> от 21.07.2005 № 115-ФЗ «О концессионных соглашениях»</w:t>
      </w:r>
      <w:r>
        <w:rPr>
          <w:b w:val="0"/>
        </w:rPr>
        <w:t>;</w:t>
      </w:r>
    </w:p>
    <w:p w:rsidR="00C25224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 xml:space="preserve">   7.2. Не представлены документы, в соответствии с п.</w:t>
      </w:r>
      <w:r w:rsidR="006C219F">
        <w:rPr>
          <w:b w:val="0"/>
        </w:rPr>
        <w:t>4 настоящего Порядка.</w:t>
      </w:r>
    </w:p>
    <w:p w:rsidR="001029BB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>8</w:t>
      </w:r>
      <w:r w:rsidR="00655827">
        <w:rPr>
          <w:b w:val="0"/>
        </w:rPr>
        <w:t xml:space="preserve">. </w:t>
      </w:r>
      <w:r w:rsidR="001029BB" w:rsidRPr="00C664DC">
        <w:rPr>
          <w:b w:val="0"/>
        </w:rPr>
        <w:t xml:space="preserve">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655827">
        <w:rPr>
          <w:b w:val="0"/>
        </w:rPr>
        <w:t>Жирятинского</w:t>
      </w:r>
      <w:r w:rsidR="001029BB" w:rsidRPr="00C664DC">
        <w:rPr>
          <w:b w:val="0"/>
        </w:rPr>
        <w:t xml:space="preserve"> района.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7" w:history="1">
        <w:r w:rsidR="001029BB" w:rsidRPr="00C664DC">
          <w:rPr>
            <w:rStyle w:val="a6"/>
            <w:b w:val="0"/>
            <w:color w:val="0000FF"/>
          </w:rPr>
          <w:t>частью 4.1 статьи 37</w:t>
        </w:r>
      </w:hyperlink>
      <w:r w:rsidR="001029BB" w:rsidRPr="00C664DC">
        <w:rPr>
          <w:b w:val="0"/>
        </w:rPr>
        <w:t xml:space="preserve"> и </w:t>
      </w:r>
      <w:hyperlink r:id="rId8" w:history="1">
        <w:r w:rsidR="001029BB" w:rsidRPr="00C664DC">
          <w:rPr>
            <w:rStyle w:val="a6"/>
            <w:b w:val="0"/>
            <w:color w:val="0000FF"/>
          </w:rPr>
          <w:t>статьей 52</w:t>
        </w:r>
      </w:hyperlink>
      <w:r w:rsidR="001029BB" w:rsidRPr="00C664DC">
        <w:rPr>
          <w:b w:val="0"/>
        </w:rPr>
        <w:t xml:space="preserve"> Федерального закона № 115-ФЗ.</w:t>
      </w:r>
    </w:p>
    <w:p w:rsidR="00655827" w:rsidRDefault="00655827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655827" w:rsidRDefault="00655827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E901F9" w:rsidRDefault="00E901F9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CF664B" w:rsidRDefault="00CF664B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CF664B" w:rsidRPr="00C664DC" w:rsidRDefault="00CF664B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1029BB" w:rsidRPr="00655827" w:rsidRDefault="001029BB" w:rsidP="00AD2B06">
      <w:pPr>
        <w:spacing w:line="160" w:lineRule="atLeast"/>
        <w:jc w:val="right"/>
        <w:rPr>
          <w:sz w:val="22"/>
          <w:szCs w:val="22"/>
        </w:rPr>
      </w:pPr>
      <w:r w:rsidRPr="00655827">
        <w:rPr>
          <w:sz w:val="22"/>
          <w:szCs w:val="22"/>
        </w:rPr>
        <w:t>Приложение</w:t>
      </w:r>
      <w:r w:rsidR="00C664DC" w:rsidRPr="00655827">
        <w:rPr>
          <w:sz w:val="22"/>
          <w:szCs w:val="22"/>
        </w:rPr>
        <w:t xml:space="preserve"> </w:t>
      </w:r>
      <w:r w:rsidRPr="00655827">
        <w:rPr>
          <w:sz w:val="22"/>
          <w:szCs w:val="22"/>
        </w:rPr>
        <w:t xml:space="preserve">к Порядку формирования и </w:t>
      </w:r>
    </w:p>
    <w:p w:rsidR="001029BB" w:rsidRPr="00655827" w:rsidRDefault="001029BB" w:rsidP="00AD2B06">
      <w:pPr>
        <w:spacing w:line="160" w:lineRule="atLeast"/>
        <w:jc w:val="right"/>
        <w:rPr>
          <w:sz w:val="22"/>
          <w:szCs w:val="22"/>
        </w:rPr>
      </w:pPr>
      <w:r w:rsidRPr="00655827">
        <w:rPr>
          <w:sz w:val="22"/>
          <w:szCs w:val="22"/>
        </w:rPr>
        <w:lastRenderedPageBreak/>
        <w:t>утверждения перечня объектов,</w:t>
      </w:r>
    </w:p>
    <w:p w:rsidR="001029BB" w:rsidRPr="00655827" w:rsidRDefault="001029BB" w:rsidP="00AD2B06">
      <w:pPr>
        <w:pStyle w:val="20"/>
        <w:shd w:val="clear" w:color="auto" w:fill="auto"/>
        <w:spacing w:before="0" w:after="0" w:line="160" w:lineRule="atLeast"/>
        <w:jc w:val="right"/>
        <w:rPr>
          <w:b w:val="0"/>
          <w:sz w:val="22"/>
          <w:szCs w:val="22"/>
        </w:rPr>
      </w:pPr>
      <w:r w:rsidRPr="00655827">
        <w:rPr>
          <w:b w:val="0"/>
          <w:sz w:val="22"/>
          <w:szCs w:val="22"/>
        </w:rPr>
        <w:t xml:space="preserve">в отношении, которых планируется </w:t>
      </w:r>
    </w:p>
    <w:p w:rsidR="001029BB" w:rsidRDefault="001029BB" w:rsidP="00AD2B06">
      <w:pPr>
        <w:pStyle w:val="20"/>
        <w:shd w:val="clear" w:color="auto" w:fill="auto"/>
        <w:spacing w:before="0" w:after="0" w:line="160" w:lineRule="atLeast"/>
        <w:jc w:val="right"/>
        <w:rPr>
          <w:b w:val="0"/>
          <w:sz w:val="22"/>
          <w:szCs w:val="22"/>
        </w:rPr>
      </w:pPr>
      <w:r w:rsidRPr="00655827">
        <w:rPr>
          <w:b w:val="0"/>
          <w:sz w:val="22"/>
          <w:szCs w:val="22"/>
        </w:rPr>
        <w:t>заключение концессионных соглашений</w:t>
      </w:r>
    </w:p>
    <w:p w:rsidR="00A67D2E" w:rsidRPr="00655827" w:rsidRDefault="00A67D2E" w:rsidP="00AD2B06">
      <w:pPr>
        <w:pStyle w:val="20"/>
        <w:shd w:val="clear" w:color="auto" w:fill="auto"/>
        <w:spacing w:before="0" w:after="0" w:line="160" w:lineRule="atLeast"/>
        <w:jc w:val="right"/>
        <w:rPr>
          <w:sz w:val="22"/>
          <w:szCs w:val="22"/>
        </w:rPr>
      </w:pPr>
    </w:p>
    <w:p w:rsidR="001029BB" w:rsidRPr="00950133" w:rsidRDefault="001029BB" w:rsidP="00AD2B06">
      <w:pPr>
        <w:spacing w:line="160" w:lineRule="atLeast"/>
        <w:jc w:val="right"/>
        <w:rPr>
          <w:sz w:val="16"/>
          <w:szCs w:val="16"/>
        </w:rPr>
      </w:pPr>
    </w:p>
    <w:p w:rsidR="001029BB" w:rsidRPr="00655827" w:rsidRDefault="001029BB" w:rsidP="001176F3">
      <w:pPr>
        <w:spacing w:line="160" w:lineRule="atLeast"/>
        <w:rPr>
          <w:b/>
        </w:rPr>
      </w:pPr>
      <w:r w:rsidRPr="00655827">
        <w:rPr>
          <w:b/>
        </w:rPr>
        <w:t xml:space="preserve"> </w:t>
      </w:r>
    </w:p>
    <w:p w:rsidR="001176F3" w:rsidRDefault="001176F3" w:rsidP="00AD2B06">
      <w:pPr>
        <w:spacing w:line="160" w:lineRule="atLeast"/>
        <w:jc w:val="center"/>
        <w:rPr>
          <w:b/>
        </w:rPr>
      </w:pPr>
      <w:r>
        <w:rPr>
          <w:b/>
        </w:rPr>
        <w:t>П</w:t>
      </w:r>
      <w:r w:rsidR="001029BB" w:rsidRPr="00655827">
        <w:rPr>
          <w:b/>
        </w:rPr>
        <w:t>ереч</w:t>
      </w:r>
      <w:r>
        <w:rPr>
          <w:b/>
        </w:rPr>
        <w:t>е</w:t>
      </w:r>
      <w:r w:rsidR="001029BB" w:rsidRPr="00655827">
        <w:rPr>
          <w:b/>
        </w:rPr>
        <w:t>н</w:t>
      </w:r>
      <w:r>
        <w:rPr>
          <w:b/>
        </w:rPr>
        <w:t>ь</w:t>
      </w:r>
    </w:p>
    <w:p w:rsidR="00054386" w:rsidRDefault="001029BB" w:rsidP="00AD2B06">
      <w:pPr>
        <w:spacing w:line="160" w:lineRule="atLeast"/>
        <w:jc w:val="center"/>
        <w:rPr>
          <w:b/>
        </w:rPr>
      </w:pPr>
      <w:r w:rsidRPr="00655827">
        <w:rPr>
          <w:b/>
        </w:rPr>
        <w:t xml:space="preserve"> объектов, в отношении которых планируется</w:t>
      </w:r>
    </w:p>
    <w:p w:rsidR="001029BB" w:rsidRPr="00655827" w:rsidRDefault="001029BB" w:rsidP="00AD2B06">
      <w:pPr>
        <w:spacing w:line="160" w:lineRule="atLeast"/>
        <w:jc w:val="center"/>
      </w:pPr>
      <w:r w:rsidRPr="00655827">
        <w:rPr>
          <w:b/>
        </w:rPr>
        <w:t xml:space="preserve"> заключение концессионных соглашений</w:t>
      </w:r>
    </w:p>
    <w:p w:rsidR="001029BB" w:rsidRPr="00655827" w:rsidRDefault="001029BB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</w:p>
    <w:tbl>
      <w:tblPr>
        <w:tblW w:w="10371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748"/>
        <w:gridCol w:w="2066"/>
        <w:gridCol w:w="1873"/>
        <w:gridCol w:w="1862"/>
        <w:gridCol w:w="1799"/>
        <w:gridCol w:w="2023"/>
      </w:tblGrid>
      <w:tr w:rsidR="008016A1" w:rsidRPr="00655827" w:rsidTr="008016A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>№ 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 xml:space="preserve">Наименование объекта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>
              <w:t>А</w:t>
            </w:r>
            <w:r w:rsidRPr="00655827">
              <w:t>дрес и (или) местоположение объекта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>Характеристика объекта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>Кадастровый номер объекта недвижимого имущества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>
              <w:t>Примечание</w:t>
            </w:r>
          </w:p>
        </w:tc>
      </w:tr>
      <w:tr w:rsidR="008016A1" w:rsidRPr="00655827" w:rsidTr="008016A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655827" w:rsidRPr="00655827" w:rsidRDefault="00655827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655827" w:rsidRDefault="00655827" w:rsidP="00AD2B06">
      <w:pPr>
        <w:pStyle w:val="3"/>
        <w:numPr>
          <w:ilvl w:val="0"/>
          <w:numId w:val="0"/>
        </w:numPr>
        <w:shd w:val="clear" w:color="auto" w:fill="FFFFFF"/>
        <w:spacing w:before="0" w:after="0" w:line="1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EC1861" w:rsidRDefault="00EC1861" w:rsidP="00AD2B06">
      <w:pPr>
        <w:pStyle w:val="a1"/>
        <w:ind w:firstLine="0"/>
      </w:pPr>
    </w:p>
    <w:p w:rsidR="00EC1861" w:rsidRDefault="00EC1861" w:rsidP="00AD2B06">
      <w:pPr>
        <w:pStyle w:val="a1"/>
        <w:ind w:firstLine="0"/>
      </w:pPr>
    </w:p>
    <w:p w:rsidR="00EC1861" w:rsidRDefault="00EC1861" w:rsidP="00AD2B06">
      <w:pPr>
        <w:pStyle w:val="a1"/>
        <w:ind w:firstLine="0"/>
      </w:pPr>
    </w:p>
    <w:p w:rsidR="00CF664B" w:rsidRDefault="00CF664B" w:rsidP="00AD2B06">
      <w:pPr>
        <w:pStyle w:val="a1"/>
        <w:ind w:firstLine="0"/>
      </w:pPr>
    </w:p>
    <w:p w:rsidR="001308FF" w:rsidRDefault="001308FF" w:rsidP="001308FF">
      <w:pPr>
        <w:numPr>
          <w:ilvl w:val="0"/>
          <w:numId w:val="1"/>
        </w:numPr>
        <w:tabs>
          <w:tab w:val="clear" w:pos="0"/>
          <w:tab w:val="left" w:pos="1985"/>
          <w:tab w:val="left" w:pos="6096"/>
        </w:tabs>
        <w:spacing w:line="160" w:lineRule="atLeast"/>
        <w:ind w:left="6379" w:firstLine="0"/>
        <w:rPr>
          <w:sz w:val="22"/>
          <w:szCs w:val="22"/>
        </w:rPr>
      </w:pPr>
    </w:p>
    <w:p w:rsidR="00D601A9" w:rsidRPr="00655827" w:rsidRDefault="00D601A9" w:rsidP="00E901F9">
      <w:pPr>
        <w:numPr>
          <w:ilvl w:val="0"/>
          <w:numId w:val="1"/>
        </w:numPr>
        <w:tabs>
          <w:tab w:val="clear" w:pos="0"/>
          <w:tab w:val="left" w:pos="1985"/>
          <w:tab w:val="left" w:pos="5954"/>
        </w:tabs>
        <w:spacing w:line="160" w:lineRule="atLeast"/>
        <w:ind w:left="5954" w:firstLine="0"/>
        <w:rPr>
          <w:sz w:val="22"/>
          <w:szCs w:val="22"/>
        </w:rPr>
      </w:pPr>
      <w:r w:rsidRPr="00655827">
        <w:rPr>
          <w:sz w:val="22"/>
          <w:szCs w:val="22"/>
        </w:rPr>
        <w:t xml:space="preserve">Приложение </w:t>
      </w:r>
      <w:r w:rsidR="00E901F9">
        <w:rPr>
          <w:sz w:val="22"/>
          <w:szCs w:val="22"/>
        </w:rPr>
        <w:t>2</w:t>
      </w:r>
      <w:r w:rsidRPr="00655827">
        <w:rPr>
          <w:sz w:val="22"/>
          <w:szCs w:val="22"/>
        </w:rPr>
        <w:t xml:space="preserve"> к постановлению </w:t>
      </w:r>
      <w:r w:rsidRPr="00655827">
        <w:rPr>
          <w:sz w:val="22"/>
          <w:szCs w:val="22"/>
        </w:rPr>
        <w:lastRenderedPageBreak/>
        <w:t xml:space="preserve">администрации Жирятинского района </w:t>
      </w:r>
    </w:p>
    <w:p w:rsidR="00D601A9" w:rsidRPr="00655827" w:rsidRDefault="00D601A9" w:rsidP="00E901F9">
      <w:pPr>
        <w:numPr>
          <w:ilvl w:val="0"/>
          <w:numId w:val="1"/>
        </w:numPr>
        <w:tabs>
          <w:tab w:val="clear" w:pos="0"/>
          <w:tab w:val="left" w:pos="1985"/>
          <w:tab w:val="left" w:pos="6096"/>
        </w:tabs>
        <w:spacing w:line="160" w:lineRule="atLeast"/>
        <w:ind w:left="5954" w:firstLine="0"/>
        <w:rPr>
          <w:sz w:val="22"/>
          <w:szCs w:val="22"/>
        </w:rPr>
      </w:pPr>
      <w:r w:rsidRPr="00655827">
        <w:rPr>
          <w:sz w:val="22"/>
          <w:szCs w:val="22"/>
        </w:rPr>
        <w:t xml:space="preserve">от </w:t>
      </w:r>
      <w:r w:rsidR="00754CA4">
        <w:rPr>
          <w:sz w:val="22"/>
          <w:szCs w:val="22"/>
        </w:rPr>
        <w:t>__</w:t>
      </w:r>
      <w:r w:rsidR="00242A5E">
        <w:rPr>
          <w:sz w:val="22"/>
          <w:szCs w:val="22"/>
        </w:rPr>
        <w:t>.06.</w:t>
      </w:r>
      <w:r w:rsidRPr="00655827">
        <w:rPr>
          <w:sz w:val="22"/>
          <w:szCs w:val="22"/>
        </w:rPr>
        <w:t>202</w:t>
      </w:r>
      <w:r w:rsidR="00242A5E">
        <w:rPr>
          <w:sz w:val="22"/>
          <w:szCs w:val="22"/>
        </w:rPr>
        <w:t>1</w:t>
      </w:r>
      <w:r w:rsidRPr="00655827">
        <w:rPr>
          <w:sz w:val="22"/>
          <w:szCs w:val="22"/>
        </w:rPr>
        <w:t xml:space="preserve"> г. № </w:t>
      </w:r>
      <w:r w:rsidR="00242A5E">
        <w:rPr>
          <w:sz w:val="22"/>
          <w:szCs w:val="22"/>
        </w:rPr>
        <w:t>191</w:t>
      </w:r>
    </w:p>
    <w:p w:rsidR="00655827" w:rsidRPr="00655827" w:rsidRDefault="00655827" w:rsidP="00AD2B06">
      <w:pPr>
        <w:pStyle w:val="3"/>
        <w:shd w:val="clear" w:color="auto" w:fill="FFFFFF"/>
        <w:tabs>
          <w:tab w:val="left" w:pos="6096"/>
        </w:tabs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655827" w:rsidRPr="00655827" w:rsidRDefault="00655827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1029BB" w:rsidRPr="00C664DC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spacing w:val="2"/>
          <w:sz w:val="24"/>
          <w:szCs w:val="24"/>
        </w:rPr>
        <w:t>ПОРЯДОК</w:t>
      </w:r>
    </w:p>
    <w:p w:rsidR="001029BB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принятия решений о заключении концессионных соглашений </w:t>
      </w:r>
    </w:p>
    <w:p w:rsidR="00E42273" w:rsidRPr="00E42273" w:rsidRDefault="00E42273" w:rsidP="00AD2B06">
      <w:pPr>
        <w:pStyle w:val="a1"/>
        <w:ind w:firstLine="0"/>
      </w:pPr>
    </w:p>
    <w:p w:rsidR="001029BB" w:rsidRPr="00C664DC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spacing w:val="2"/>
          <w:sz w:val="24"/>
          <w:szCs w:val="24"/>
        </w:rPr>
        <w:t>1. Общие положения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1.1. Порядок принятия решений о заключении концессионных соглашений (далее - Порядок) разработан в соответствии с</w:t>
      </w:r>
      <w:r w:rsidR="00E42273">
        <w:rPr>
          <w:spacing w:val="2"/>
        </w:rPr>
        <w:t xml:space="preserve"> </w:t>
      </w:r>
      <w:r w:rsidRPr="00C664DC">
        <w:rPr>
          <w:spacing w:val="2"/>
        </w:rPr>
        <w:t> </w:t>
      </w:r>
      <w:hyperlink r:id="rId9" w:history="1">
        <w:r w:rsidRPr="00C664DC">
          <w:rPr>
            <w:rStyle w:val="a6"/>
            <w:color w:val="auto"/>
            <w:spacing w:val="2"/>
            <w:u w:val="none"/>
          </w:rPr>
          <w:t>Гражданским кодексом Российской Федерации</w:t>
        </w:r>
      </w:hyperlink>
      <w:r w:rsidRPr="00C664DC">
        <w:rPr>
          <w:spacing w:val="2"/>
        </w:rPr>
        <w:t>, </w:t>
      </w:r>
      <w:hyperlink r:id="rId10" w:history="1">
        <w:r w:rsidRPr="00C664DC">
          <w:rPr>
            <w:rStyle w:val="a6"/>
            <w:color w:val="auto"/>
            <w:spacing w:val="2"/>
            <w:u w:val="none"/>
          </w:rPr>
          <w:t>Федеральным законом от 21.07.2005 N 115-ФЗ "О концессионных соглашениях"</w:t>
        </w:r>
      </w:hyperlink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1.2. В настоящем Порядке применяются понятия и термины, установленные </w:t>
      </w:r>
      <w:hyperlink r:id="rId11" w:history="1">
        <w:r w:rsidRPr="00C664DC">
          <w:rPr>
            <w:rStyle w:val="a6"/>
            <w:color w:val="auto"/>
            <w:spacing w:val="2"/>
            <w:u w:val="none"/>
          </w:rPr>
          <w:t>Федеральным законом от 21.07.2005 N 115-ФЗ "О концессионных соглашениях"</w:t>
        </w:r>
      </w:hyperlink>
      <w:r w:rsidRPr="00C664DC">
        <w:rPr>
          <w:spacing w:val="2"/>
        </w:rPr>
        <w:t>, иными действующими нормативными правовыми актами.</w:t>
      </w:r>
    </w:p>
    <w:p w:rsidR="004F3A1D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1.3. Принимает решение о заключении концессионного соглашения и заключает концессионное соглашение </w:t>
      </w:r>
      <w:r w:rsidR="004F3A1D">
        <w:rPr>
          <w:spacing w:val="2"/>
        </w:rPr>
        <w:t>администрация Жирятинского района.</w:t>
      </w:r>
    </w:p>
    <w:p w:rsidR="00FF6236" w:rsidRPr="00242A5E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</w:pPr>
      <w:r w:rsidRPr="00C664DC">
        <w:rPr>
          <w:spacing w:val="2"/>
        </w:rPr>
        <w:t xml:space="preserve">1.4. </w:t>
      </w:r>
      <w:r w:rsidR="00FF6236">
        <w:rPr>
          <w:spacing w:val="2"/>
        </w:rPr>
        <w:t>Объектом</w:t>
      </w:r>
      <w:r w:rsidR="00FF6236" w:rsidRPr="00FF6236">
        <w:rPr>
          <w:spacing w:val="2"/>
        </w:rPr>
        <w:t xml:space="preserve"> </w:t>
      </w:r>
      <w:r w:rsidR="00FF6236" w:rsidRPr="00C664DC">
        <w:rPr>
          <w:spacing w:val="2"/>
        </w:rPr>
        <w:t>концессионного соглашения</w:t>
      </w:r>
      <w:r w:rsidR="00FF6236">
        <w:rPr>
          <w:spacing w:val="2"/>
        </w:rPr>
        <w:t xml:space="preserve"> (далее – объект) является соответствующее положениям ст.4 </w:t>
      </w:r>
      <w:hyperlink r:id="rId12" w:history="1">
        <w:r w:rsidR="00FF6236" w:rsidRPr="00C664DC">
          <w:rPr>
            <w:rStyle w:val="a6"/>
            <w:color w:val="auto"/>
            <w:spacing w:val="2"/>
            <w:u w:val="none"/>
          </w:rPr>
          <w:t>Федеральн</w:t>
        </w:r>
        <w:r w:rsidR="00FF6236">
          <w:rPr>
            <w:rStyle w:val="a6"/>
            <w:color w:val="auto"/>
            <w:spacing w:val="2"/>
            <w:u w:val="none"/>
            <w:lang w:val="ru-RU"/>
          </w:rPr>
          <w:t>ого</w:t>
        </w:r>
        <w:r w:rsidR="00FF6236" w:rsidRPr="00C664DC">
          <w:rPr>
            <w:rStyle w:val="a6"/>
            <w:color w:val="auto"/>
            <w:spacing w:val="2"/>
            <w:u w:val="none"/>
          </w:rPr>
          <w:t xml:space="preserve"> закон</w:t>
        </w:r>
        <w:r w:rsidR="00FF6236">
          <w:rPr>
            <w:rStyle w:val="a6"/>
            <w:color w:val="auto"/>
            <w:spacing w:val="2"/>
            <w:u w:val="none"/>
            <w:lang w:val="ru-RU"/>
          </w:rPr>
          <w:t>а</w:t>
        </w:r>
        <w:r w:rsidR="00FF6236" w:rsidRPr="00C664DC">
          <w:rPr>
            <w:rStyle w:val="a6"/>
            <w:color w:val="auto"/>
            <w:spacing w:val="2"/>
            <w:u w:val="none"/>
          </w:rPr>
          <w:t xml:space="preserve"> от 21.07.2005 N 115-ФЗ "О концессионных соглашениях"</w:t>
        </w:r>
      </w:hyperlink>
      <w:r w:rsidR="00FF6236">
        <w:t xml:space="preserve"> имущество, </w:t>
      </w:r>
      <w:r w:rsidR="00FF6236" w:rsidRPr="00242A5E">
        <w:t xml:space="preserve">право собственности на которое принадлежит муниципальному образованию Жирятинский район и Жирятинское сельское поселение, в том числе включенное в утвержденный в установленном порядке перечень объектов, в отношении которых планируется заключение </w:t>
      </w:r>
      <w:proofErr w:type="spellStart"/>
      <w:r w:rsidR="00FF6236" w:rsidRPr="00242A5E">
        <w:t>концессионых</w:t>
      </w:r>
      <w:proofErr w:type="spellEnd"/>
      <w:r w:rsidR="00FF6236" w:rsidRPr="00242A5E">
        <w:t xml:space="preserve"> соглашений, </w:t>
      </w:r>
      <w:proofErr w:type="spellStart"/>
      <w:r w:rsidR="00FF6236" w:rsidRPr="00242A5E">
        <w:t>концедентом</w:t>
      </w:r>
      <w:proofErr w:type="spellEnd"/>
      <w:r w:rsidR="00FF6236" w:rsidRPr="00242A5E">
        <w:t xml:space="preserve"> (стороной) по которым выступает администрация Жирятинского района.</w:t>
      </w:r>
    </w:p>
    <w:p w:rsidR="001029BB" w:rsidRPr="00C664DC" w:rsidRDefault="00043D98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242A5E">
        <w:rPr>
          <w:spacing w:val="2"/>
        </w:rPr>
        <w:t xml:space="preserve">1.5. </w:t>
      </w:r>
      <w:r w:rsidR="001029BB" w:rsidRPr="00242A5E">
        <w:rPr>
          <w:spacing w:val="2"/>
        </w:rPr>
        <w:t>Концессионером является индивидуальный предприниматель, российское</w:t>
      </w:r>
      <w:r w:rsidR="001029BB" w:rsidRPr="00C664DC">
        <w:rPr>
          <w:spacing w:val="2"/>
        </w:rPr>
        <w:t xml:space="preserve">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</w:t>
      </w:r>
      <w:r w:rsidR="00856B72">
        <w:rPr>
          <w:spacing w:val="2"/>
        </w:rPr>
        <w:t xml:space="preserve">, </w:t>
      </w:r>
      <w:r w:rsidR="006C363F" w:rsidRPr="00C664DC">
        <w:rPr>
          <w:spacing w:val="2"/>
        </w:rPr>
        <w:t>отвечающие требованиям Федерального закона от 21.05.2005 N 115-ФЗ "О концессионных соглашениях" (далее - инициатор).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 </w:t>
      </w:r>
      <w:hyperlink r:id="rId13" w:history="1">
        <w:r w:rsidRPr="00C664DC">
          <w:rPr>
            <w:rStyle w:val="a6"/>
            <w:color w:val="auto"/>
            <w:spacing w:val="2"/>
            <w:u w:val="none"/>
          </w:rPr>
          <w:t>Федерального закона от 21.07.2005 N 115-ФЗ "О концессионных отношениях"</w:t>
        </w:r>
      </w:hyperlink>
      <w:r w:rsidRPr="00C664DC">
        <w:rPr>
          <w:spacing w:val="2"/>
        </w:rPr>
        <w:t>, определяется концессионным соглашением.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C664DC">
        <w:rPr>
          <w:spacing w:val="2"/>
        </w:rPr>
        <w:t>концедента</w:t>
      </w:r>
      <w:proofErr w:type="spellEnd"/>
      <w:r w:rsidRPr="00C664DC">
        <w:rPr>
          <w:spacing w:val="2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="00E50C93">
        <w:rPr>
          <w:spacing w:val="2"/>
        </w:rPr>
        <w:t xml:space="preserve">Жирятинского </w:t>
      </w:r>
      <w:r w:rsidRPr="00C664DC">
        <w:rPr>
          <w:spacing w:val="2"/>
        </w:rPr>
        <w:t>района.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C664DC">
        <w:rPr>
          <w:spacing w:val="2"/>
        </w:rPr>
        <w:t>концеденту</w:t>
      </w:r>
      <w:proofErr w:type="spellEnd"/>
      <w:r w:rsidRPr="00C664DC">
        <w:rPr>
          <w:spacing w:val="2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</w:t>
      </w:r>
      <w:r w:rsidRPr="00C664DC">
        <w:rPr>
          <w:spacing w:val="2"/>
        </w:rPr>
        <w:lastRenderedPageBreak/>
        <w:t>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1029BB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1.11. Заключение, изменение и прекращение концессионных соглашений осуществляется в порядке, предусмотренном </w:t>
      </w:r>
      <w:hyperlink r:id="rId14" w:history="1">
        <w:r w:rsidRPr="00C664DC">
          <w:rPr>
            <w:rStyle w:val="a6"/>
            <w:color w:val="auto"/>
            <w:spacing w:val="2"/>
            <w:u w:val="none"/>
          </w:rPr>
          <w:t>Гражданским кодексом Российской Федерации</w:t>
        </w:r>
      </w:hyperlink>
      <w:r w:rsidRPr="00C664DC">
        <w:rPr>
          <w:spacing w:val="2"/>
        </w:rPr>
        <w:t> и Федеральным законом от 21.07.2005 № 115-ФЗ «О концессионных соглашениях».</w:t>
      </w:r>
    </w:p>
    <w:p w:rsidR="00E50C93" w:rsidRPr="00C664DC" w:rsidRDefault="00E50C93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rFonts w:cs="Times New Roman"/>
          <w:b/>
          <w:bCs/>
          <w:spacing w:val="2"/>
        </w:rPr>
      </w:pPr>
    </w:p>
    <w:p w:rsidR="001029BB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spacing w:val="2"/>
          <w:sz w:val="24"/>
          <w:szCs w:val="24"/>
        </w:rPr>
        <w:t xml:space="preserve">2. Организация подготовки и принятия решения о передаче объекта в концессию по инициативе структурного подразделения администрации </w:t>
      </w:r>
      <w:r w:rsidR="00E50C93">
        <w:rPr>
          <w:rFonts w:ascii="Times New Roman" w:hAnsi="Times New Roman" w:cs="Times New Roman"/>
          <w:spacing w:val="2"/>
          <w:sz w:val="24"/>
          <w:szCs w:val="24"/>
        </w:rPr>
        <w:t>Жирятинского</w:t>
      </w:r>
      <w:r w:rsidRPr="00C664DC">
        <w:rPr>
          <w:rFonts w:ascii="Times New Roman" w:hAnsi="Times New Roman" w:cs="Times New Roman"/>
          <w:spacing w:val="2"/>
          <w:sz w:val="24"/>
          <w:szCs w:val="24"/>
        </w:rPr>
        <w:t xml:space="preserve"> района</w:t>
      </w:r>
    </w:p>
    <w:p w:rsidR="00E50C93" w:rsidRPr="00E50C93" w:rsidRDefault="00E50C93" w:rsidP="00E50C93">
      <w:pPr>
        <w:pStyle w:val="a1"/>
      </w:pP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2.1. Инициатор, в случае если им не является уполномоченное структурное подразделение, подает заявку в уполномоченное структурное подразделение с предложением рассмотреть имущество в качестве объекта концессионного соглашения.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К заявке прилагаются документы, содержащие следующую информацию: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а) технико-экономическое обоснование передачи имущества в концессию;</w:t>
      </w:r>
    </w:p>
    <w:p w:rsid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б) предполагаемый объем инвестиций в создание и (или) реконструкцию объекта концессионного соглашения;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в) срок концессионного соглашения, в том числе срок окупаемости предполагаемых инвестиций;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В случае, если инициатором является уполномоченное структурное подразделение, оно осуществляет подготовку вышеуказанных документов.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2.2. </w:t>
      </w:r>
      <w:r w:rsidRPr="00C664DC">
        <w:t>Уполномоченное структурное подразделение при получении заявки и документов либо подготовке документов в срок не позднее трех рабочих дней дополнительно направляет документы в отраслевые структурные подразделения для подготовки оценки возможности и целесообразности передачи имущества, право собственности на которое принадлежит муниципальному образованию, в концессию</w:t>
      </w:r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2.3. </w:t>
      </w:r>
      <w:r w:rsidRPr="00C664DC">
        <w:t xml:space="preserve">Отраслевые структурные подразделения администрации </w:t>
      </w:r>
      <w:r w:rsidR="00E50C93">
        <w:t>Жирятинского</w:t>
      </w:r>
      <w:r w:rsidRPr="00C664DC">
        <w:t xml:space="preserve"> района, указанные в пункте 2.2. настоящего Порядка,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результаты которой направляют в уполномоченное структурное подразделение</w:t>
      </w:r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2.4. </w:t>
      </w:r>
      <w:r w:rsidRPr="00C664DC">
        <w:t>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концессию, выданных отраслевыми структурными подразделениями администрации. Дата и время заседания рабочей группы назначается уполномоченным структурным подразделением в срок не позднее 14 дней от даты, указанной в пункте 2.3 подготовки оценок отраслевых структурных подразделений</w:t>
      </w:r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2.5.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уполномоченным структурным подразделением готовится проект постановления администрации </w:t>
      </w:r>
      <w:r w:rsidR="00E50C93">
        <w:rPr>
          <w:spacing w:val="2"/>
        </w:rPr>
        <w:t>Жирятинского</w:t>
      </w:r>
      <w:r w:rsidRPr="00C664DC">
        <w:rPr>
          <w:spacing w:val="2"/>
        </w:rPr>
        <w:t xml:space="preserve"> района о заключении концессионного соглашения.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2.6. Постановление администрации </w:t>
      </w:r>
      <w:r w:rsidR="00E50C93">
        <w:rPr>
          <w:spacing w:val="2"/>
        </w:rPr>
        <w:t>Жирятинского</w:t>
      </w:r>
      <w:r w:rsidRPr="00C664DC">
        <w:rPr>
          <w:spacing w:val="2"/>
        </w:rPr>
        <w:t xml:space="preserve"> района о заключении концессионного соглашения должно содержать: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1) условия концессионного соглашения в соответствии со статьей 10 </w:t>
      </w:r>
      <w:hyperlink r:id="rId15" w:history="1">
        <w:r w:rsidRPr="00C664DC">
          <w:rPr>
            <w:rStyle w:val="a6"/>
            <w:color w:val="auto"/>
            <w:spacing w:val="2"/>
            <w:u w:val="none"/>
          </w:rPr>
          <w:t>Федерального закона от 21.07.2005 N 115-ФЗ "О концессионных соглашениях"</w:t>
        </w:r>
      </w:hyperlink>
      <w:r w:rsidRPr="00C664DC">
        <w:rPr>
          <w:spacing w:val="2"/>
        </w:rPr>
        <w:t>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2) критерии конкурса и параметры критериев конкурса;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3) вид конкурса (открытый конкурс или закрытый конкурс);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</w:t>
      </w:r>
      <w:r w:rsidRPr="00C664DC">
        <w:rPr>
          <w:spacing w:val="2"/>
        </w:rPr>
        <w:lastRenderedPageBreak/>
        <w:t>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2.7. Постановлением администрации </w:t>
      </w:r>
      <w:r w:rsidR="00E50C93">
        <w:rPr>
          <w:spacing w:val="2"/>
        </w:rPr>
        <w:t>Жирятинского</w:t>
      </w:r>
      <w:r w:rsidRPr="00C664DC">
        <w:rPr>
          <w:spacing w:val="2"/>
        </w:rPr>
        <w:t xml:space="preserve"> района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2.8. Комитет по управлению муниципальным имуществом администрации </w:t>
      </w:r>
      <w:r w:rsidR="00E50C93">
        <w:rPr>
          <w:spacing w:val="2"/>
        </w:rPr>
        <w:t>Жирятинского</w:t>
      </w:r>
      <w:r w:rsidR="00CF664B">
        <w:rPr>
          <w:spacing w:val="2"/>
        </w:rPr>
        <w:t xml:space="preserve"> </w:t>
      </w:r>
      <w:r w:rsidR="00E50C93">
        <w:rPr>
          <w:spacing w:val="2"/>
        </w:rPr>
        <w:t>района</w:t>
      </w:r>
      <w:r w:rsidRPr="00C664DC">
        <w:rPr>
          <w:spacing w:val="2"/>
        </w:rPr>
        <w:t xml:space="preserve"> организует проведение конкурса на право заключения концессионного соглашения в соответствии с положениями, установленными </w:t>
      </w:r>
      <w:hyperlink r:id="rId16" w:history="1">
        <w:r w:rsidRPr="00C664DC">
          <w:rPr>
            <w:rStyle w:val="a6"/>
            <w:color w:val="auto"/>
            <w:spacing w:val="2"/>
            <w:u w:val="none"/>
          </w:rPr>
          <w:t>Федеральным законом от 21.07.2005 N 115-ФЗ "О концессионных соглашениях"</w:t>
        </w:r>
      </w:hyperlink>
      <w:r w:rsidRPr="00C664DC">
        <w:rPr>
          <w:spacing w:val="2"/>
        </w:rPr>
        <w:t>.</w:t>
      </w:r>
    </w:p>
    <w:p w:rsid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2.9. По результатам конкурса заключается концессионное соглашение.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rFonts w:cs="Times New Roman"/>
          <w:spacing w:val="2"/>
        </w:rPr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N 115-ФЗ "О концессионных соглашениях"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3.1. Лица, соответствующие требованиям Федерального закона от 21.05.2005                        N 115-ФЗ "О концессионных соглашениях", подают предложение о заключении концессионного соглашения в администрацию </w:t>
      </w:r>
      <w:r w:rsidR="00E50C93">
        <w:rPr>
          <w:spacing w:val="2"/>
        </w:rPr>
        <w:t xml:space="preserve">Жирятинского </w:t>
      </w:r>
      <w:r w:rsidRPr="00C664DC">
        <w:rPr>
          <w:spacing w:val="2"/>
        </w:rPr>
        <w:t>района по форме, утвержденной </w:t>
      </w:r>
      <w:hyperlink r:id="rId17" w:history="1">
        <w:r w:rsidRPr="00C664DC">
          <w:rPr>
            <w:rStyle w:val="a6"/>
            <w:color w:val="auto"/>
            <w:spacing w:val="2"/>
            <w:u w:val="none"/>
          </w:rPr>
          <w:t>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</w:t>
        </w:r>
      </w:hyperlink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</w:pPr>
      <w:r w:rsidRPr="00C664DC">
        <w:rPr>
          <w:spacing w:val="2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N 115-ФЗ "О концессионных соглашениях", и иные не противоречащие законодательству Российской Федерации условия.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t xml:space="preserve">3.2. Уполномоченное структурное подразделение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отраслевых структурных подразделений администрации </w:t>
      </w:r>
      <w:r w:rsidR="00E50C93">
        <w:t>Жирятинского</w:t>
      </w:r>
      <w:r w:rsidRPr="00C664DC">
        <w:t xml:space="preserve"> района о</w:t>
      </w:r>
      <w:r w:rsidRPr="00C664DC">
        <w:rPr>
          <w:spacing w:val="2"/>
        </w:rPr>
        <w:t>: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E50C93">
        <w:rPr>
          <w:spacing w:val="2"/>
        </w:rPr>
        <w:t>Жирятинского</w:t>
      </w:r>
      <w:r w:rsidRPr="00C664DC">
        <w:rPr>
          <w:spacing w:val="2"/>
        </w:rPr>
        <w:t xml:space="preserve"> района.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Отказ в заключение концессионного соглашения допускается в случаях, предусмотренных Федеральным законом от 21.05.2005 N 115-ФЗ "О концессионных соглашениях".</w:t>
      </w:r>
    </w:p>
    <w:p w:rsidR="001029BB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                          от 21.05.2005 N 115-ФЗ "О концессионных соглашениях".</w:t>
      </w:r>
    </w:p>
    <w:p w:rsidR="00E50C93" w:rsidRPr="00C664DC" w:rsidRDefault="00E50C93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rFonts w:cs="Times New Roman"/>
          <w:b/>
          <w:bCs/>
          <w:spacing w:val="2"/>
        </w:rPr>
      </w:pPr>
    </w:p>
    <w:p w:rsidR="001029BB" w:rsidRPr="00C664DC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spacing w:val="2"/>
          <w:sz w:val="24"/>
          <w:szCs w:val="24"/>
        </w:rPr>
        <w:lastRenderedPageBreak/>
        <w:t>4. Контроль за исполнением концессионных соглашений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</w:pPr>
      <w:r w:rsidRPr="00C664DC">
        <w:rPr>
          <w:spacing w:val="2"/>
        </w:rPr>
        <w:t xml:space="preserve">Контроль за исполнением концессионного соглашения осуществляет уполномоченное структурное подразделение администрации </w:t>
      </w:r>
      <w:r w:rsidR="00E50C93">
        <w:rPr>
          <w:spacing w:val="2"/>
        </w:rPr>
        <w:t xml:space="preserve">Жирятинского </w:t>
      </w:r>
      <w:r w:rsidRPr="00C664DC">
        <w:rPr>
          <w:spacing w:val="2"/>
        </w:rPr>
        <w:t>района, чьи полномочия распространяются на объект концессионного соглашения.</w:t>
      </w:r>
    </w:p>
    <w:p w:rsidR="001029BB" w:rsidRPr="00C664DC" w:rsidRDefault="001029BB" w:rsidP="00AD2B06">
      <w:pPr>
        <w:pStyle w:val="13"/>
        <w:shd w:val="clear" w:color="auto" w:fill="auto"/>
        <w:tabs>
          <w:tab w:val="left" w:pos="4196"/>
        </w:tabs>
        <w:spacing w:line="160" w:lineRule="atLeast"/>
        <w:jc w:val="center"/>
      </w:pPr>
    </w:p>
    <w:sectPr w:rsidR="001029BB" w:rsidRPr="00C664DC" w:rsidSect="00CF664B">
      <w:pgSz w:w="11906" w:h="16838"/>
      <w:pgMar w:top="567" w:right="851" w:bottom="567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6B" w:rsidRDefault="00B8396B">
      <w:r>
        <w:separator/>
      </w:r>
    </w:p>
  </w:endnote>
  <w:endnote w:type="continuationSeparator" w:id="0">
    <w:p w:rsidR="00B8396B" w:rsidRDefault="00B8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6B" w:rsidRDefault="00B8396B">
      <w:r>
        <w:separator/>
      </w:r>
    </w:p>
  </w:footnote>
  <w:footnote w:type="continuationSeparator" w:id="0">
    <w:p w:rsidR="00B8396B" w:rsidRDefault="00B8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A"/>
    <w:rsid w:val="00030FC7"/>
    <w:rsid w:val="00043D98"/>
    <w:rsid w:val="00054386"/>
    <w:rsid w:val="000D6B45"/>
    <w:rsid w:val="001029BB"/>
    <w:rsid w:val="001176F3"/>
    <w:rsid w:val="001262FE"/>
    <w:rsid w:val="001308FF"/>
    <w:rsid w:val="00172C48"/>
    <w:rsid w:val="00177B74"/>
    <w:rsid w:val="001C068E"/>
    <w:rsid w:val="0022243A"/>
    <w:rsid w:val="00242A5E"/>
    <w:rsid w:val="0030290E"/>
    <w:rsid w:val="00305756"/>
    <w:rsid w:val="00431B6E"/>
    <w:rsid w:val="00463B3D"/>
    <w:rsid w:val="0047558C"/>
    <w:rsid w:val="004E08FD"/>
    <w:rsid w:val="004F3A1D"/>
    <w:rsid w:val="004F6985"/>
    <w:rsid w:val="00520B69"/>
    <w:rsid w:val="00536558"/>
    <w:rsid w:val="005E709B"/>
    <w:rsid w:val="00645B15"/>
    <w:rsid w:val="00655827"/>
    <w:rsid w:val="006B19FF"/>
    <w:rsid w:val="006C219F"/>
    <w:rsid w:val="006C363F"/>
    <w:rsid w:val="006F62D1"/>
    <w:rsid w:val="00724157"/>
    <w:rsid w:val="00754CA4"/>
    <w:rsid w:val="00794E55"/>
    <w:rsid w:val="008016A1"/>
    <w:rsid w:val="00815349"/>
    <w:rsid w:val="00856B72"/>
    <w:rsid w:val="008966EF"/>
    <w:rsid w:val="008A79A1"/>
    <w:rsid w:val="008E5073"/>
    <w:rsid w:val="00926CC1"/>
    <w:rsid w:val="00950133"/>
    <w:rsid w:val="009C15E9"/>
    <w:rsid w:val="00A67D2E"/>
    <w:rsid w:val="00A87CFD"/>
    <w:rsid w:val="00AA7B28"/>
    <w:rsid w:val="00AB3E97"/>
    <w:rsid w:val="00AD2B06"/>
    <w:rsid w:val="00B8396B"/>
    <w:rsid w:val="00BD5470"/>
    <w:rsid w:val="00BD74D8"/>
    <w:rsid w:val="00C076FC"/>
    <w:rsid w:val="00C0777C"/>
    <w:rsid w:val="00C20FFD"/>
    <w:rsid w:val="00C25224"/>
    <w:rsid w:val="00C31D16"/>
    <w:rsid w:val="00C506AA"/>
    <w:rsid w:val="00C664DC"/>
    <w:rsid w:val="00CF664B"/>
    <w:rsid w:val="00D601A9"/>
    <w:rsid w:val="00D7564D"/>
    <w:rsid w:val="00E25CC3"/>
    <w:rsid w:val="00E42273"/>
    <w:rsid w:val="00E50C93"/>
    <w:rsid w:val="00E901F9"/>
    <w:rsid w:val="00EC1861"/>
    <w:rsid w:val="00F36D93"/>
    <w:rsid w:val="00F41824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7F6868-5692-4CF2-803E-26B80EE9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Title"/>
    <w:basedOn w:val="a"/>
    <w:next w:val="a1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character" w:customStyle="1" w:styleId="a7">
    <w:name w:val="Заголовок Знак"/>
    <w:link w:val="a0"/>
    <w:rsid w:val="00BD74D8"/>
    <w:rPr>
      <w:rFonts w:ascii="Arial" w:eastAsia="Lucida Sans Unicode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08137ACD9C7186F50CA983D69C6178351DB4A069514AC90B1A25FA5FA362C1068E05B7DEDEEED6A50E0305D5A18354E8EDDB31AT05FL" TargetMode="External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308137ACD9C7186F50CA983D69C6178351DB4A069514AC90B1A25FA5FA362C1068E05E70E1EEED6A50E0305D5A18354E8EDDB31AT05FL" TargetMode="External"/><Relationship Id="rId12" Type="http://schemas.openxmlformats.org/officeDocument/2006/relationships/hyperlink" Target="http://docs.cntd.ru/document/901941331" TargetMode="External"/><Relationship Id="rId17" Type="http://schemas.openxmlformats.org/officeDocument/2006/relationships/hyperlink" Target="http://docs.cntd.ru/document/42026538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413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413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41331" TargetMode="External"/><Relationship Id="rId10" Type="http://schemas.openxmlformats.org/officeDocument/2006/relationships/hyperlink" Target="http://docs.cntd.ru/document/9019413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17466</CharactersWithSpaces>
  <SharedDoc>false</SharedDoc>
  <HLinks>
    <vt:vector size="66" baseType="variant">
      <vt:variant>
        <vt:i4>7078015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http://docs.cntd.ru/document/420265383</vt:lpwstr>
      </vt:variant>
      <vt:variant>
        <vt:lpwstr/>
      </vt:variant>
      <vt:variant>
        <vt:i4>6291577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6291577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consultantplus://offline/ref=FA308137ACD9C7186F50CA983D69C6178351DB4A069514AC90B1A25FA5FA362C1068E05B7DEDEEED6A50E0305D5A18354E8EDDB31AT05FL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consultantplus://offline/ref=FA308137ACD9C7186F50CA983D69C6178351DB4A069514AC90B1A25FA5FA362C1068E05E70E1EEED6A50E0305D5A18354E8EDDB31AT05FL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2018-11-21T06:53:00Z</cp:lastPrinted>
  <dcterms:created xsi:type="dcterms:W3CDTF">2021-07-06T14:19:00Z</dcterms:created>
  <dcterms:modified xsi:type="dcterms:W3CDTF">2021-07-06T14:19:00Z</dcterms:modified>
</cp:coreProperties>
</file>