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67" w:rsidRDefault="00522F67" w:rsidP="00522F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ЖИРЯТИНСКОГО   РАЙОНА</w:t>
      </w:r>
    </w:p>
    <w:p w:rsidR="00522F67" w:rsidRDefault="00522F67" w:rsidP="00522F67">
      <w:pPr>
        <w:jc w:val="center"/>
        <w:rPr>
          <w:b/>
        </w:rPr>
      </w:pPr>
    </w:p>
    <w:p w:rsidR="00522F67" w:rsidRDefault="00522F67" w:rsidP="00522F67">
      <w:pPr>
        <w:jc w:val="center"/>
        <w:rPr>
          <w:b/>
        </w:rPr>
      </w:pPr>
    </w:p>
    <w:p w:rsidR="00522F67" w:rsidRDefault="00522F67" w:rsidP="00522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22F67" w:rsidRDefault="00522F67" w:rsidP="00522F67">
      <w:pPr>
        <w:jc w:val="center"/>
        <w:rPr>
          <w:b/>
        </w:rPr>
      </w:pPr>
    </w:p>
    <w:p w:rsidR="00522F67" w:rsidRDefault="00522F67" w:rsidP="00522F67">
      <w:pPr>
        <w:jc w:val="center"/>
        <w:rPr>
          <w:b/>
        </w:rPr>
      </w:pPr>
    </w:p>
    <w:p w:rsidR="00522F67" w:rsidRDefault="00522F67" w:rsidP="00522F67">
      <w:r>
        <w:t xml:space="preserve">от     </w:t>
      </w:r>
      <w:r w:rsidR="00C043B0">
        <w:t>28.11.</w:t>
      </w:r>
      <w:r>
        <w:t xml:space="preserve"> 2018 года    № </w:t>
      </w:r>
      <w:r w:rsidR="00C043B0">
        <w:t>495-р</w:t>
      </w:r>
      <w:bookmarkStart w:id="0" w:name="_GoBack"/>
      <w:bookmarkEnd w:id="0"/>
      <w:r>
        <w:rPr>
          <w:color w:val="FFFFFF"/>
        </w:rPr>
        <w:t>.</w:t>
      </w:r>
    </w:p>
    <w:p w:rsidR="00522F67" w:rsidRDefault="00522F67" w:rsidP="00522F67">
      <w:r>
        <w:t>с. Жирятино</w:t>
      </w:r>
    </w:p>
    <w:p w:rsidR="00522F67" w:rsidRDefault="00522F67" w:rsidP="00522F67"/>
    <w:p w:rsidR="00522F67" w:rsidRDefault="00522F67" w:rsidP="00522F67">
      <w:pPr>
        <w:spacing w:line="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 утверждении плана проведения мероприятий</w:t>
      </w:r>
    </w:p>
    <w:p w:rsidR="00522F67" w:rsidRDefault="00522F67" w:rsidP="00522F67">
      <w:pPr>
        <w:spacing w:line="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ведомственного контроля в сфере закупок товаров,</w:t>
      </w:r>
    </w:p>
    <w:p w:rsidR="00522F67" w:rsidRDefault="00522F67" w:rsidP="00522F67">
      <w:pPr>
        <w:spacing w:line="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работ и услуг для обеспечения муниципальных нужд</w:t>
      </w:r>
    </w:p>
    <w:p w:rsidR="00522F67" w:rsidRDefault="00522F67" w:rsidP="00522F67">
      <w:pPr>
        <w:spacing w:line="0" w:lineRule="atLeas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Жирятинского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района.</w:t>
      </w:r>
    </w:p>
    <w:p w:rsidR="00522F67" w:rsidRDefault="00522F67" w:rsidP="00522F67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22F67" w:rsidRDefault="00522F67" w:rsidP="00522F67">
      <w:pPr>
        <w:rPr>
          <w:sz w:val="26"/>
          <w:szCs w:val="26"/>
        </w:rPr>
      </w:pPr>
    </w:p>
    <w:p w:rsidR="00522F67" w:rsidRDefault="00522F67" w:rsidP="00522F67">
      <w:pPr>
        <w:rPr>
          <w:sz w:val="26"/>
          <w:szCs w:val="26"/>
        </w:rPr>
      </w:pPr>
    </w:p>
    <w:p w:rsidR="00522F67" w:rsidRDefault="00522F67" w:rsidP="00522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со </w:t>
      </w:r>
      <w:hyperlink r:id="rId4" w:history="1">
        <w:r>
          <w:rPr>
            <w:rStyle w:val="a5"/>
            <w:sz w:val="26"/>
            <w:szCs w:val="26"/>
          </w:rPr>
          <w:t>статьей 100</w:t>
        </w:r>
      </w:hyperlink>
      <w:r>
        <w:rPr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Правилами осуществления ведомственного контроля в сфере закупок для обеспечения нужд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района, утвержденными постановлением администрации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 № 150 от 09.06.2014 г. и Регламентом организации и проведения ведомственного контроля в сфере закупок для обеспечения муниципальных нужд в отношении подведомственных организаций, утвержденный постановлением администрации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 № 226 от 15.10.2018 г. </w:t>
      </w:r>
    </w:p>
    <w:p w:rsidR="00522F67" w:rsidRDefault="00522F67" w:rsidP="00522F67">
      <w:pPr>
        <w:jc w:val="both"/>
        <w:rPr>
          <w:sz w:val="26"/>
          <w:szCs w:val="26"/>
        </w:rPr>
      </w:pPr>
    </w:p>
    <w:p w:rsidR="00522F67" w:rsidRDefault="00522F67" w:rsidP="00522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проведения мероприятий ведомственного контроля в сфере закупок товаров, работ и услуг для обеспечения муниципальных нужд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 на 2019 год.</w:t>
      </w:r>
    </w:p>
    <w:p w:rsidR="00522F67" w:rsidRDefault="00522F67" w:rsidP="00522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Разместить План проведения мероприятий ведомственного контроля в сфере закупок товаров, работ и услуг для обеспечения муниципальных нужд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на</w:t>
      </w:r>
      <w:proofErr w:type="gramEnd"/>
      <w:r>
        <w:rPr>
          <w:sz w:val="26"/>
          <w:szCs w:val="26"/>
        </w:rPr>
        <w:t xml:space="preserve"> официальном сайте администрации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района.</w:t>
      </w:r>
    </w:p>
    <w:p w:rsidR="00522F67" w:rsidRDefault="00522F67" w:rsidP="00522F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 исполнением   настоящего   распоряжения  возложить   на заместителя главы администрации </w:t>
      </w: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 </w:t>
      </w:r>
      <w:proofErr w:type="spellStart"/>
      <w:r>
        <w:rPr>
          <w:sz w:val="26"/>
          <w:szCs w:val="26"/>
        </w:rPr>
        <w:t>Е.И.Самсонову</w:t>
      </w:r>
      <w:proofErr w:type="spellEnd"/>
      <w:r>
        <w:rPr>
          <w:sz w:val="26"/>
          <w:szCs w:val="26"/>
        </w:rPr>
        <w:t>.</w:t>
      </w:r>
    </w:p>
    <w:p w:rsidR="00522F67" w:rsidRDefault="00522F67" w:rsidP="00522F67">
      <w:pPr>
        <w:ind w:firstLine="700"/>
        <w:jc w:val="both"/>
        <w:rPr>
          <w:sz w:val="26"/>
          <w:szCs w:val="26"/>
        </w:rPr>
      </w:pPr>
    </w:p>
    <w:p w:rsidR="00522F67" w:rsidRDefault="00522F67" w:rsidP="00522F67">
      <w:pPr>
        <w:pStyle w:val="a3"/>
        <w:ind w:right="-5"/>
        <w:rPr>
          <w:sz w:val="26"/>
          <w:szCs w:val="26"/>
        </w:rPr>
      </w:pPr>
    </w:p>
    <w:p w:rsidR="00522F67" w:rsidRDefault="00522F67" w:rsidP="00522F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522F67" w:rsidRDefault="00522F67" w:rsidP="00522F67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Жирятинского</w:t>
      </w:r>
      <w:proofErr w:type="spellEnd"/>
      <w:r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Л.А. </w:t>
      </w:r>
      <w:proofErr w:type="spellStart"/>
      <w:r>
        <w:rPr>
          <w:sz w:val="26"/>
          <w:szCs w:val="26"/>
        </w:rPr>
        <w:t>Антюхов</w:t>
      </w:r>
      <w:proofErr w:type="spellEnd"/>
    </w:p>
    <w:p w:rsidR="00522F67" w:rsidRDefault="00522F67" w:rsidP="00522F67">
      <w:pPr>
        <w:rPr>
          <w:sz w:val="26"/>
          <w:szCs w:val="26"/>
        </w:rPr>
      </w:pPr>
    </w:p>
    <w:p w:rsidR="00522F67" w:rsidRDefault="00522F67" w:rsidP="00522F67">
      <w:r>
        <w:t>Исп. Самсонова Е.И.</w:t>
      </w:r>
    </w:p>
    <w:p w:rsidR="00522F67" w:rsidRDefault="00522F67" w:rsidP="00522F67">
      <w:r>
        <w:t>Тел. 3-06-19</w:t>
      </w:r>
    </w:p>
    <w:p w:rsidR="00522F67" w:rsidRDefault="00522F67" w:rsidP="00522F67"/>
    <w:sectPr w:rsidR="0052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67"/>
    <w:rsid w:val="00522F67"/>
    <w:rsid w:val="00920C2D"/>
    <w:rsid w:val="00C043B0"/>
    <w:rsid w:val="00E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7B47"/>
  <w15:chartTrackingRefBased/>
  <w15:docId w15:val="{D809B433-975D-45C3-B3F6-24CB6B5B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2F67"/>
    <w:pPr>
      <w:ind w:right="3826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22F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22F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7E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736E0F360A8B596BCF46683DABD073941BB52CDDFF796BC57136DC83EBD41A69188D3135ED994C76A2F931DCC5DAD442C1C849N4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4</cp:revision>
  <cp:lastPrinted>2018-12-03T08:02:00Z</cp:lastPrinted>
  <dcterms:created xsi:type="dcterms:W3CDTF">2018-12-03T07:57:00Z</dcterms:created>
  <dcterms:modified xsi:type="dcterms:W3CDTF">2018-12-05T06:23:00Z</dcterms:modified>
</cp:coreProperties>
</file>