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A30868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1560DE">
        <w:rPr>
          <w:b w:val="0"/>
          <w:szCs w:val="28"/>
        </w:rPr>
        <w:t>31</w:t>
      </w:r>
      <w:r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07</w:t>
      </w:r>
      <w:r w:rsidR="006E2E95">
        <w:rPr>
          <w:b w:val="0"/>
          <w:szCs w:val="28"/>
        </w:rPr>
        <w:t>.201</w:t>
      </w:r>
      <w:r w:rsidR="00CE1033">
        <w:rPr>
          <w:b w:val="0"/>
          <w:szCs w:val="28"/>
        </w:rPr>
        <w:t>9</w:t>
      </w:r>
      <w:r w:rsidRPr="00370A77">
        <w:rPr>
          <w:b w:val="0"/>
          <w:szCs w:val="28"/>
        </w:rPr>
        <w:t xml:space="preserve"> г.  № </w:t>
      </w:r>
      <w:r w:rsidR="001560DE">
        <w:rPr>
          <w:b w:val="0"/>
          <w:szCs w:val="28"/>
        </w:rPr>
        <w:t>248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proofErr w:type="spellStart"/>
      <w:r w:rsidRPr="00370A77">
        <w:rPr>
          <w:sz w:val="28"/>
          <w:szCs w:val="28"/>
        </w:rPr>
        <w:t>Жирятинского</w:t>
      </w:r>
      <w:proofErr w:type="spellEnd"/>
      <w:r w:rsidRPr="00370A77">
        <w:rPr>
          <w:sz w:val="28"/>
          <w:szCs w:val="28"/>
        </w:rPr>
        <w:t xml:space="preserve"> района (201</w:t>
      </w:r>
      <w:r w:rsidR="00CE1033">
        <w:rPr>
          <w:sz w:val="28"/>
          <w:szCs w:val="28"/>
        </w:rPr>
        <w:t>9</w:t>
      </w:r>
      <w:r w:rsidR="006E2E95">
        <w:rPr>
          <w:sz w:val="28"/>
          <w:szCs w:val="28"/>
        </w:rPr>
        <w:t>-202</w:t>
      </w:r>
      <w:r w:rsidR="00CE1033">
        <w:rPr>
          <w:sz w:val="28"/>
          <w:szCs w:val="28"/>
        </w:rPr>
        <w:t>1</w:t>
      </w:r>
      <w:r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</w:t>
      </w:r>
      <w:proofErr w:type="spellStart"/>
      <w:r w:rsidRPr="00314E0E">
        <w:rPr>
          <w:sz w:val="28"/>
          <w:szCs w:val="28"/>
        </w:rPr>
        <w:t>Жирятинского</w:t>
      </w:r>
      <w:proofErr w:type="spellEnd"/>
      <w:r w:rsidRPr="00314E0E">
        <w:rPr>
          <w:sz w:val="28"/>
          <w:szCs w:val="28"/>
        </w:rPr>
        <w:t xml:space="preserve">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5B1468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proofErr w:type="spellStart"/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>го</w:t>
      </w:r>
      <w:proofErr w:type="spellEnd"/>
      <w:r w:rsidRPr="007B022E">
        <w:rPr>
          <w:sz w:val="28"/>
          <w:szCs w:val="28"/>
        </w:rPr>
        <w:t xml:space="preserve"> района</w:t>
      </w:r>
      <w:r w:rsidR="00CF1EFA"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(201</w:t>
      </w:r>
      <w:r w:rsidR="00CE1033">
        <w:rPr>
          <w:sz w:val="28"/>
          <w:szCs w:val="28"/>
        </w:rPr>
        <w:t>9</w:t>
      </w:r>
      <w:r w:rsidRPr="007B022E">
        <w:rPr>
          <w:sz w:val="28"/>
          <w:szCs w:val="28"/>
        </w:rPr>
        <w:t>-20</w:t>
      </w:r>
      <w:r w:rsidR="00CE1033">
        <w:rPr>
          <w:sz w:val="28"/>
          <w:szCs w:val="28"/>
        </w:rPr>
        <w:t xml:space="preserve">21 </w:t>
      </w:r>
      <w:r w:rsidRPr="007B022E">
        <w:rPr>
          <w:sz w:val="28"/>
          <w:szCs w:val="28"/>
        </w:rPr>
        <w:t>годы)»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</w:t>
      </w:r>
      <w:r w:rsidRPr="005B1468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28.12</w:t>
      </w:r>
      <w:r w:rsidRPr="00314E0E">
        <w:rPr>
          <w:sz w:val="28"/>
          <w:szCs w:val="28"/>
        </w:rPr>
        <w:t>.201</w:t>
      </w:r>
      <w:r w:rsidR="00CE1033">
        <w:rPr>
          <w:sz w:val="28"/>
          <w:szCs w:val="28"/>
        </w:rPr>
        <w:t xml:space="preserve">8 </w:t>
      </w:r>
      <w:r w:rsidRPr="00314E0E">
        <w:rPr>
          <w:sz w:val="28"/>
          <w:szCs w:val="28"/>
        </w:rPr>
        <w:t>г. №</w:t>
      </w:r>
      <w:r w:rsidR="00CE1033">
        <w:rPr>
          <w:sz w:val="28"/>
          <w:szCs w:val="28"/>
        </w:rPr>
        <w:t>294</w:t>
      </w:r>
      <w:r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Pr="00314E0E">
        <w:rPr>
          <w:sz w:val="28"/>
          <w:szCs w:val="28"/>
        </w:rPr>
        <w:t xml:space="preserve">Управление муниципальным имуществом </w:t>
      </w:r>
      <w:proofErr w:type="spellStart"/>
      <w:r w:rsidRPr="00314E0E">
        <w:rPr>
          <w:sz w:val="28"/>
          <w:szCs w:val="28"/>
        </w:rPr>
        <w:t>Жирятинского</w:t>
      </w:r>
      <w:proofErr w:type="spellEnd"/>
      <w:r w:rsidRPr="00314E0E">
        <w:rPr>
          <w:sz w:val="28"/>
          <w:szCs w:val="28"/>
        </w:rPr>
        <w:t xml:space="preserve"> района (201</w:t>
      </w:r>
      <w:r w:rsidR="00CE1033">
        <w:rPr>
          <w:sz w:val="28"/>
          <w:szCs w:val="28"/>
        </w:rPr>
        <w:t>9</w:t>
      </w:r>
      <w:r w:rsidR="008232B8">
        <w:rPr>
          <w:sz w:val="28"/>
          <w:szCs w:val="28"/>
        </w:rPr>
        <w:t>-202</w:t>
      </w:r>
      <w:r w:rsidR="00CE1033">
        <w:rPr>
          <w:sz w:val="28"/>
          <w:szCs w:val="28"/>
        </w:rPr>
        <w:t>1</w:t>
      </w:r>
      <w:r w:rsidR="002F6E1D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>годы)»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1737CA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 w:rsidR="00E620C9">
        <w:rPr>
          <w:sz w:val="28"/>
          <w:szCs w:val="28"/>
        </w:rPr>
        <w:t>Самсонову Е.И.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82305D" w:rsidRDefault="0082305D" w:rsidP="001737CA">
      <w:pPr>
        <w:ind w:right="-108"/>
        <w:jc w:val="both"/>
      </w:pPr>
    </w:p>
    <w:p w:rsidR="0082305D" w:rsidRDefault="0082305D" w:rsidP="001737CA">
      <w:pPr>
        <w:ind w:right="-108"/>
        <w:jc w:val="both"/>
      </w:pPr>
    </w:p>
    <w:p w:rsidR="00370A77" w:rsidRPr="003A123D" w:rsidRDefault="00370A77" w:rsidP="001737CA">
      <w:pPr>
        <w:ind w:right="-108"/>
        <w:jc w:val="both"/>
        <w:rPr>
          <w:sz w:val="28"/>
          <w:szCs w:val="28"/>
        </w:rPr>
      </w:pPr>
      <w:r w:rsidRPr="003A123D">
        <w:rPr>
          <w:sz w:val="28"/>
          <w:szCs w:val="28"/>
        </w:rPr>
        <w:t>Согласовано:</w:t>
      </w:r>
    </w:p>
    <w:p w:rsidR="00370A77" w:rsidRPr="003A123D" w:rsidRDefault="00370A77" w:rsidP="00370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>Заместитель главы</w:t>
      </w:r>
    </w:p>
    <w:p w:rsidR="00370A77" w:rsidRPr="003A123D" w:rsidRDefault="00370A77" w:rsidP="00370A77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администрации района                                                                </w:t>
      </w:r>
      <w:r w:rsidR="00E620C9" w:rsidRPr="003A123D">
        <w:rPr>
          <w:sz w:val="28"/>
          <w:szCs w:val="28"/>
        </w:rPr>
        <w:t>Е.И. Самсонова</w:t>
      </w:r>
    </w:p>
    <w:p w:rsidR="00370A77" w:rsidRPr="003A123D" w:rsidRDefault="00370A77" w:rsidP="00370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Управляющий делами </w:t>
      </w:r>
    </w:p>
    <w:p w:rsidR="00370A77" w:rsidRPr="003A123D" w:rsidRDefault="00370A77" w:rsidP="00370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в администрации района                                                              Т.Н. </w:t>
      </w:r>
      <w:proofErr w:type="spellStart"/>
      <w:r w:rsidRPr="003A123D">
        <w:rPr>
          <w:sz w:val="28"/>
          <w:szCs w:val="28"/>
        </w:rPr>
        <w:t>Тюкаева</w:t>
      </w:r>
      <w:proofErr w:type="spellEnd"/>
      <w:r w:rsidRPr="003A123D">
        <w:rPr>
          <w:sz w:val="28"/>
          <w:szCs w:val="28"/>
        </w:rPr>
        <w:t xml:space="preserve">                    Начальник финансового отдела </w:t>
      </w:r>
      <w:r w:rsidR="003A123D">
        <w:rPr>
          <w:sz w:val="28"/>
          <w:szCs w:val="28"/>
        </w:rPr>
        <w:t xml:space="preserve">   </w:t>
      </w:r>
      <w:r w:rsidRPr="003A123D">
        <w:rPr>
          <w:sz w:val="28"/>
          <w:szCs w:val="28"/>
        </w:rPr>
        <w:t xml:space="preserve">                                              Л.А.Солодухина               </w:t>
      </w:r>
    </w:p>
    <w:p w:rsidR="00370A77" w:rsidRPr="003A123D" w:rsidRDefault="00370A77" w:rsidP="00370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Начальник правового отдела                                                       Н.Н. </w:t>
      </w:r>
      <w:proofErr w:type="spellStart"/>
      <w:r w:rsidRPr="003A123D">
        <w:rPr>
          <w:sz w:val="28"/>
          <w:szCs w:val="28"/>
        </w:rPr>
        <w:t>Кесаревская</w:t>
      </w:r>
      <w:proofErr w:type="spellEnd"/>
    </w:p>
    <w:p w:rsidR="000357F1" w:rsidRDefault="000357F1" w:rsidP="00370A7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357F1" w:rsidRDefault="000357F1" w:rsidP="00370A7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357F1" w:rsidRDefault="000357F1" w:rsidP="00370A7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357F1" w:rsidRDefault="000357F1" w:rsidP="00370A7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1EFA" w:rsidRPr="009F520E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F520E">
        <w:rPr>
          <w:sz w:val="22"/>
          <w:szCs w:val="22"/>
        </w:rPr>
        <w:t xml:space="preserve">Приложение 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F520E">
        <w:rPr>
          <w:sz w:val="22"/>
          <w:szCs w:val="22"/>
        </w:rPr>
        <w:t>к постановлению от</w:t>
      </w:r>
      <w:r>
        <w:rPr>
          <w:sz w:val="22"/>
          <w:szCs w:val="22"/>
        </w:rPr>
        <w:t xml:space="preserve"> ____ 2019 года №___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(2019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«Управление муниципальным имуществом </w:t>
      </w:r>
      <w:proofErr w:type="spellStart"/>
      <w:r w:rsidRPr="003F05D1">
        <w:rPr>
          <w:sz w:val="28"/>
          <w:szCs w:val="28"/>
        </w:rPr>
        <w:t>Жирятинского</w:t>
      </w:r>
      <w:proofErr w:type="spellEnd"/>
      <w:r w:rsidRPr="003F05D1">
        <w:rPr>
          <w:sz w:val="28"/>
          <w:szCs w:val="28"/>
        </w:rPr>
        <w:t xml:space="preserve"> района (201</w:t>
      </w:r>
      <w:r>
        <w:rPr>
          <w:sz w:val="28"/>
          <w:szCs w:val="28"/>
        </w:rPr>
        <w:t>9-2021</w:t>
      </w:r>
      <w:r w:rsidRPr="003F05D1">
        <w:rPr>
          <w:sz w:val="28"/>
          <w:szCs w:val="28"/>
        </w:rPr>
        <w:t xml:space="preserve"> годы)» изложить в редакции:</w:t>
      </w:r>
    </w:p>
    <w:p w:rsidR="00CF1EFA" w:rsidRPr="00A5488F" w:rsidRDefault="00CF1EFA" w:rsidP="00CF1EFA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89621F">
        <w:rPr>
          <w:sz w:val="28"/>
          <w:szCs w:val="28"/>
        </w:rPr>
        <w:t>3 203 820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рублей,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89621F">
        <w:rPr>
          <w:sz w:val="28"/>
          <w:szCs w:val="28"/>
        </w:rPr>
        <w:t> 492 563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872 344,00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21</w:t>
      </w:r>
      <w:r w:rsidRPr="00B850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838 913,00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Жирятинского</w:t>
      </w:r>
      <w:proofErr w:type="spellEnd"/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>
        <w:rPr>
          <w:bCs/>
        </w:rPr>
        <w:t xml:space="preserve"> 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составляет </w:t>
      </w:r>
      <w:r w:rsidRPr="00C47B7C">
        <w:rPr>
          <w:sz w:val="28"/>
          <w:szCs w:val="28"/>
        </w:rPr>
        <w:t>3 203 820,00 рублей</w:t>
      </w:r>
      <w:r w:rsidRPr="006F0D58">
        <w:rPr>
          <w:sz w:val="28"/>
          <w:szCs w:val="28"/>
        </w:rPr>
        <w:t xml:space="preserve">, в том числе по годам:    </w:t>
      </w:r>
      <w:r w:rsidRPr="006F0D58">
        <w:rPr>
          <w:sz w:val="28"/>
          <w:szCs w:val="28"/>
        </w:rPr>
        <w:br/>
        <w:t>2018 год – 1</w:t>
      </w:r>
      <w:r>
        <w:rPr>
          <w:sz w:val="28"/>
          <w:szCs w:val="28"/>
        </w:rPr>
        <w:t> 492 563,00</w:t>
      </w:r>
      <w:r w:rsidRPr="006F0D58">
        <w:rPr>
          <w:sz w:val="28"/>
          <w:szCs w:val="28"/>
        </w:rPr>
        <w:t xml:space="preserve"> рублей;      </w:t>
      </w:r>
      <w:r w:rsidRPr="006F0D58">
        <w:rPr>
          <w:sz w:val="28"/>
          <w:szCs w:val="28"/>
        </w:rPr>
        <w:br/>
      </w:r>
      <w:r w:rsidRPr="00A548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872 344,00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21</w:t>
      </w:r>
      <w:r w:rsidRPr="00B850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838 913,00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89621F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15"/>
    <w:rsid w:val="00000057"/>
    <w:rsid w:val="000357F1"/>
    <w:rsid w:val="00087520"/>
    <w:rsid w:val="000A35DF"/>
    <w:rsid w:val="00121BFA"/>
    <w:rsid w:val="001560DE"/>
    <w:rsid w:val="001737CA"/>
    <w:rsid w:val="00256BBB"/>
    <w:rsid w:val="00260415"/>
    <w:rsid w:val="002F6E1D"/>
    <w:rsid w:val="00312A7A"/>
    <w:rsid w:val="0033321A"/>
    <w:rsid w:val="00370A77"/>
    <w:rsid w:val="00385E2B"/>
    <w:rsid w:val="003A123D"/>
    <w:rsid w:val="003C0058"/>
    <w:rsid w:val="003F05D1"/>
    <w:rsid w:val="0046116D"/>
    <w:rsid w:val="004D6480"/>
    <w:rsid w:val="004E452A"/>
    <w:rsid w:val="00547B0B"/>
    <w:rsid w:val="005B1468"/>
    <w:rsid w:val="005C5B2D"/>
    <w:rsid w:val="00641F2F"/>
    <w:rsid w:val="00682834"/>
    <w:rsid w:val="006E2E95"/>
    <w:rsid w:val="006F0D58"/>
    <w:rsid w:val="007A76BB"/>
    <w:rsid w:val="007F7A2B"/>
    <w:rsid w:val="00815891"/>
    <w:rsid w:val="0082305D"/>
    <w:rsid w:val="008232B8"/>
    <w:rsid w:val="00882322"/>
    <w:rsid w:val="0089621F"/>
    <w:rsid w:val="008C1378"/>
    <w:rsid w:val="008E439D"/>
    <w:rsid w:val="009B4618"/>
    <w:rsid w:val="009D6877"/>
    <w:rsid w:val="009F520E"/>
    <w:rsid w:val="00A1363D"/>
    <w:rsid w:val="00A30868"/>
    <w:rsid w:val="00B63475"/>
    <w:rsid w:val="00BC1C1C"/>
    <w:rsid w:val="00BE4158"/>
    <w:rsid w:val="00CE1033"/>
    <w:rsid w:val="00CF1EFA"/>
    <w:rsid w:val="00D3166D"/>
    <w:rsid w:val="00D87902"/>
    <w:rsid w:val="00E620C9"/>
    <w:rsid w:val="00EA0675"/>
    <w:rsid w:val="00EA0881"/>
    <w:rsid w:val="00EB7428"/>
    <w:rsid w:val="00ED6103"/>
    <w:rsid w:val="00F34489"/>
    <w:rsid w:val="00F53606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4634-7940-476A-9B42-2FCD927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2018-08-01T09:58:00Z</cp:lastPrinted>
  <dcterms:created xsi:type="dcterms:W3CDTF">2019-08-06T13:38:00Z</dcterms:created>
  <dcterms:modified xsi:type="dcterms:W3CDTF">2019-08-06T13:38:00Z</dcterms:modified>
</cp:coreProperties>
</file>