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917CC2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</w:t>
      </w:r>
      <w:r w:rsidR="00676112">
        <w:rPr>
          <w:b/>
          <w:sz w:val="24"/>
          <w:szCs w:val="24"/>
        </w:rPr>
        <w:t>Я</w:t>
      </w:r>
    </w:p>
    <w:p w:rsidR="00E21BD9" w:rsidRPr="00676112" w:rsidRDefault="001842B4" w:rsidP="000D1F46">
      <w:pPr>
        <w:ind w:firstLine="426"/>
        <w:jc w:val="center"/>
        <w:rPr>
          <w:b/>
        </w:rPr>
      </w:pPr>
      <w:r w:rsidRPr="00676112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по продаже права на заключение договор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аренды земельн</w:t>
      </w:r>
      <w:r w:rsidR="007D2F21">
        <w:rPr>
          <w:b/>
          <w:sz w:val="24"/>
          <w:szCs w:val="24"/>
        </w:rPr>
        <w:t>ых</w:t>
      </w:r>
      <w:r w:rsidRPr="00676112">
        <w:rPr>
          <w:b/>
          <w:sz w:val="24"/>
          <w:szCs w:val="24"/>
        </w:rPr>
        <w:t xml:space="preserve"> участк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</w:t>
      </w:r>
    </w:p>
    <w:p w:rsidR="00917CC2" w:rsidRDefault="00917CC2" w:rsidP="00E21BD9">
      <w:pPr>
        <w:jc w:val="both"/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Tr="00D10B5B">
        <w:trPr>
          <w:trHeight w:val="337"/>
        </w:trPr>
        <w:tc>
          <w:tcPr>
            <w:tcW w:w="10330" w:type="dxa"/>
            <w:gridSpan w:val="5"/>
          </w:tcPr>
          <w:p w:rsidR="009E4FDA" w:rsidRPr="009E5F64" w:rsidRDefault="009E4FDA" w:rsidP="007D2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аренды земельн</w:t>
            </w:r>
            <w:r w:rsidR="007D2F2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участк</w:t>
            </w:r>
            <w:r w:rsidR="007D2F2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2F076D" w:rsidP="008D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E5F64" w:rsidRPr="009E5F64" w:rsidRDefault="002F076D" w:rsidP="00A9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A9607C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от </w:t>
            </w:r>
            <w:r w:rsidR="00A9607C">
              <w:rPr>
                <w:sz w:val="24"/>
                <w:szCs w:val="24"/>
              </w:rPr>
              <w:t>31.10.2017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E5F64" w:rsidRPr="009E5F64" w:rsidRDefault="007D2F21" w:rsidP="00A9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№1 - </w:t>
            </w:r>
            <w:r w:rsidR="002F076D">
              <w:rPr>
                <w:sz w:val="24"/>
                <w:szCs w:val="24"/>
              </w:rPr>
              <w:t>Земельный</w:t>
            </w:r>
            <w:r w:rsidR="00476FE2">
              <w:rPr>
                <w:sz w:val="24"/>
                <w:szCs w:val="24"/>
              </w:rPr>
              <w:t xml:space="preserve"> участок с кадастровым номером 32:07:</w:t>
            </w:r>
            <w:r w:rsidR="00A9607C">
              <w:rPr>
                <w:sz w:val="24"/>
                <w:szCs w:val="24"/>
              </w:rPr>
              <w:t>0181001</w:t>
            </w:r>
            <w:r w:rsidR="00476FE2">
              <w:rPr>
                <w:sz w:val="24"/>
                <w:szCs w:val="24"/>
              </w:rPr>
              <w:t>:</w:t>
            </w:r>
            <w:r w:rsidR="00A9607C">
              <w:rPr>
                <w:sz w:val="24"/>
                <w:szCs w:val="24"/>
              </w:rPr>
              <w:t>398</w:t>
            </w:r>
            <w:r w:rsidR="00476FE2">
              <w:rPr>
                <w:sz w:val="24"/>
                <w:szCs w:val="24"/>
              </w:rPr>
              <w:t xml:space="preserve">, местоположение: </w:t>
            </w:r>
            <w:r w:rsidR="00A9607C">
              <w:rPr>
                <w:color w:val="000000"/>
                <w:sz w:val="24"/>
                <w:szCs w:val="24"/>
              </w:rPr>
              <w:t>Брянская обл., р-н Жирятинский, д. Комягино, ул. Полевая</w:t>
            </w:r>
          </w:p>
        </w:tc>
        <w:tc>
          <w:tcPr>
            <w:tcW w:w="1985" w:type="dxa"/>
          </w:tcPr>
          <w:p w:rsidR="009E5F64" w:rsidRPr="009E5F64" w:rsidRDefault="00AD6000" w:rsidP="00A9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2E59F9">
              <w:rPr>
                <w:sz w:val="24"/>
                <w:szCs w:val="24"/>
              </w:rPr>
              <w:t>0</w:t>
            </w:r>
            <w:r w:rsidR="00A96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/З – 201</w:t>
            </w:r>
            <w:r w:rsidR="002B7E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аукционной комиссии</w:t>
            </w:r>
            <w:r>
              <w:rPr>
                <w:sz w:val="24"/>
                <w:szCs w:val="24"/>
              </w:rPr>
              <w:t xml:space="preserve"> </w:t>
            </w:r>
            <w:r w:rsidR="00A9607C">
              <w:rPr>
                <w:sz w:val="24"/>
                <w:szCs w:val="24"/>
              </w:rPr>
              <w:t>15.12</w:t>
            </w:r>
            <w:r w:rsidR="007D2F21">
              <w:rPr>
                <w:sz w:val="24"/>
                <w:szCs w:val="24"/>
              </w:rPr>
              <w:t>.</w:t>
            </w:r>
            <w:r w:rsidR="002E59F9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E5F64" w:rsidRPr="007D2F21" w:rsidRDefault="007D2F21" w:rsidP="002E59F9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A9607C" w:rsidTr="002B7E8D">
        <w:trPr>
          <w:trHeight w:val="337"/>
        </w:trPr>
        <w:tc>
          <w:tcPr>
            <w:tcW w:w="675" w:type="dxa"/>
          </w:tcPr>
          <w:p w:rsidR="00A9607C" w:rsidRDefault="00A9607C" w:rsidP="00A9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9607C" w:rsidRPr="009E5F64" w:rsidRDefault="00A9607C" w:rsidP="00A9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№371 от 31.10.2017 года.</w:t>
            </w:r>
          </w:p>
        </w:tc>
        <w:tc>
          <w:tcPr>
            <w:tcW w:w="2551" w:type="dxa"/>
          </w:tcPr>
          <w:p w:rsidR="00A9607C" w:rsidRPr="009E5F64" w:rsidRDefault="00A9607C" w:rsidP="00A9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№2 - Земельный участок с кадастровым номером 32:07:0180711:150, местоположение: </w:t>
            </w:r>
            <w:r>
              <w:rPr>
                <w:color w:val="000000"/>
                <w:sz w:val="24"/>
                <w:szCs w:val="24"/>
              </w:rPr>
              <w:t>Брянская область, р-н Жирятинский, с. Жирятино, ул. Строительная, уч. 44</w:t>
            </w:r>
          </w:p>
        </w:tc>
        <w:tc>
          <w:tcPr>
            <w:tcW w:w="1985" w:type="dxa"/>
          </w:tcPr>
          <w:p w:rsidR="00A9607C" w:rsidRPr="009E5F64" w:rsidRDefault="00A9607C" w:rsidP="00A9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№07/З – 2017 аукционной комиссии 15.12.2017 года.</w:t>
            </w:r>
          </w:p>
        </w:tc>
        <w:tc>
          <w:tcPr>
            <w:tcW w:w="3134" w:type="dxa"/>
          </w:tcPr>
          <w:p w:rsidR="00A9607C" w:rsidRPr="007D2F21" w:rsidRDefault="00A9607C" w:rsidP="00A9607C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9607C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35</cp:revision>
  <cp:lastPrinted>2017-12-12T10:48:00Z</cp:lastPrinted>
  <dcterms:created xsi:type="dcterms:W3CDTF">2014-01-13T08:25:00Z</dcterms:created>
  <dcterms:modified xsi:type="dcterms:W3CDTF">2017-12-12T10:48:00Z</dcterms:modified>
</cp:coreProperties>
</file>