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74B" w:rsidRDefault="00B1574B" w:rsidP="00A324CA">
      <w:pPr>
        <w:pStyle w:val="7"/>
      </w:pPr>
      <w:bookmarkStart w:id="0" w:name="_GoBack"/>
      <w:bookmarkEnd w:id="0"/>
    </w:p>
    <w:p w:rsidR="00D91CE2" w:rsidRPr="00D91CE2" w:rsidRDefault="00D91CE2" w:rsidP="00D91CE2">
      <w:pPr>
        <w:ind w:firstLine="567"/>
        <w:jc w:val="center"/>
        <w:rPr>
          <w:b/>
          <w:bCs/>
          <w:sz w:val="44"/>
          <w:szCs w:val="44"/>
        </w:rPr>
      </w:pPr>
      <w:r w:rsidRPr="00D91CE2">
        <w:rPr>
          <w:b/>
          <w:bCs/>
          <w:sz w:val="44"/>
          <w:szCs w:val="44"/>
        </w:rPr>
        <w:t>ИЗВЕЩЕНИЕ</w:t>
      </w:r>
    </w:p>
    <w:p w:rsidR="00D91CE2" w:rsidRPr="00D91CE2" w:rsidRDefault="00D91CE2" w:rsidP="00D91CE2">
      <w:pPr>
        <w:ind w:firstLine="567"/>
        <w:jc w:val="center"/>
        <w:rPr>
          <w:b/>
          <w:bCs/>
          <w:sz w:val="32"/>
          <w:szCs w:val="32"/>
        </w:rPr>
      </w:pPr>
      <w:r w:rsidRPr="00D91CE2">
        <w:rPr>
          <w:b/>
          <w:bCs/>
          <w:sz w:val="32"/>
          <w:szCs w:val="32"/>
        </w:rPr>
        <w:t>о проведении аукциона в электронной форме</w:t>
      </w:r>
    </w:p>
    <w:p w:rsidR="00D91CE2" w:rsidRPr="00D91CE2" w:rsidRDefault="00D91CE2" w:rsidP="00D91CE2">
      <w:pPr>
        <w:ind w:firstLine="567"/>
        <w:jc w:val="center"/>
        <w:rPr>
          <w:b/>
          <w:bCs/>
          <w:sz w:val="32"/>
          <w:szCs w:val="32"/>
        </w:rPr>
      </w:pPr>
      <w:r w:rsidRPr="00D91CE2">
        <w:rPr>
          <w:b/>
          <w:bCs/>
          <w:sz w:val="32"/>
          <w:szCs w:val="32"/>
        </w:rPr>
        <w:t xml:space="preserve">по </w:t>
      </w:r>
      <w:r w:rsidR="00963BF1">
        <w:rPr>
          <w:b/>
          <w:bCs/>
          <w:sz w:val="32"/>
          <w:szCs w:val="32"/>
        </w:rPr>
        <w:t>купли-продажи</w:t>
      </w:r>
      <w:r w:rsidRPr="00D91CE2">
        <w:rPr>
          <w:b/>
          <w:bCs/>
          <w:sz w:val="32"/>
          <w:szCs w:val="32"/>
        </w:rPr>
        <w:t xml:space="preserve"> земельн</w:t>
      </w:r>
      <w:r w:rsidR="00963BF1">
        <w:rPr>
          <w:b/>
          <w:bCs/>
          <w:sz w:val="32"/>
          <w:szCs w:val="32"/>
        </w:rPr>
        <w:t>ых участков.</w:t>
      </w:r>
    </w:p>
    <w:p w:rsidR="00D91CE2" w:rsidRPr="00D91CE2" w:rsidRDefault="00D91CE2" w:rsidP="00D91CE2">
      <w:pPr>
        <w:ind w:firstLine="567"/>
        <w:jc w:val="center"/>
        <w:rPr>
          <w:b/>
          <w:bCs/>
          <w:sz w:val="28"/>
          <w:szCs w:val="28"/>
        </w:rPr>
      </w:pPr>
    </w:p>
    <w:p w:rsidR="00D91CE2" w:rsidRPr="00D91CE2" w:rsidRDefault="00D91CE2" w:rsidP="00D91CE2">
      <w:pPr>
        <w:ind w:left="3840"/>
        <w:contextualSpacing/>
        <w:rPr>
          <w:rFonts w:eastAsia="Arial Unicode MS"/>
          <w:color w:val="000000"/>
          <w:sz w:val="24"/>
          <w:szCs w:val="24"/>
        </w:rPr>
      </w:pPr>
      <w:r w:rsidRPr="00D91CE2">
        <w:rPr>
          <w:rFonts w:eastAsia="Arial Unicode MS"/>
          <w:color w:val="000000"/>
          <w:sz w:val="24"/>
          <w:szCs w:val="24"/>
        </w:rPr>
        <w:t>1. Общие положения</w:t>
      </w:r>
    </w:p>
    <w:p w:rsidR="00D91CE2" w:rsidRDefault="00D91CE2" w:rsidP="00D91CE2">
      <w:pPr>
        <w:ind w:firstLine="426"/>
        <w:contextualSpacing/>
        <w:jc w:val="both"/>
        <w:rPr>
          <w:color w:val="000000"/>
          <w:sz w:val="24"/>
          <w:szCs w:val="24"/>
        </w:rPr>
      </w:pPr>
      <w:r>
        <w:rPr>
          <w:color w:val="000000"/>
          <w:sz w:val="24"/>
          <w:szCs w:val="24"/>
        </w:rPr>
        <w:t xml:space="preserve">Администрация </w:t>
      </w:r>
      <w:r w:rsidR="00145615">
        <w:rPr>
          <w:color w:val="000000"/>
          <w:sz w:val="24"/>
          <w:szCs w:val="24"/>
        </w:rPr>
        <w:t>Жирятинского района</w:t>
      </w:r>
      <w:r>
        <w:rPr>
          <w:color w:val="000000"/>
          <w:sz w:val="24"/>
          <w:szCs w:val="24"/>
        </w:rPr>
        <w:t xml:space="preserve"> сообщает о проведении аукциона в электронной форме по </w:t>
      </w:r>
      <w:r w:rsidR="00963BF1">
        <w:rPr>
          <w:color w:val="000000"/>
          <w:sz w:val="24"/>
          <w:szCs w:val="24"/>
        </w:rPr>
        <w:t>купли-</w:t>
      </w:r>
      <w:r w:rsidR="00145615">
        <w:rPr>
          <w:color w:val="000000"/>
          <w:sz w:val="24"/>
          <w:szCs w:val="24"/>
        </w:rPr>
        <w:t>продаже земельных</w:t>
      </w:r>
      <w:r>
        <w:rPr>
          <w:color w:val="000000"/>
          <w:sz w:val="24"/>
          <w:szCs w:val="24"/>
        </w:rPr>
        <w:t xml:space="preserve"> участк</w:t>
      </w:r>
      <w:r w:rsidR="00963BF1">
        <w:rPr>
          <w:color w:val="000000"/>
          <w:sz w:val="24"/>
          <w:szCs w:val="24"/>
        </w:rPr>
        <w:t>ов</w:t>
      </w:r>
      <w:r w:rsidR="00145615">
        <w:rPr>
          <w:color w:val="000000"/>
          <w:sz w:val="24"/>
          <w:szCs w:val="24"/>
        </w:rPr>
        <w:t xml:space="preserve"> из земель сельскохозяйственного назначения</w:t>
      </w:r>
      <w:r>
        <w:rPr>
          <w:color w:val="000000"/>
          <w:sz w:val="24"/>
          <w:szCs w:val="24"/>
        </w:rPr>
        <w:t>, собственность на который не разграничена.</w:t>
      </w:r>
    </w:p>
    <w:p w:rsidR="00D91CE2" w:rsidRDefault="00D91CE2" w:rsidP="00D91CE2">
      <w:pPr>
        <w:spacing w:line="274" w:lineRule="exact"/>
        <w:ind w:right="40" w:firstLine="426"/>
        <w:jc w:val="both"/>
        <w:rPr>
          <w:rFonts w:eastAsia="Batang"/>
          <w:color w:val="000000"/>
          <w:sz w:val="24"/>
          <w:szCs w:val="24"/>
        </w:rPr>
      </w:pPr>
      <w:r>
        <w:rPr>
          <w:rFonts w:eastAsia="Batang"/>
          <w:color w:val="000000"/>
          <w:sz w:val="24"/>
          <w:szCs w:val="24"/>
          <w:shd w:val="clear" w:color="auto" w:fill="FFFFFF"/>
        </w:rPr>
        <w:t xml:space="preserve">Организатор аукциона – </w:t>
      </w:r>
      <w:r>
        <w:rPr>
          <w:rFonts w:eastAsia="Batang"/>
          <w:color w:val="000000"/>
          <w:sz w:val="24"/>
          <w:szCs w:val="24"/>
        </w:rPr>
        <w:t xml:space="preserve">Администрация </w:t>
      </w:r>
      <w:r w:rsidR="00145615">
        <w:rPr>
          <w:rFonts w:eastAsia="Batang"/>
          <w:color w:val="000000"/>
          <w:sz w:val="24"/>
          <w:szCs w:val="24"/>
        </w:rPr>
        <w:t>Жирятинского района</w:t>
      </w:r>
      <w:r>
        <w:rPr>
          <w:rFonts w:eastAsia="Batang"/>
          <w:color w:val="000000"/>
          <w:sz w:val="24"/>
          <w:szCs w:val="24"/>
        </w:rPr>
        <w:t xml:space="preserve"> (далее - Продавец).</w:t>
      </w:r>
    </w:p>
    <w:p w:rsidR="00D91CE2" w:rsidRDefault="00D91CE2" w:rsidP="00D91CE2">
      <w:pPr>
        <w:ind w:firstLine="567"/>
        <w:jc w:val="both"/>
        <w:rPr>
          <w:rFonts w:eastAsia="Arial Unicode MS"/>
          <w:color w:val="000000"/>
          <w:sz w:val="24"/>
          <w:szCs w:val="24"/>
        </w:rPr>
      </w:pPr>
      <w:r>
        <w:rPr>
          <w:rFonts w:eastAsia="Arial Unicode MS"/>
          <w:b/>
          <w:bCs/>
          <w:color w:val="000000"/>
          <w:sz w:val="24"/>
          <w:szCs w:val="24"/>
        </w:rPr>
        <w:t xml:space="preserve">Почтовый адрес и место нахождения Продавца: </w:t>
      </w:r>
      <w:r>
        <w:rPr>
          <w:rFonts w:eastAsia="Arial Unicode MS"/>
          <w:color w:val="000000"/>
          <w:sz w:val="24"/>
          <w:szCs w:val="24"/>
        </w:rPr>
        <w:t>242</w:t>
      </w:r>
      <w:r w:rsidR="00145615">
        <w:rPr>
          <w:rFonts w:eastAsia="Arial Unicode MS"/>
          <w:color w:val="000000"/>
          <w:sz w:val="24"/>
          <w:szCs w:val="24"/>
        </w:rPr>
        <w:t>0</w:t>
      </w:r>
      <w:r>
        <w:rPr>
          <w:rFonts w:eastAsia="Arial Unicode MS"/>
          <w:color w:val="000000"/>
          <w:sz w:val="24"/>
          <w:szCs w:val="24"/>
        </w:rPr>
        <w:t xml:space="preserve">30, Брянская область, </w:t>
      </w:r>
      <w:r w:rsidR="00145615">
        <w:rPr>
          <w:rFonts w:eastAsia="Arial Unicode MS"/>
          <w:color w:val="000000"/>
          <w:sz w:val="24"/>
          <w:szCs w:val="24"/>
        </w:rPr>
        <w:t>Жирятинский район</w:t>
      </w:r>
      <w:r>
        <w:rPr>
          <w:rFonts w:eastAsia="Arial Unicode MS"/>
          <w:color w:val="000000"/>
          <w:sz w:val="24"/>
          <w:szCs w:val="24"/>
        </w:rPr>
        <w:t xml:space="preserve">, </w:t>
      </w:r>
      <w:r w:rsidR="00145615">
        <w:rPr>
          <w:rFonts w:eastAsia="Arial Unicode MS"/>
          <w:color w:val="000000"/>
          <w:sz w:val="24"/>
          <w:szCs w:val="24"/>
        </w:rPr>
        <w:t xml:space="preserve">с. Жирятино, ул. Мира, д. 10, 1 этаж, </w:t>
      </w:r>
      <w:proofErr w:type="spellStart"/>
      <w:r w:rsidR="00145615">
        <w:rPr>
          <w:rFonts w:eastAsia="Arial Unicode MS"/>
          <w:color w:val="000000"/>
          <w:sz w:val="24"/>
          <w:szCs w:val="24"/>
        </w:rPr>
        <w:t>каб</w:t>
      </w:r>
      <w:proofErr w:type="spellEnd"/>
      <w:r w:rsidR="00145615">
        <w:rPr>
          <w:rFonts w:eastAsia="Arial Unicode MS"/>
          <w:color w:val="000000"/>
          <w:sz w:val="24"/>
          <w:szCs w:val="24"/>
        </w:rPr>
        <w:t xml:space="preserve">. №6, </w:t>
      </w:r>
      <w:r>
        <w:rPr>
          <w:rFonts w:eastAsia="Arial Unicode MS"/>
          <w:color w:val="000000"/>
          <w:sz w:val="24"/>
          <w:szCs w:val="24"/>
        </w:rPr>
        <w:t>тел. 8(4834</w:t>
      </w:r>
      <w:r w:rsidR="00145615">
        <w:rPr>
          <w:rFonts w:eastAsia="Arial Unicode MS"/>
          <w:color w:val="000000"/>
          <w:sz w:val="24"/>
          <w:szCs w:val="24"/>
        </w:rPr>
        <w:t>4</w:t>
      </w:r>
      <w:r>
        <w:rPr>
          <w:rFonts w:eastAsia="Arial Unicode MS"/>
          <w:color w:val="000000"/>
          <w:sz w:val="24"/>
          <w:szCs w:val="24"/>
        </w:rPr>
        <w:t>)</w:t>
      </w:r>
      <w:r w:rsidR="00145615">
        <w:rPr>
          <w:rFonts w:eastAsia="Arial Unicode MS"/>
          <w:color w:val="000000"/>
          <w:sz w:val="24"/>
          <w:szCs w:val="24"/>
        </w:rPr>
        <w:t xml:space="preserve"> 3-06-20.</w:t>
      </w:r>
    </w:p>
    <w:p w:rsidR="00D91CE2" w:rsidRDefault="00D91CE2" w:rsidP="00145615">
      <w:pPr>
        <w:jc w:val="both"/>
        <w:rPr>
          <w:rFonts w:eastAsia="Batang"/>
          <w:color w:val="000000"/>
          <w:sz w:val="24"/>
          <w:szCs w:val="24"/>
        </w:rPr>
      </w:pPr>
      <w:r>
        <w:rPr>
          <w:rFonts w:eastAsia="Batang"/>
          <w:b/>
          <w:bCs/>
          <w:color w:val="000000"/>
          <w:sz w:val="24"/>
          <w:szCs w:val="24"/>
          <w:shd w:val="clear" w:color="auto" w:fill="FFFFFF"/>
        </w:rPr>
        <w:t>Оператор электронной площадки, организующий продажу имущества на аукционе в электронной форме (далее - Оператор электронной площадки)</w:t>
      </w:r>
      <w:r>
        <w:rPr>
          <w:rFonts w:eastAsia="Batang"/>
          <w:color w:val="000000"/>
          <w:sz w:val="24"/>
          <w:szCs w:val="24"/>
        </w:rPr>
        <w:t xml:space="preserve"> </w:t>
      </w:r>
      <w:r w:rsidR="00145615">
        <w:rPr>
          <w:rFonts w:eastAsia="Batang"/>
          <w:color w:val="000000"/>
          <w:sz w:val="24"/>
          <w:szCs w:val="24"/>
        </w:rPr>
        <w:t>–</w:t>
      </w:r>
      <w:r>
        <w:rPr>
          <w:rFonts w:eastAsia="Batang"/>
          <w:color w:val="000000"/>
          <w:sz w:val="24"/>
          <w:szCs w:val="24"/>
        </w:rPr>
        <w:t xml:space="preserve"> </w:t>
      </w:r>
      <w:r w:rsidR="00145615">
        <w:rPr>
          <w:rFonts w:eastAsia="Batang"/>
          <w:color w:val="000000"/>
          <w:sz w:val="24"/>
          <w:szCs w:val="24"/>
        </w:rPr>
        <w:t xml:space="preserve">Общество с ограниченной ответственной «РТС – Тендер», </w:t>
      </w:r>
      <w:r>
        <w:rPr>
          <w:rFonts w:eastAsia="Batang"/>
          <w:color w:val="000000"/>
          <w:sz w:val="24"/>
          <w:szCs w:val="24"/>
        </w:rPr>
        <w:t xml:space="preserve">адрес местонахождения: </w:t>
      </w:r>
      <w:r w:rsidR="00145615">
        <w:rPr>
          <w:rFonts w:eastAsia="Batang"/>
          <w:color w:val="000000"/>
          <w:sz w:val="24"/>
          <w:szCs w:val="24"/>
        </w:rPr>
        <w:t>121151</w:t>
      </w:r>
      <w:r>
        <w:rPr>
          <w:rFonts w:eastAsia="Batang"/>
          <w:color w:val="000000"/>
          <w:sz w:val="24"/>
          <w:szCs w:val="24"/>
        </w:rPr>
        <w:t xml:space="preserve">, г. Москва, </w:t>
      </w:r>
      <w:r w:rsidR="00145615">
        <w:rPr>
          <w:rFonts w:eastAsia="Batang"/>
          <w:color w:val="000000"/>
          <w:sz w:val="24"/>
          <w:szCs w:val="24"/>
        </w:rPr>
        <w:t xml:space="preserve">наб. Тараса Шевченко, д. 23а, </w:t>
      </w:r>
      <w:r>
        <w:rPr>
          <w:rFonts w:eastAsia="Batang"/>
          <w:color w:val="000000"/>
          <w:sz w:val="24"/>
          <w:szCs w:val="24"/>
        </w:rPr>
        <w:t xml:space="preserve"> тел. +7 (495) </w:t>
      </w:r>
      <w:r w:rsidR="00145615">
        <w:rPr>
          <w:rFonts w:eastAsia="Batang"/>
          <w:color w:val="000000"/>
          <w:sz w:val="24"/>
          <w:szCs w:val="24"/>
        </w:rPr>
        <w:t>419-17-25</w:t>
      </w:r>
      <w:r>
        <w:rPr>
          <w:rFonts w:eastAsia="Batang"/>
          <w:color w:val="000000"/>
          <w:sz w:val="24"/>
          <w:szCs w:val="24"/>
        </w:rPr>
        <w:t xml:space="preserve">, официальный сайт </w:t>
      </w:r>
      <w:hyperlink r:id="rId8" w:history="1">
        <w:r w:rsidR="00145615" w:rsidRPr="00E62544">
          <w:rPr>
            <w:rStyle w:val="a3"/>
            <w:rFonts w:eastAsia="Batang"/>
            <w:sz w:val="24"/>
            <w:szCs w:val="24"/>
            <w:lang w:val="en-US"/>
          </w:rPr>
          <w:t>www</w:t>
        </w:r>
        <w:r w:rsidR="00145615" w:rsidRPr="00E62544">
          <w:rPr>
            <w:rStyle w:val="a3"/>
            <w:rFonts w:eastAsia="Batang"/>
            <w:sz w:val="24"/>
            <w:szCs w:val="24"/>
          </w:rPr>
          <w:t>.</w:t>
        </w:r>
        <w:proofErr w:type="spellStart"/>
        <w:r w:rsidR="00145615" w:rsidRPr="00E62544">
          <w:rPr>
            <w:rStyle w:val="a3"/>
            <w:rFonts w:eastAsia="Batang"/>
            <w:sz w:val="24"/>
            <w:szCs w:val="24"/>
            <w:lang w:val="en-US"/>
          </w:rPr>
          <w:t>rts</w:t>
        </w:r>
        <w:proofErr w:type="spellEnd"/>
        <w:r w:rsidR="00145615" w:rsidRPr="00145615">
          <w:rPr>
            <w:rStyle w:val="a3"/>
            <w:rFonts w:eastAsia="Batang"/>
            <w:sz w:val="24"/>
            <w:szCs w:val="24"/>
          </w:rPr>
          <w:t>-</w:t>
        </w:r>
        <w:r w:rsidR="00145615" w:rsidRPr="00E62544">
          <w:rPr>
            <w:rStyle w:val="a3"/>
            <w:rFonts w:eastAsia="Batang"/>
            <w:sz w:val="24"/>
            <w:szCs w:val="24"/>
            <w:lang w:val="en-US"/>
          </w:rPr>
          <w:t>tender</w:t>
        </w:r>
        <w:r w:rsidR="00145615" w:rsidRPr="00E62544">
          <w:rPr>
            <w:rStyle w:val="a3"/>
            <w:rFonts w:eastAsia="Batang"/>
            <w:sz w:val="24"/>
            <w:szCs w:val="24"/>
          </w:rPr>
          <w:t>.</w:t>
        </w:r>
        <w:proofErr w:type="spellStart"/>
        <w:r w:rsidR="00145615" w:rsidRPr="00E62544">
          <w:rPr>
            <w:rStyle w:val="a3"/>
            <w:rFonts w:eastAsia="Batang"/>
            <w:sz w:val="24"/>
            <w:szCs w:val="24"/>
            <w:lang w:val="en-US"/>
          </w:rPr>
          <w:t>ru</w:t>
        </w:r>
        <w:proofErr w:type="spellEnd"/>
      </w:hyperlink>
      <w:r>
        <w:rPr>
          <w:rFonts w:eastAsia="Batang"/>
          <w:color w:val="000000"/>
          <w:sz w:val="24"/>
          <w:szCs w:val="24"/>
        </w:rPr>
        <w:t>.</w:t>
      </w:r>
    </w:p>
    <w:p w:rsidR="00D91CE2" w:rsidRDefault="00D91CE2" w:rsidP="00D91CE2">
      <w:pPr>
        <w:tabs>
          <w:tab w:val="left" w:pos="1098"/>
        </w:tabs>
        <w:ind w:right="40" w:firstLine="426"/>
        <w:jc w:val="both"/>
        <w:rPr>
          <w:rFonts w:eastAsia="Batang"/>
          <w:color w:val="000000"/>
          <w:sz w:val="16"/>
          <w:szCs w:val="16"/>
        </w:rPr>
      </w:pPr>
    </w:p>
    <w:p w:rsidR="00D91CE2" w:rsidRDefault="00D91CE2" w:rsidP="005C51C6">
      <w:pPr>
        <w:tabs>
          <w:tab w:val="left" w:pos="965"/>
        </w:tabs>
        <w:spacing w:line="274" w:lineRule="exact"/>
        <w:ind w:firstLine="426"/>
        <w:jc w:val="both"/>
        <w:rPr>
          <w:rFonts w:eastAsia="Arial Unicode MS"/>
          <w:color w:val="000000"/>
          <w:sz w:val="24"/>
          <w:szCs w:val="24"/>
        </w:rPr>
      </w:pPr>
      <w:r>
        <w:rPr>
          <w:rFonts w:eastAsia="Arial Unicode MS"/>
          <w:color w:val="000000"/>
          <w:sz w:val="24"/>
          <w:szCs w:val="24"/>
        </w:rPr>
        <w:t xml:space="preserve">Основание проведения аукциона в электронной форме по продаже земельного участка </w:t>
      </w:r>
      <w:r w:rsidR="00145615">
        <w:rPr>
          <w:rFonts w:eastAsia="Arial Unicode MS"/>
          <w:color w:val="000000"/>
          <w:sz w:val="24"/>
          <w:szCs w:val="24"/>
        </w:rPr>
        <w:t>– постановление администрации Жирятинского района от</w:t>
      </w:r>
      <w:r w:rsidR="005C51C6">
        <w:rPr>
          <w:rFonts w:eastAsia="Arial Unicode MS"/>
          <w:color w:val="000000"/>
          <w:sz w:val="24"/>
          <w:szCs w:val="24"/>
        </w:rPr>
        <w:t xml:space="preserve"> 12.04.2023 №92 «О проведении открытого аукциона в электронной форме на право собственности на земельные участки, находящиеся в государственной неразграниченной собственности»</w:t>
      </w:r>
      <w:r>
        <w:rPr>
          <w:rFonts w:eastAsia="Arial Unicode MS"/>
          <w:color w:val="000000"/>
          <w:sz w:val="24"/>
          <w:szCs w:val="24"/>
        </w:rPr>
        <w:t>.</w:t>
      </w:r>
    </w:p>
    <w:p w:rsidR="00D91CE2" w:rsidRDefault="00D91CE2" w:rsidP="00D91CE2">
      <w:pPr>
        <w:tabs>
          <w:tab w:val="left" w:pos="965"/>
        </w:tabs>
        <w:spacing w:line="274" w:lineRule="exact"/>
        <w:ind w:firstLine="426"/>
        <w:rPr>
          <w:rFonts w:eastAsia="Arial Unicode MS"/>
          <w:color w:val="000000"/>
          <w:sz w:val="16"/>
          <w:szCs w:val="16"/>
        </w:rPr>
      </w:pPr>
    </w:p>
    <w:p w:rsidR="00D91CE2" w:rsidRPr="003D3F80" w:rsidRDefault="00D91CE2" w:rsidP="00D91CE2">
      <w:pPr>
        <w:tabs>
          <w:tab w:val="left" w:pos="1106"/>
        </w:tabs>
        <w:ind w:right="40" w:firstLine="426"/>
        <w:jc w:val="both"/>
        <w:rPr>
          <w:rFonts w:eastAsia="Batang"/>
          <w:color w:val="FF0000"/>
          <w:sz w:val="24"/>
          <w:szCs w:val="24"/>
        </w:rPr>
      </w:pPr>
      <w:r>
        <w:rPr>
          <w:rFonts w:eastAsia="Batang"/>
          <w:b/>
          <w:bCs/>
          <w:color w:val="000000"/>
          <w:sz w:val="24"/>
          <w:szCs w:val="24"/>
          <w:shd w:val="clear" w:color="auto" w:fill="FFFFFF"/>
        </w:rPr>
        <w:t>Дата, время и место проведения аукциона в электронной форме</w:t>
      </w:r>
      <w:r>
        <w:rPr>
          <w:rFonts w:eastAsia="Batang"/>
          <w:color w:val="000000"/>
          <w:sz w:val="24"/>
          <w:szCs w:val="24"/>
        </w:rPr>
        <w:t xml:space="preserve"> – </w:t>
      </w:r>
      <w:r w:rsidR="003D3F80" w:rsidRPr="003D3F80">
        <w:rPr>
          <w:rFonts w:eastAsia="Batang"/>
          <w:color w:val="FF0000"/>
          <w:sz w:val="24"/>
          <w:szCs w:val="24"/>
        </w:rPr>
        <w:t>15.05.2023</w:t>
      </w:r>
      <w:r w:rsidRPr="003D3F80">
        <w:rPr>
          <w:rFonts w:eastAsia="Batang"/>
          <w:bCs/>
          <w:color w:val="FF0000"/>
          <w:sz w:val="24"/>
          <w:szCs w:val="24"/>
        </w:rPr>
        <w:t>г. в 1</w:t>
      </w:r>
      <w:r w:rsidR="005C51C6">
        <w:rPr>
          <w:rFonts w:eastAsia="Batang"/>
          <w:bCs/>
          <w:color w:val="FF0000"/>
          <w:sz w:val="24"/>
          <w:szCs w:val="24"/>
        </w:rPr>
        <w:t>2</w:t>
      </w:r>
      <w:r w:rsidRPr="003D3F80">
        <w:rPr>
          <w:rFonts w:eastAsia="Batang"/>
          <w:bCs/>
          <w:color w:val="FF0000"/>
          <w:sz w:val="24"/>
          <w:szCs w:val="24"/>
        </w:rPr>
        <w:t xml:space="preserve"> часов 00 минут по местному времени на электронной торговой площадке </w:t>
      </w:r>
      <w:r w:rsidR="00145615" w:rsidRPr="003D3F80">
        <w:rPr>
          <w:rFonts w:eastAsia="Batang"/>
          <w:bCs/>
          <w:color w:val="FF0000"/>
          <w:sz w:val="24"/>
          <w:szCs w:val="24"/>
        </w:rPr>
        <w:t>ООО</w:t>
      </w:r>
      <w:r w:rsidRPr="003D3F80">
        <w:rPr>
          <w:rFonts w:eastAsia="Batang"/>
          <w:bCs/>
          <w:color w:val="FF0000"/>
          <w:sz w:val="24"/>
          <w:szCs w:val="24"/>
        </w:rPr>
        <w:t xml:space="preserve"> «</w:t>
      </w:r>
      <w:r w:rsidR="00145615" w:rsidRPr="003D3F80">
        <w:rPr>
          <w:rFonts w:eastAsia="Batang"/>
          <w:bCs/>
          <w:color w:val="FF0000"/>
          <w:sz w:val="24"/>
          <w:szCs w:val="24"/>
        </w:rPr>
        <w:t>РТС-Тендер</w:t>
      </w:r>
      <w:r w:rsidRPr="003D3F80">
        <w:rPr>
          <w:rFonts w:eastAsia="Batang"/>
          <w:color w:val="FF0000"/>
          <w:sz w:val="24"/>
          <w:szCs w:val="24"/>
        </w:rPr>
        <w:t xml:space="preserve">» </w:t>
      </w:r>
      <w:hyperlink w:history="1">
        <w:r w:rsidR="00145615" w:rsidRPr="003D3F80">
          <w:rPr>
            <w:rStyle w:val="a3"/>
            <w:rFonts w:eastAsia="Batang"/>
            <w:color w:val="FF0000"/>
            <w:sz w:val="24"/>
            <w:szCs w:val="24"/>
            <w:lang w:val="en-US"/>
          </w:rPr>
          <w:t>www</w:t>
        </w:r>
        <w:r w:rsidR="00145615" w:rsidRPr="003D3F80">
          <w:rPr>
            <w:rStyle w:val="a3"/>
            <w:rFonts w:eastAsia="Batang"/>
            <w:color w:val="FF0000"/>
            <w:sz w:val="24"/>
            <w:szCs w:val="24"/>
          </w:rPr>
          <w:t>.</w:t>
        </w:r>
        <w:proofErr w:type="spellStart"/>
        <w:r w:rsidR="00145615" w:rsidRPr="003D3F80">
          <w:rPr>
            <w:rStyle w:val="a3"/>
            <w:rFonts w:eastAsia="Batang"/>
            <w:color w:val="FF0000"/>
            <w:sz w:val="24"/>
            <w:szCs w:val="24"/>
            <w:lang w:val="en-US"/>
          </w:rPr>
          <w:t>rts</w:t>
        </w:r>
        <w:proofErr w:type="spellEnd"/>
        <w:r w:rsidR="00145615" w:rsidRPr="003D3F80">
          <w:rPr>
            <w:rStyle w:val="a3"/>
            <w:rFonts w:eastAsia="Batang"/>
            <w:color w:val="FF0000"/>
            <w:sz w:val="24"/>
            <w:szCs w:val="24"/>
          </w:rPr>
          <w:t>-</w:t>
        </w:r>
        <w:r w:rsidR="00145615" w:rsidRPr="003D3F80">
          <w:rPr>
            <w:rStyle w:val="a3"/>
            <w:rFonts w:eastAsia="Batang"/>
            <w:color w:val="FF0000"/>
            <w:sz w:val="24"/>
            <w:szCs w:val="24"/>
            <w:lang w:val="en-US"/>
          </w:rPr>
          <w:t>tender</w:t>
        </w:r>
        <w:r w:rsidR="00145615" w:rsidRPr="003D3F80">
          <w:rPr>
            <w:rStyle w:val="a3"/>
            <w:rFonts w:eastAsia="Batang"/>
            <w:color w:val="FF0000"/>
            <w:sz w:val="24"/>
            <w:szCs w:val="24"/>
          </w:rPr>
          <w:t xml:space="preserve">. </w:t>
        </w:r>
        <w:proofErr w:type="spellStart"/>
        <w:r w:rsidR="00145615" w:rsidRPr="003D3F80">
          <w:rPr>
            <w:rStyle w:val="a3"/>
            <w:rFonts w:eastAsia="Batang"/>
            <w:color w:val="FF0000"/>
            <w:sz w:val="24"/>
            <w:szCs w:val="24"/>
            <w:lang w:val="en-US"/>
          </w:rPr>
          <w:t>ru</w:t>
        </w:r>
        <w:proofErr w:type="spellEnd"/>
      </w:hyperlink>
      <w:r w:rsidRPr="003D3F80">
        <w:rPr>
          <w:rFonts w:eastAsia="Batang"/>
          <w:color w:val="FF0000"/>
          <w:sz w:val="24"/>
          <w:szCs w:val="24"/>
        </w:rPr>
        <w:t>.</w:t>
      </w:r>
    </w:p>
    <w:p w:rsidR="00D91CE2" w:rsidRDefault="00D91CE2" w:rsidP="00D91CE2">
      <w:pPr>
        <w:tabs>
          <w:tab w:val="left" w:pos="1106"/>
        </w:tabs>
        <w:ind w:right="40" w:firstLine="426"/>
        <w:jc w:val="both"/>
        <w:rPr>
          <w:rFonts w:eastAsia="Batang"/>
          <w:color w:val="000000"/>
          <w:sz w:val="16"/>
          <w:szCs w:val="16"/>
        </w:rPr>
      </w:pPr>
    </w:p>
    <w:p w:rsidR="00D91CE2" w:rsidRDefault="00D91CE2" w:rsidP="00D91CE2">
      <w:pPr>
        <w:tabs>
          <w:tab w:val="left" w:pos="1091"/>
        </w:tabs>
        <w:ind w:right="40" w:firstLine="425"/>
        <w:contextualSpacing/>
        <w:jc w:val="both"/>
        <w:rPr>
          <w:rFonts w:eastAsia="Batang"/>
          <w:color w:val="000000"/>
          <w:sz w:val="24"/>
          <w:szCs w:val="24"/>
        </w:rPr>
      </w:pPr>
      <w:r>
        <w:rPr>
          <w:rFonts w:eastAsia="Batang"/>
          <w:b/>
          <w:bCs/>
          <w:color w:val="000000"/>
          <w:sz w:val="24"/>
          <w:szCs w:val="24"/>
          <w:shd w:val="clear" w:color="auto" w:fill="FFFFFF"/>
        </w:rPr>
        <w:t xml:space="preserve">Форма подачи предложений о цене </w:t>
      </w:r>
      <w:r>
        <w:rPr>
          <w:rFonts w:eastAsia="Batang"/>
          <w:color w:val="000000"/>
          <w:sz w:val="24"/>
          <w:szCs w:val="24"/>
        </w:rPr>
        <w:t xml:space="preserve">- открытая форма подачи предложений о цене </w:t>
      </w:r>
      <w:r w:rsidR="00963BF1">
        <w:rPr>
          <w:rFonts w:eastAsia="Batang"/>
          <w:color w:val="000000"/>
          <w:sz w:val="24"/>
          <w:szCs w:val="24"/>
        </w:rPr>
        <w:t>купли-</w:t>
      </w:r>
      <w:proofErr w:type="gramStart"/>
      <w:r w:rsidR="00963BF1">
        <w:rPr>
          <w:rFonts w:eastAsia="Batang"/>
          <w:color w:val="000000"/>
          <w:sz w:val="24"/>
          <w:szCs w:val="24"/>
        </w:rPr>
        <w:t>продажи</w:t>
      </w:r>
      <w:r>
        <w:rPr>
          <w:rFonts w:eastAsia="Batang"/>
          <w:color w:val="000000"/>
          <w:sz w:val="24"/>
          <w:szCs w:val="24"/>
        </w:rPr>
        <w:t xml:space="preserve">  земельного</w:t>
      </w:r>
      <w:proofErr w:type="gramEnd"/>
      <w:r>
        <w:rPr>
          <w:rFonts w:eastAsia="Batang"/>
          <w:color w:val="000000"/>
          <w:sz w:val="24"/>
          <w:szCs w:val="24"/>
        </w:rPr>
        <w:t xml:space="preserve"> участка в электронной форме.</w:t>
      </w:r>
    </w:p>
    <w:p w:rsidR="00D91CE2" w:rsidRPr="00D91CE2" w:rsidRDefault="00D91CE2" w:rsidP="00D91CE2">
      <w:pPr>
        <w:tabs>
          <w:tab w:val="left" w:pos="1091"/>
        </w:tabs>
        <w:ind w:right="40" w:firstLine="425"/>
        <w:contextualSpacing/>
        <w:jc w:val="both"/>
        <w:rPr>
          <w:rFonts w:eastAsia="Batang"/>
          <w:sz w:val="16"/>
          <w:szCs w:val="16"/>
        </w:rPr>
      </w:pPr>
    </w:p>
    <w:p w:rsidR="00D91CE2" w:rsidRPr="00EA126A" w:rsidRDefault="00D91CE2" w:rsidP="00D91CE2">
      <w:pPr>
        <w:ind w:firstLine="709"/>
        <w:jc w:val="both"/>
        <w:rPr>
          <w:sz w:val="24"/>
          <w:szCs w:val="24"/>
        </w:rPr>
      </w:pPr>
      <w:r w:rsidRPr="00EA126A">
        <w:rPr>
          <w:b/>
          <w:sz w:val="24"/>
          <w:szCs w:val="24"/>
        </w:rPr>
        <w:t>Предмет аукционов</w:t>
      </w:r>
      <w:r w:rsidRPr="00EA126A">
        <w:rPr>
          <w:sz w:val="24"/>
          <w:szCs w:val="24"/>
        </w:rPr>
        <w:t xml:space="preserve"> – </w:t>
      </w:r>
      <w:r w:rsidR="00963BF1">
        <w:rPr>
          <w:sz w:val="24"/>
          <w:szCs w:val="24"/>
        </w:rPr>
        <w:t>купл</w:t>
      </w:r>
      <w:r w:rsidR="0042128E">
        <w:rPr>
          <w:sz w:val="24"/>
          <w:szCs w:val="24"/>
        </w:rPr>
        <w:t xml:space="preserve">я </w:t>
      </w:r>
      <w:r w:rsidR="00963BF1">
        <w:rPr>
          <w:sz w:val="24"/>
          <w:szCs w:val="24"/>
        </w:rPr>
        <w:t>-</w:t>
      </w:r>
      <w:proofErr w:type="gramStart"/>
      <w:r w:rsidR="00963BF1">
        <w:rPr>
          <w:sz w:val="24"/>
          <w:szCs w:val="24"/>
        </w:rPr>
        <w:t>продаж</w:t>
      </w:r>
      <w:r w:rsidR="00925A3B">
        <w:rPr>
          <w:sz w:val="24"/>
          <w:szCs w:val="24"/>
        </w:rPr>
        <w:t>и</w:t>
      </w:r>
      <w:r>
        <w:rPr>
          <w:sz w:val="24"/>
          <w:szCs w:val="24"/>
        </w:rPr>
        <w:t xml:space="preserve"> </w:t>
      </w:r>
      <w:r w:rsidRPr="00EA126A">
        <w:rPr>
          <w:sz w:val="24"/>
          <w:szCs w:val="24"/>
        </w:rPr>
        <w:t xml:space="preserve"> земельн</w:t>
      </w:r>
      <w:r>
        <w:rPr>
          <w:sz w:val="24"/>
          <w:szCs w:val="24"/>
        </w:rPr>
        <w:t>ого</w:t>
      </w:r>
      <w:proofErr w:type="gramEnd"/>
      <w:r w:rsidRPr="00EA126A">
        <w:rPr>
          <w:sz w:val="24"/>
          <w:szCs w:val="24"/>
        </w:rPr>
        <w:t xml:space="preserve"> участк</w:t>
      </w:r>
      <w:r>
        <w:rPr>
          <w:sz w:val="24"/>
          <w:szCs w:val="24"/>
        </w:rPr>
        <w:t>а</w:t>
      </w:r>
      <w:r w:rsidR="00925A3B">
        <w:rPr>
          <w:sz w:val="24"/>
          <w:szCs w:val="24"/>
        </w:rPr>
        <w:t>.</w:t>
      </w:r>
      <w:r w:rsidR="009E4B85">
        <w:rPr>
          <w:sz w:val="24"/>
          <w:szCs w:val="24"/>
        </w:rPr>
        <w:t xml:space="preserve"> </w:t>
      </w:r>
      <w:r w:rsidR="00925A3B">
        <w:rPr>
          <w:sz w:val="24"/>
          <w:szCs w:val="24"/>
        </w:rPr>
        <w:t xml:space="preserve"> </w:t>
      </w:r>
    </w:p>
    <w:p w:rsidR="00D91CE2" w:rsidRDefault="00D91CE2" w:rsidP="00D91CE2">
      <w:pPr>
        <w:ind w:firstLine="709"/>
        <w:jc w:val="both"/>
        <w:rPr>
          <w:color w:val="000000"/>
          <w:sz w:val="24"/>
          <w:szCs w:val="24"/>
        </w:rPr>
      </w:pPr>
      <w:r>
        <w:rPr>
          <w:b/>
          <w:color w:val="000000"/>
          <w:sz w:val="24"/>
          <w:szCs w:val="24"/>
        </w:rPr>
        <w:t>2.Земельные участки из категории земель</w:t>
      </w:r>
      <w:r>
        <w:rPr>
          <w:color w:val="000000"/>
          <w:sz w:val="24"/>
          <w:szCs w:val="24"/>
        </w:rPr>
        <w:t xml:space="preserve"> – земли сельскохозяйственного назначения.        </w:t>
      </w:r>
    </w:p>
    <w:tbl>
      <w:tblPr>
        <w:tblW w:w="10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
        <w:gridCol w:w="157"/>
        <w:gridCol w:w="82"/>
        <w:gridCol w:w="18"/>
        <w:gridCol w:w="1237"/>
        <w:gridCol w:w="21"/>
        <w:gridCol w:w="101"/>
        <w:gridCol w:w="19"/>
        <w:gridCol w:w="33"/>
        <w:gridCol w:w="80"/>
        <w:gridCol w:w="1002"/>
        <w:gridCol w:w="21"/>
        <w:gridCol w:w="172"/>
        <w:gridCol w:w="18"/>
        <w:gridCol w:w="16"/>
        <w:gridCol w:w="14"/>
        <w:gridCol w:w="1192"/>
        <w:gridCol w:w="16"/>
        <w:gridCol w:w="15"/>
        <w:gridCol w:w="43"/>
        <w:gridCol w:w="12"/>
        <w:gridCol w:w="863"/>
        <w:gridCol w:w="79"/>
        <w:gridCol w:w="50"/>
        <w:gridCol w:w="38"/>
        <w:gridCol w:w="70"/>
        <w:gridCol w:w="1225"/>
        <w:gridCol w:w="166"/>
        <w:gridCol w:w="11"/>
        <w:gridCol w:w="16"/>
        <w:gridCol w:w="257"/>
        <w:gridCol w:w="861"/>
        <w:gridCol w:w="10"/>
        <w:gridCol w:w="11"/>
        <w:gridCol w:w="16"/>
        <w:gridCol w:w="48"/>
        <w:gridCol w:w="49"/>
        <w:gridCol w:w="907"/>
        <w:gridCol w:w="53"/>
        <w:gridCol w:w="70"/>
        <w:gridCol w:w="27"/>
        <w:gridCol w:w="10"/>
        <w:gridCol w:w="61"/>
        <w:gridCol w:w="1007"/>
        <w:gridCol w:w="15"/>
        <w:gridCol w:w="12"/>
      </w:tblGrid>
      <w:tr w:rsidR="00145615" w:rsidRPr="00B01BB2" w:rsidTr="00AD02CD">
        <w:trPr>
          <w:gridAfter w:val="1"/>
          <w:wAfter w:w="12" w:type="dxa"/>
          <w:trHeight w:val="541"/>
        </w:trPr>
        <w:tc>
          <w:tcPr>
            <w:tcW w:w="375" w:type="dxa"/>
            <w:tcBorders>
              <w:top w:val="single" w:sz="4" w:space="0" w:color="auto"/>
              <w:left w:val="single" w:sz="4" w:space="0" w:color="auto"/>
              <w:bottom w:val="single" w:sz="4" w:space="0" w:color="auto"/>
              <w:right w:val="single" w:sz="4" w:space="0" w:color="auto"/>
            </w:tcBorders>
          </w:tcPr>
          <w:p w:rsidR="00145615" w:rsidRDefault="00145615" w:rsidP="00AD02CD">
            <w:pPr>
              <w:jc w:val="both"/>
              <w:rPr>
                <w:sz w:val="18"/>
                <w:szCs w:val="18"/>
              </w:rPr>
            </w:pPr>
            <w:r>
              <w:rPr>
                <w:sz w:val="18"/>
                <w:szCs w:val="18"/>
              </w:rPr>
              <w:t>№ п/п</w:t>
            </w:r>
          </w:p>
        </w:tc>
        <w:tc>
          <w:tcPr>
            <w:tcW w:w="1494" w:type="dxa"/>
            <w:gridSpan w:val="4"/>
            <w:tcBorders>
              <w:top w:val="single" w:sz="4" w:space="0" w:color="auto"/>
              <w:left w:val="single" w:sz="4" w:space="0" w:color="auto"/>
              <w:bottom w:val="single" w:sz="4" w:space="0" w:color="auto"/>
              <w:right w:val="single" w:sz="4" w:space="0" w:color="auto"/>
            </w:tcBorders>
          </w:tcPr>
          <w:p w:rsidR="00145615" w:rsidRDefault="00145615" w:rsidP="00AD02CD">
            <w:pPr>
              <w:jc w:val="center"/>
              <w:rPr>
                <w:sz w:val="18"/>
                <w:szCs w:val="18"/>
              </w:rPr>
            </w:pPr>
            <w:r>
              <w:rPr>
                <w:sz w:val="18"/>
                <w:szCs w:val="18"/>
              </w:rPr>
              <w:t>Дата и время проведения аукционов (подведения итогов)</w:t>
            </w:r>
          </w:p>
        </w:tc>
        <w:tc>
          <w:tcPr>
            <w:tcW w:w="1256" w:type="dxa"/>
            <w:gridSpan w:val="6"/>
            <w:tcBorders>
              <w:top w:val="single" w:sz="4" w:space="0" w:color="auto"/>
              <w:left w:val="single" w:sz="4" w:space="0" w:color="auto"/>
              <w:bottom w:val="single" w:sz="4" w:space="0" w:color="auto"/>
              <w:right w:val="single" w:sz="4" w:space="0" w:color="auto"/>
            </w:tcBorders>
          </w:tcPr>
          <w:p w:rsidR="00145615" w:rsidRDefault="00145615" w:rsidP="00AD02CD">
            <w:pPr>
              <w:jc w:val="center"/>
              <w:rPr>
                <w:sz w:val="18"/>
                <w:szCs w:val="18"/>
              </w:rPr>
            </w:pPr>
            <w:r>
              <w:rPr>
                <w:sz w:val="18"/>
                <w:szCs w:val="18"/>
              </w:rPr>
              <w:t>Дата и время окончания приёма заявок и документов</w:t>
            </w:r>
          </w:p>
        </w:tc>
        <w:tc>
          <w:tcPr>
            <w:tcW w:w="1464" w:type="dxa"/>
            <w:gridSpan w:val="8"/>
            <w:tcBorders>
              <w:top w:val="single" w:sz="4" w:space="0" w:color="auto"/>
              <w:left w:val="single" w:sz="4" w:space="0" w:color="auto"/>
              <w:bottom w:val="single" w:sz="4" w:space="0" w:color="auto"/>
              <w:right w:val="single" w:sz="4" w:space="0" w:color="auto"/>
            </w:tcBorders>
          </w:tcPr>
          <w:p w:rsidR="00145615" w:rsidRDefault="00145615" w:rsidP="00AD02CD">
            <w:pPr>
              <w:jc w:val="center"/>
              <w:rPr>
                <w:sz w:val="18"/>
                <w:szCs w:val="18"/>
              </w:rPr>
            </w:pPr>
            <w:r>
              <w:rPr>
                <w:sz w:val="18"/>
                <w:szCs w:val="18"/>
              </w:rPr>
              <w:t>Реквизиты решения уполномоченного органа</w:t>
            </w:r>
          </w:p>
        </w:tc>
        <w:tc>
          <w:tcPr>
            <w:tcW w:w="997" w:type="dxa"/>
            <w:gridSpan w:val="4"/>
            <w:tcBorders>
              <w:top w:val="single" w:sz="4" w:space="0" w:color="auto"/>
              <w:left w:val="single" w:sz="4" w:space="0" w:color="auto"/>
              <w:bottom w:val="single" w:sz="4" w:space="0" w:color="auto"/>
              <w:right w:val="single" w:sz="4" w:space="0" w:color="auto"/>
            </w:tcBorders>
          </w:tcPr>
          <w:p w:rsidR="00145615" w:rsidRDefault="00145615" w:rsidP="00AD02CD">
            <w:pPr>
              <w:jc w:val="center"/>
              <w:rPr>
                <w:sz w:val="18"/>
                <w:szCs w:val="18"/>
              </w:rPr>
            </w:pPr>
            <w:r>
              <w:rPr>
                <w:sz w:val="18"/>
                <w:szCs w:val="18"/>
              </w:rPr>
              <w:t>Площадь, кв.м.</w:t>
            </w:r>
          </w:p>
        </w:tc>
        <w:tc>
          <w:tcPr>
            <w:tcW w:w="1833" w:type="dxa"/>
            <w:gridSpan w:val="8"/>
            <w:tcBorders>
              <w:top w:val="single" w:sz="4" w:space="0" w:color="auto"/>
              <w:left w:val="single" w:sz="4" w:space="0" w:color="auto"/>
              <w:bottom w:val="single" w:sz="4" w:space="0" w:color="auto"/>
              <w:right w:val="single" w:sz="4" w:space="0" w:color="auto"/>
            </w:tcBorders>
          </w:tcPr>
          <w:p w:rsidR="00145615" w:rsidRDefault="00145615" w:rsidP="00AD02CD">
            <w:pPr>
              <w:jc w:val="center"/>
              <w:rPr>
                <w:sz w:val="18"/>
                <w:szCs w:val="18"/>
              </w:rPr>
            </w:pPr>
            <w:r>
              <w:rPr>
                <w:sz w:val="18"/>
                <w:szCs w:val="18"/>
              </w:rPr>
              <w:t>Кадастровый номер</w:t>
            </w:r>
          </w:p>
          <w:p w:rsidR="00145615" w:rsidRDefault="00145615" w:rsidP="00AD02CD">
            <w:pPr>
              <w:jc w:val="center"/>
              <w:rPr>
                <w:sz w:val="18"/>
                <w:szCs w:val="18"/>
              </w:rPr>
            </w:pPr>
            <w:r>
              <w:rPr>
                <w:sz w:val="18"/>
                <w:szCs w:val="18"/>
              </w:rPr>
              <w:t>земельного</w:t>
            </w:r>
          </w:p>
          <w:p w:rsidR="00145615" w:rsidRDefault="00145615" w:rsidP="00AD02CD">
            <w:pPr>
              <w:jc w:val="center"/>
              <w:rPr>
                <w:sz w:val="18"/>
                <w:szCs w:val="18"/>
              </w:rPr>
            </w:pPr>
            <w:r>
              <w:rPr>
                <w:sz w:val="18"/>
                <w:szCs w:val="18"/>
              </w:rPr>
              <w:t>участка</w:t>
            </w:r>
          </w:p>
          <w:p w:rsidR="00145615" w:rsidRDefault="00145615" w:rsidP="00AD02CD">
            <w:pPr>
              <w:jc w:val="center"/>
              <w:rPr>
                <w:sz w:val="18"/>
                <w:szCs w:val="18"/>
              </w:rPr>
            </w:pPr>
          </w:p>
        </w:tc>
        <w:tc>
          <w:tcPr>
            <w:tcW w:w="995" w:type="dxa"/>
            <w:gridSpan w:val="6"/>
            <w:tcBorders>
              <w:top w:val="single" w:sz="4" w:space="0" w:color="auto"/>
              <w:left w:val="single" w:sz="4" w:space="0" w:color="auto"/>
              <w:bottom w:val="single" w:sz="4" w:space="0" w:color="auto"/>
              <w:right w:val="single" w:sz="4" w:space="0" w:color="auto"/>
            </w:tcBorders>
          </w:tcPr>
          <w:p w:rsidR="00145615" w:rsidRDefault="00145615" w:rsidP="00AD02CD">
            <w:pPr>
              <w:jc w:val="center"/>
              <w:rPr>
                <w:sz w:val="18"/>
                <w:szCs w:val="18"/>
              </w:rPr>
            </w:pPr>
            <w:r>
              <w:rPr>
                <w:sz w:val="18"/>
                <w:szCs w:val="18"/>
              </w:rPr>
              <w:t>Начальная цена земельного участка (</w:t>
            </w:r>
            <w:proofErr w:type="spellStart"/>
            <w:r>
              <w:rPr>
                <w:sz w:val="18"/>
                <w:szCs w:val="18"/>
              </w:rPr>
              <w:t>руб</w:t>
            </w:r>
            <w:proofErr w:type="spellEnd"/>
            <w:r>
              <w:rPr>
                <w:sz w:val="18"/>
                <w:szCs w:val="18"/>
              </w:rPr>
              <w:t>)</w:t>
            </w:r>
          </w:p>
        </w:tc>
        <w:tc>
          <w:tcPr>
            <w:tcW w:w="960" w:type="dxa"/>
            <w:gridSpan w:val="2"/>
            <w:tcBorders>
              <w:top w:val="single" w:sz="4" w:space="0" w:color="auto"/>
              <w:left w:val="single" w:sz="4" w:space="0" w:color="auto"/>
              <w:bottom w:val="single" w:sz="4" w:space="0" w:color="auto"/>
              <w:right w:val="single" w:sz="4" w:space="0" w:color="auto"/>
            </w:tcBorders>
          </w:tcPr>
          <w:p w:rsidR="00145615" w:rsidRDefault="00145615" w:rsidP="00AD02CD">
            <w:pPr>
              <w:jc w:val="center"/>
              <w:rPr>
                <w:sz w:val="18"/>
                <w:szCs w:val="18"/>
              </w:rPr>
            </w:pPr>
            <w:r>
              <w:rPr>
                <w:sz w:val="18"/>
                <w:szCs w:val="18"/>
              </w:rPr>
              <w:t>Шаг аукциона, (руб.)</w:t>
            </w:r>
          </w:p>
        </w:tc>
        <w:tc>
          <w:tcPr>
            <w:tcW w:w="1190" w:type="dxa"/>
            <w:gridSpan w:val="6"/>
            <w:tcBorders>
              <w:top w:val="single" w:sz="4" w:space="0" w:color="auto"/>
              <w:left w:val="single" w:sz="4" w:space="0" w:color="auto"/>
              <w:bottom w:val="single" w:sz="4" w:space="0" w:color="auto"/>
              <w:right w:val="single" w:sz="4" w:space="0" w:color="auto"/>
            </w:tcBorders>
          </w:tcPr>
          <w:p w:rsidR="00145615" w:rsidRDefault="00145615" w:rsidP="00AD02CD">
            <w:pPr>
              <w:jc w:val="center"/>
              <w:rPr>
                <w:sz w:val="18"/>
                <w:szCs w:val="18"/>
              </w:rPr>
            </w:pPr>
            <w:r>
              <w:rPr>
                <w:sz w:val="18"/>
                <w:szCs w:val="18"/>
              </w:rPr>
              <w:t>Задаток, (руб.)</w:t>
            </w:r>
          </w:p>
        </w:tc>
      </w:tr>
      <w:tr w:rsidR="00145615" w:rsidRPr="00B01BB2" w:rsidTr="00AD02CD">
        <w:trPr>
          <w:gridAfter w:val="1"/>
          <w:wAfter w:w="12" w:type="dxa"/>
          <w:trHeight w:val="541"/>
        </w:trPr>
        <w:tc>
          <w:tcPr>
            <w:tcW w:w="375" w:type="dxa"/>
            <w:tcBorders>
              <w:top w:val="single" w:sz="4" w:space="0" w:color="auto"/>
              <w:left w:val="single" w:sz="4" w:space="0" w:color="auto"/>
              <w:bottom w:val="single" w:sz="4" w:space="0" w:color="auto"/>
              <w:right w:val="single" w:sz="4" w:space="0" w:color="auto"/>
            </w:tcBorders>
            <w:vAlign w:val="center"/>
          </w:tcPr>
          <w:p w:rsidR="00145615" w:rsidRPr="002541A7" w:rsidRDefault="00145615" w:rsidP="00AD02CD">
            <w:pPr>
              <w:widowControl w:val="0"/>
              <w:jc w:val="both"/>
              <w:rPr>
                <w:sz w:val="18"/>
                <w:szCs w:val="18"/>
              </w:rPr>
            </w:pPr>
            <w:r>
              <w:rPr>
                <w:sz w:val="18"/>
                <w:szCs w:val="18"/>
              </w:rPr>
              <w:t>1</w:t>
            </w:r>
            <w:r w:rsidRPr="002541A7">
              <w:rPr>
                <w:sz w:val="18"/>
                <w:szCs w:val="18"/>
              </w:rPr>
              <w:t>.</w:t>
            </w:r>
          </w:p>
        </w:tc>
        <w:tc>
          <w:tcPr>
            <w:tcW w:w="1494" w:type="dxa"/>
            <w:gridSpan w:val="4"/>
            <w:tcBorders>
              <w:top w:val="single" w:sz="4" w:space="0" w:color="auto"/>
              <w:left w:val="single" w:sz="4" w:space="0" w:color="auto"/>
              <w:bottom w:val="single" w:sz="4" w:space="0" w:color="auto"/>
              <w:right w:val="single" w:sz="4" w:space="0" w:color="auto"/>
            </w:tcBorders>
          </w:tcPr>
          <w:p w:rsidR="00145615" w:rsidRPr="00B26BF6" w:rsidRDefault="00145615" w:rsidP="00AD02CD">
            <w:pPr>
              <w:jc w:val="center"/>
              <w:rPr>
                <w:color w:val="FF0000"/>
                <w:sz w:val="18"/>
                <w:szCs w:val="18"/>
              </w:rPr>
            </w:pPr>
            <w:r>
              <w:rPr>
                <w:color w:val="FF0000"/>
                <w:sz w:val="18"/>
                <w:szCs w:val="18"/>
              </w:rPr>
              <w:t>«</w:t>
            </w:r>
            <w:proofErr w:type="gramStart"/>
            <w:r w:rsidR="003D3F80">
              <w:rPr>
                <w:color w:val="FF0000"/>
                <w:sz w:val="18"/>
                <w:szCs w:val="18"/>
              </w:rPr>
              <w:t>15</w:t>
            </w:r>
            <w:r>
              <w:rPr>
                <w:color w:val="FF0000"/>
                <w:sz w:val="18"/>
                <w:szCs w:val="18"/>
              </w:rPr>
              <w:t>»_</w:t>
            </w:r>
            <w:proofErr w:type="gramEnd"/>
            <w:r w:rsidR="003D3F80">
              <w:rPr>
                <w:color w:val="FF0000"/>
                <w:sz w:val="18"/>
                <w:szCs w:val="18"/>
              </w:rPr>
              <w:t>05</w:t>
            </w:r>
            <w:r>
              <w:rPr>
                <w:color w:val="FF0000"/>
                <w:sz w:val="18"/>
                <w:szCs w:val="18"/>
              </w:rPr>
              <w:t>__2023</w:t>
            </w:r>
          </w:p>
          <w:p w:rsidR="00145615" w:rsidRPr="00B26BF6" w:rsidRDefault="00145615" w:rsidP="00AD02CD">
            <w:pPr>
              <w:jc w:val="center"/>
              <w:rPr>
                <w:color w:val="FF0000"/>
                <w:sz w:val="18"/>
                <w:szCs w:val="18"/>
              </w:rPr>
            </w:pPr>
            <w:r w:rsidRPr="00B26BF6">
              <w:rPr>
                <w:color w:val="FF0000"/>
                <w:sz w:val="18"/>
                <w:szCs w:val="18"/>
              </w:rPr>
              <w:t xml:space="preserve"> в </w:t>
            </w:r>
            <w:r>
              <w:rPr>
                <w:color w:val="FF0000"/>
                <w:sz w:val="18"/>
                <w:szCs w:val="18"/>
              </w:rPr>
              <w:t>1</w:t>
            </w:r>
            <w:r w:rsidR="005C51C6">
              <w:rPr>
                <w:color w:val="FF0000"/>
                <w:sz w:val="18"/>
                <w:szCs w:val="18"/>
              </w:rPr>
              <w:t>2</w:t>
            </w:r>
            <w:r w:rsidRPr="00B26BF6">
              <w:rPr>
                <w:color w:val="FF0000"/>
                <w:sz w:val="18"/>
                <w:szCs w:val="18"/>
              </w:rPr>
              <w:t>.00</w:t>
            </w:r>
          </w:p>
        </w:tc>
        <w:tc>
          <w:tcPr>
            <w:tcW w:w="1256" w:type="dxa"/>
            <w:gridSpan w:val="6"/>
            <w:tcBorders>
              <w:top w:val="single" w:sz="4" w:space="0" w:color="auto"/>
              <w:left w:val="single" w:sz="4" w:space="0" w:color="auto"/>
              <w:bottom w:val="single" w:sz="4" w:space="0" w:color="auto"/>
              <w:right w:val="single" w:sz="4" w:space="0" w:color="auto"/>
            </w:tcBorders>
          </w:tcPr>
          <w:p w:rsidR="00145615" w:rsidRPr="00B26BF6" w:rsidRDefault="00145615" w:rsidP="00AD02CD">
            <w:pPr>
              <w:widowControl w:val="0"/>
              <w:jc w:val="center"/>
              <w:rPr>
                <w:color w:val="FF0000"/>
                <w:sz w:val="18"/>
                <w:szCs w:val="18"/>
              </w:rPr>
            </w:pPr>
            <w:r>
              <w:rPr>
                <w:color w:val="FF0000"/>
                <w:sz w:val="18"/>
                <w:szCs w:val="18"/>
              </w:rPr>
              <w:t>«</w:t>
            </w:r>
            <w:proofErr w:type="gramStart"/>
            <w:r w:rsidR="003D3F80">
              <w:rPr>
                <w:color w:val="FF0000"/>
                <w:sz w:val="18"/>
                <w:szCs w:val="18"/>
              </w:rPr>
              <w:t>10</w:t>
            </w:r>
            <w:r>
              <w:rPr>
                <w:color w:val="FF0000"/>
                <w:sz w:val="18"/>
                <w:szCs w:val="18"/>
              </w:rPr>
              <w:t>»_</w:t>
            </w:r>
            <w:proofErr w:type="gramEnd"/>
            <w:r w:rsidR="003D3F80">
              <w:rPr>
                <w:color w:val="FF0000"/>
                <w:sz w:val="18"/>
                <w:szCs w:val="18"/>
              </w:rPr>
              <w:t>05</w:t>
            </w:r>
            <w:r w:rsidR="005C51C6">
              <w:rPr>
                <w:color w:val="FF0000"/>
                <w:sz w:val="18"/>
                <w:szCs w:val="18"/>
              </w:rPr>
              <w:t>.</w:t>
            </w:r>
            <w:r w:rsidRPr="00B26BF6">
              <w:rPr>
                <w:color w:val="FF0000"/>
                <w:sz w:val="18"/>
                <w:szCs w:val="18"/>
              </w:rPr>
              <w:t>202</w:t>
            </w:r>
            <w:r>
              <w:rPr>
                <w:color w:val="FF0000"/>
                <w:sz w:val="18"/>
                <w:szCs w:val="18"/>
              </w:rPr>
              <w:t>3</w:t>
            </w:r>
            <w:r w:rsidRPr="00B26BF6">
              <w:rPr>
                <w:color w:val="FF0000"/>
                <w:sz w:val="18"/>
                <w:szCs w:val="18"/>
              </w:rPr>
              <w:t xml:space="preserve"> в 1</w:t>
            </w:r>
            <w:r w:rsidR="005C51C6">
              <w:rPr>
                <w:color w:val="FF0000"/>
                <w:sz w:val="18"/>
                <w:szCs w:val="18"/>
              </w:rPr>
              <w:t>2</w:t>
            </w:r>
            <w:r w:rsidRPr="00B26BF6">
              <w:rPr>
                <w:color w:val="FF0000"/>
                <w:sz w:val="18"/>
                <w:szCs w:val="18"/>
              </w:rPr>
              <w:t>.</w:t>
            </w:r>
            <w:r w:rsidR="003D3F80">
              <w:rPr>
                <w:color w:val="FF0000"/>
                <w:sz w:val="18"/>
                <w:szCs w:val="18"/>
              </w:rPr>
              <w:t>0</w:t>
            </w:r>
            <w:r w:rsidRPr="00B26BF6">
              <w:rPr>
                <w:color w:val="FF0000"/>
                <w:sz w:val="18"/>
                <w:szCs w:val="18"/>
              </w:rPr>
              <w:t>0</w:t>
            </w:r>
          </w:p>
        </w:tc>
        <w:tc>
          <w:tcPr>
            <w:tcW w:w="1464" w:type="dxa"/>
            <w:gridSpan w:val="8"/>
            <w:tcBorders>
              <w:top w:val="single" w:sz="4" w:space="0" w:color="auto"/>
              <w:left w:val="single" w:sz="4" w:space="0" w:color="auto"/>
              <w:bottom w:val="single" w:sz="4" w:space="0" w:color="auto"/>
              <w:right w:val="single" w:sz="4" w:space="0" w:color="auto"/>
            </w:tcBorders>
          </w:tcPr>
          <w:p w:rsidR="00145615" w:rsidRDefault="00145615" w:rsidP="00AD02CD">
            <w:pPr>
              <w:widowControl w:val="0"/>
              <w:jc w:val="center"/>
              <w:rPr>
                <w:sz w:val="18"/>
                <w:szCs w:val="18"/>
              </w:rPr>
            </w:pPr>
            <w:r>
              <w:rPr>
                <w:sz w:val="18"/>
                <w:szCs w:val="18"/>
              </w:rPr>
              <w:t>Постановление</w:t>
            </w:r>
          </w:p>
          <w:p w:rsidR="00145615" w:rsidRDefault="00145615" w:rsidP="00AD02CD">
            <w:pPr>
              <w:widowControl w:val="0"/>
              <w:jc w:val="center"/>
              <w:rPr>
                <w:sz w:val="18"/>
                <w:szCs w:val="18"/>
              </w:rPr>
            </w:pPr>
            <w:r>
              <w:rPr>
                <w:sz w:val="18"/>
                <w:szCs w:val="18"/>
              </w:rPr>
              <w:t xml:space="preserve">№ </w:t>
            </w:r>
            <w:r w:rsidR="005C51C6">
              <w:rPr>
                <w:sz w:val="18"/>
                <w:szCs w:val="18"/>
              </w:rPr>
              <w:t>92</w:t>
            </w:r>
          </w:p>
          <w:p w:rsidR="00145615" w:rsidRPr="002541A7" w:rsidRDefault="00145615" w:rsidP="00AD02CD">
            <w:pPr>
              <w:widowControl w:val="0"/>
              <w:jc w:val="center"/>
              <w:rPr>
                <w:sz w:val="18"/>
                <w:szCs w:val="18"/>
              </w:rPr>
            </w:pPr>
            <w:r>
              <w:rPr>
                <w:sz w:val="18"/>
                <w:szCs w:val="18"/>
              </w:rPr>
              <w:t>о</w:t>
            </w:r>
            <w:r w:rsidRPr="002541A7">
              <w:rPr>
                <w:sz w:val="18"/>
                <w:szCs w:val="18"/>
              </w:rPr>
              <w:t>т</w:t>
            </w:r>
            <w:r w:rsidR="005C51C6">
              <w:rPr>
                <w:sz w:val="18"/>
                <w:szCs w:val="18"/>
              </w:rPr>
              <w:t xml:space="preserve"> 12.04.</w:t>
            </w:r>
            <w:r w:rsidRPr="002541A7">
              <w:rPr>
                <w:sz w:val="18"/>
                <w:szCs w:val="18"/>
              </w:rPr>
              <w:t>20</w:t>
            </w:r>
            <w:r>
              <w:rPr>
                <w:sz w:val="18"/>
                <w:szCs w:val="18"/>
              </w:rPr>
              <w:t>2</w:t>
            </w:r>
            <w:r w:rsidR="005C51C6">
              <w:rPr>
                <w:sz w:val="18"/>
                <w:szCs w:val="18"/>
              </w:rPr>
              <w:t>3</w:t>
            </w:r>
          </w:p>
        </w:tc>
        <w:tc>
          <w:tcPr>
            <w:tcW w:w="997" w:type="dxa"/>
            <w:gridSpan w:val="4"/>
            <w:tcBorders>
              <w:top w:val="single" w:sz="4" w:space="0" w:color="auto"/>
              <w:left w:val="single" w:sz="4" w:space="0" w:color="auto"/>
              <w:bottom w:val="single" w:sz="4" w:space="0" w:color="auto"/>
              <w:right w:val="single" w:sz="4" w:space="0" w:color="auto"/>
            </w:tcBorders>
          </w:tcPr>
          <w:p w:rsidR="00145615" w:rsidRPr="00A51DC7" w:rsidRDefault="00145615" w:rsidP="00AD02CD">
            <w:pPr>
              <w:widowControl w:val="0"/>
              <w:jc w:val="center"/>
              <w:rPr>
                <w:b/>
                <w:sz w:val="18"/>
                <w:szCs w:val="18"/>
              </w:rPr>
            </w:pPr>
            <w:r>
              <w:rPr>
                <w:b/>
                <w:sz w:val="18"/>
                <w:szCs w:val="18"/>
              </w:rPr>
              <w:t>650000</w:t>
            </w:r>
          </w:p>
        </w:tc>
        <w:tc>
          <w:tcPr>
            <w:tcW w:w="1833" w:type="dxa"/>
            <w:gridSpan w:val="8"/>
            <w:tcBorders>
              <w:top w:val="single" w:sz="4" w:space="0" w:color="auto"/>
              <w:left w:val="single" w:sz="4" w:space="0" w:color="auto"/>
              <w:bottom w:val="single" w:sz="4" w:space="0" w:color="auto"/>
              <w:right w:val="single" w:sz="4" w:space="0" w:color="auto"/>
            </w:tcBorders>
          </w:tcPr>
          <w:p w:rsidR="00145615" w:rsidRPr="002541A7" w:rsidRDefault="00145615" w:rsidP="00AD02CD">
            <w:pPr>
              <w:widowControl w:val="0"/>
              <w:jc w:val="center"/>
              <w:rPr>
                <w:sz w:val="18"/>
                <w:szCs w:val="18"/>
              </w:rPr>
            </w:pPr>
            <w:r>
              <w:rPr>
                <w:sz w:val="18"/>
                <w:szCs w:val="18"/>
              </w:rPr>
              <w:t>32:07:0190109:3</w:t>
            </w:r>
          </w:p>
        </w:tc>
        <w:tc>
          <w:tcPr>
            <w:tcW w:w="995" w:type="dxa"/>
            <w:gridSpan w:val="6"/>
            <w:tcBorders>
              <w:top w:val="single" w:sz="4" w:space="0" w:color="auto"/>
              <w:left w:val="single" w:sz="4" w:space="0" w:color="auto"/>
              <w:bottom w:val="single" w:sz="4" w:space="0" w:color="auto"/>
              <w:right w:val="single" w:sz="4" w:space="0" w:color="auto"/>
            </w:tcBorders>
          </w:tcPr>
          <w:p w:rsidR="00145615" w:rsidRPr="00207EAA" w:rsidRDefault="00145615" w:rsidP="00AD02CD">
            <w:pPr>
              <w:widowControl w:val="0"/>
              <w:jc w:val="center"/>
              <w:rPr>
                <w:color w:val="000000"/>
                <w:sz w:val="18"/>
                <w:szCs w:val="18"/>
              </w:rPr>
            </w:pPr>
            <w:r w:rsidRPr="00207EAA">
              <w:rPr>
                <w:color w:val="000000"/>
                <w:sz w:val="18"/>
                <w:szCs w:val="18"/>
              </w:rPr>
              <w:t>2489500</w:t>
            </w:r>
          </w:p>
        </w:tc>
        <w:tc>
          <w:tcPr>
            <w:tcW w:w="960" w:type="dxa"/>
            <w:gridSpan w:val="2"/>
            <w:tcBorders>
              <w:top w:val="single" w:sz="4" w:space="0" w:color="auto"/>
              <w:left w:val="single" w:sz="4" w:space="0" w:color="auto"/>
              <w:bottom w:val="single" w:sz="4" w:space="0" w:color="auto"/>
              <w:right w:val="single" w:sz="4" w:space="0" w:color="auto"/>
            </w:tcBorders>
          </w:tcPr>
          <w:p w:rsidR="00145615" w:rsidRPr="00207EAA" w:rsidRDefault="00145615" w:rsidP="00AD02CD">
            <w:pPr>
              <w:widowControl w:val="0"/>
              <w:jc w:val="center"/>
              <w:rPr>
                <w:color w:val="000000"/>
                <w:sz w:val="18"/>
                <w:szCs w:val="18"/>
              </w:rPr>
            </w:pPr>
            <w:r w:rsidRPr="00207EAA">
              <w:rPr>
                <w:color w:val="000000"/>
                <w:sz w:val="18"/>
                <w:szCs w:val="18"/>
              </w:rPr>
              <w:t>74685</w:t>
            </w:r>
          </w:p>
        </w:tc>
        <w:tc>
          <w:tcPr>
            <w:tcW w:w="1190" w:type="dxa"/>
            <w:gridSpan w:val="6"/>
            <w:tcBorders>
              <w:top w:val="single" w:sz="4" w:space="0" w:color="auto"/>
              <w:left w:val="single" w:sz="4" w:space="0" w:color="auto"/>
              <w:bottom w:val="single" w:sz="4" w:space="0" w:color="auto"/>
              <w:right w:val="single" w:sz="4" w:space="0" w:color="auto"/>
            </w:tcBorders>
          </w:tcPr>
          <w:p w:rsidR="00145615" w:rsidRPr="00207EAA" w:rsidRDefault="00145615" w:rsidP="00AD02CD">
            <w:pPr>
              <w:widowControl w:val="0"/>
              <w:jc w:val="center"/>
              <w:rPr>
                <w:color w:val="000000"/>
                <w:sz w:val="18"/>
                <w:szCs w:val="18"/>
              </w:rPr>
            </w:pPr>
            <w:r w:rsidRPr="00207EAA">
              <w:rPr>
                <w:color w:val="000000"/>
                <w:sz w:val="18"/>
                <w:szCs w:val="18"/>
              </w:rPr>
              <w:t>2240550</w:t>
            </w:r>
          </w:p>
        </w:tc>
      </w:tr>
      <w:tr w:rsidR="00145615" w:rsidRPr="002541A7" w:rsidTr="00AD02CD">
        <w:trPr>
          <w:gridAfter w:val="1"/>
          <w:wAfter w:w="12" w:type="dxa"/>
        </w:trPr>
        <w:tc>
          <w:tcPr>
            <w:tcW w:w="10564" w:type="dxa"/>
            <w:gridSpan w:val="45"/>
            <w:tcBorders>
              <w:top w:val="single" w:sz="4" w:space="0" w:color="auto"/>
              <w:left w:val="single" w:sz="4" w:space="0" w:color="auto"/>
              <w:bottom w:val="single" w:sz="4" w:space="0" w:color="auto"/>
              <w:right w:val="single" w:sz="4" w:space="0" w:color="auto"/>
            </w:tcBorders>
            <w:hideMark/>
          </w:tcPr>
          <w:p w:rsidR="00145615" w:rsidRPr="006126DD" w:rsidRDefault="00145615" w:rsidP="00AD02CD">
            <w:pPr>
              <w:jc w:val="both"/>
              <w:rPr>
                <w:bCs/>
                <w:sz w:val="18"/>
                <w:szCs w:val="18"/>
              </w:rPr>
            </w:pPr>
            <w:r w:rsidRPr="006126DD">
              <w:rPr>
                <w:bCs/>
                <w:sz w:val="18"/>
                <w:szCs w:val="18"/>
              </w:rPr>
              <w:t xml:space="preserve">Местоположение земельного участка: Брянская область, р-н Жирятинский. Разрешенное использование – растениеводство. В соответствии с выпиской из Правил землепользования и застройки </w:t>
            </w:r>
            <w:r>
              <w:rPr>
                <w:bCs/>
                <w:sz w:val="18"/>
                <w:szCs w:val="18"/>
              </w:rPr>
              <w:t>Жирятинского</w:t>
            </w:r>
            <w:r w:rsidRPr="006126DD">
              <w:rPr>
                <w:bCs/>
                <w:sz w:val="18"/>
                <w:szCs w:val="18"/>
              </w:rPr>
              <w:t xml:space="preserve"> сельского поселения Жирятинского муниципального района Брянской области земельный участок находится в зоне – СХ-1: Зона сельскохозяйственных угодий. Земельный участок расположен в седьмой подзоне приаэродромной территории аэродрома Брянск. Ограничения использования и осуществления деятельности установлены приказом Росавиации от 31.12.2019 года «1589-П «Об установлении приаэродромной территории аэродрома Брянск.</w:t>
            </w:r>
          </w:p>
          <w:p w:rsidR="00145615" w:rsidRPr="006126DD" w:rsidRDefault="00145615" w:rsidP="00AD02CD">
            <w:pPr>
              <w:jc w:val="both"/>
              <w:rPr>
                <w:bCs/>
                <w:sz w:val="18"/>
                <w:szCs w:val="18"/>
              </w:rPr>
            </w:pPr>
            <w:r w:rsidRPr="006126DD">
              <w:rPr>
                <w:bCs/>
                <w:sz w:val="18"/>
                <w:szCs w:val="18"/>
              </w:rPr>
              <w:t xml:space="preserve">Форма собственности: неразграниченная </w:t>
            </w:r>
          </w:p>
        </w:tc>
      </w:tr>
      <w:tr w:rsidR="005C51C6" w:rsidRPr="002541A7" w:rsidTr="00AD02CD">
        <w:trPr>
          <w:gridAfter w:val="1"/>
          <w:wAfter w:w="12" w:type="dxa"/>
        </w:trPr>
        <w:tc>
          <w:tcPr>
            <w:tcW w:w="632" w:type="dxa"/>
            <w:gridSpan w:val="4"/>
            <w:tcBorders>
              <w:top w:val="single" w:sz="4" w:space="0" w:color="auto"/>
              <w:left w:val="single" w:sz="4" w:space="0" w:color="auto"/>
              <w:bottom w:val="single" w:sz="4" w:space="0" w:color="auto"/>
              <w:right w:val="single" w:sz="4" w:space="0" w:color="auto"/>
            </w:tcBorders>
          </w:tcPr>
          <w:p w:rsidR="005C51C6" w:rsidRPr="00132E77" w:rsidRDefault="005C51C6" w:rsidP="005C51C6">
            <w:pPr>
              <w:ind w:left="-579" w:firstLine="79"/>
              <w:jc w:val="both"/>
              <w:rPr>
                <w:bCs/>
                <w:sz w:val="18"/>
                <w:szCs w:val="18"/>
              </w:rPr>
            </w:pPr>
            <w:r w:rsidRPr="00132E77">
              <w:rPr>
                <w:bCs/>
                <w:sz w:val="18"/>
                <w:szCs w:val="18"/>
              </w:rPr>
              <w:t>2рп    2.</w:t>
            </w:r>
          </w:p>
        </w:tc>
        <w:tc>
          <w:tcPr>
            <w:tcW w:w="1411" w:type="dxa"/>
            <w:gridSpan w:val="5"/>
            <w:tcBorders>
              <w:top w:val="single" w:sz="4" w:space="0" w:color="auto"/>
              <w:left w:val="single" w:sz="4" w:space="0" w:color="auto"/>
              <w:bottom w:val="single" w:sz="4" w:space="0" w:color="auto"/>
              <w:right w:val="single" w:sz="4" w:space="0" w:color="auto"/>
            </w:tcBorders>
          </w:tcPr>
          <w:p w:rsidR="005C51C6" w:rsidRPr="00B26BF6" w:rsidRDefault="005C51C6" w:rsidP="005C51C6">
            <w:pPr>
              <w:jc w:val="center"/>
              <w:rPr>
                <w:color w:val="FF0000"/>
                <w:sz w:val="18"/>
                <w:szCs w:val="18"/>
              </w:rPr>
            </w:pPr>
            <w:r>
              <w:rPr>
                <w:color w:val="FF0000"/>
                <w:sz w:val="18"/>
                <w:szCs w:val="18"/>
              </w:rPr>
              <w:t>«</w:t>
            </w:r>
            <w:proofErr w:type="gramStart"/>
            <w:r>
              <w:rPr>
                <w:color w:val="FF0000"/>
                <w:sz w:val="18"/>
                <w:szCs w:val="18"/>
              </w:rPr>
              <w:t>15»_</w:t>
            </w:r>
            <w:proofErr w:type="gramEnd"/>
            <w:r>
              <w:rPr>
                <w:color w:val="FF0000"/>
                <w:sz w:val="18"/>
                <w:szCs w:val="18"/>
              </w:rPr>
              <w:t>05__2023</w:t>
            </w:r>
          </w:p>
          <w:p w:rsidR="005C51C6" w:rsidRPr="00132E77" w:rsidRDefault="005C51C6" w:rsidP="005C51C6">
            <w:pPr>
              <w:ind w:left="-579"/>
              <w:jc w:val="center"/>
              <w:rPr>
                <w:color w:val="FF0000"/>
                <w:sz w:val="18"/>
                <w:szCs w:val="18"/>
              </w:rPr>
            </w:pPr>
            <w:r w:rsidRPr="00B26BF6">
              <w:rPr>
                <w:color w:val="FF0000"/>
                <w:sz w:val="18"/>
                <w:szCs w:val="18"/>
              </w:rPr>
              <w:t xml:space="preserve"> в </w:t>
            </w:r>
            <w:r>
              <w:rPr>
                <w:color w:val="FF0000"/>
                <w:sz w:val="18"/>
                <w:szCs w:val="18"/>
              </w:rPr>
              <w:t>12</w:t>
            </w:r>
            <w:r w:rsidRPr="00B26BF6">
              <w:rPr>
                <w:color w:val="FF0000"/>
                <w:sz w:val="18"/>
                <w:szCs w:val="18"/>
              </w:rPr>
              <w:t>.00</w:t>
            </w:r>
          </w:p>
        </w:tc>
        <w:tc>
          <w:tcPr>
            <w:tcW w:w="1275" w:type="dxa"/>
            <w:gridSpan w:val="4"/>
            <w:tcBorders>
              <w:top w:val="single" w:sz="4" w:space="0" w:color="auto"/>
              <w:left w:val="single" w:sz="4" w:space="0" w:color="auto"/>
              <w:bottom w:val="single" w:sz="4" w:space="0" w:color="auto"/>
              <w:right w:val="single" w:sz="4" w:space="0" w:color="auto"/>
            </w:tcBorders>
          </w:tcPr>
          <w:p w:rsidR="005C51C6" w:rsidRPr="00132E77" w:rsidRDefault="005C51C6" w:rsidP="005C51C6">
            <w:pPr>
              <w:ind w:left="-55"/>
              <w:jc w:val="both"/>
              <w:rPr>
                <w:b/>
                <w:sz w:val="18"/>
                <w:szCs w:val="18"/>
              </w:rPr>
            </w:pPr>
            <w:r>
              <w:rPr>
                <w:color w:val="FF0000"/>
                <w:sz w:val="18"/>
                <w:szCs w:val="18"/>
              </w:rPr>
              <w:t>«</w:t>
            </w:r>
            <w:proofErr w:type="gramStart"/>
            <w:r>
              <w:rPr>
                <w:color w:val="FF0000"/>
                <w:sz w:val="18"/>
                <w:szCs w:val="18"/>
              </w:rPr>
              <w:t>10»_</w:t>
            </w:r>
            <w:proofErr w:type="gramEnd"/>
            <w:r>
              <w:rPr>
                <w:color w:val="FF0000"/>
                <w:sz w:val="18"/>
                <w:szCs w:val="18"/>
              </w:rPr>
              <w:t>05.</w:t>
            </w:r>
            <w:r w:rsidRPr="00B26BF6">
              <w:rPr>
                <w:color w:val="FF0000"/>
                <w:sz w:val="18"/>
                <w:szCs w:val="18"/>
              </w:rPr>
              <w:t>202</w:t>
            </w:r>
            <w:r>
              <w:rPr>
                <w:color w:val="FF0000"/>
                <w:sz w:val="18"/>
                <w:szCs w:val="18"/>
              </w:rPr>
              <w:t>3</w:t>
            </w:r>
            <w:r w:rsidRPr="00B26BF6">
              <w:rPr>
                <w:color w:val="FF0000"/>
                <w:sz w:val="18"/>
                <w:szCs w:val="18"/>
              </w:rPr>
              <w:t xml:space="preserve"> в 1</w:t>
            </w:r>
            <w:r>
              <w:rPr>
                <w:color w:val="FF0000"/>
                <w:sz w:val="18"/>
                <w:szCs w:val="18"/>
              </w:rPr>
              <w:t>2</w:t>
            </w:r>
            <w:r w:rsidRPr="00B26BF6">
              <w:rPr>
                <w:color w:val="FF0000"/>
                <w:sz w:val="18"/>
                <w:szCs w:val="18"/>
              </w:rPr>
              <w:t>.</w:t>
            </w:r>
            <w:r>
              <w:rPr>
                <w:color w:val="FF0000"/>
                <w:sz w:val="18"/>
                <w:szCs w:val="18"/>
              </w:rPr>
              <w:t>0</w:t>
            </w:r>
            <w:r w:rsidRPr="00B26BF6">
              <w:rPr>
                <w:color w:val="FF0000"/>
                <w:sz w:val="18"/>
                <w:szCs w:val="18"/>
              </w:rPr>
              <w:t>0</w:t>
            </w:r>
          </w:p>
        </w:tc>
        <w:tc>
          <w:tcPr>
            <w:tcW w:w="1271" w:type="dxa"/>
            <w:gridSpan w:val="6"/>
            <w:tcBorders>
              <w:top w:val="single" w:sz="4" w:space="0" w:color="auto"/>
              <w:left w:val="single" w:sz="4" w:space="0" w:color="auto"/>
              <w:bottom w:val="single" w:sz="4" w:space="0" w:color="auto"/>
              <w:right w:val="single" w:sz="4" w:space="0" w:color="auto"/>
            </w:tcBorders>
          </w:tcPr>
          <w:p w:rsidR="005C51C6" w:rsidRDefault="005C51C6" w:rsidP="005C51C6">
            <w:pPr>
              <w:widowControl w:val="0"/>
              <w:jc w:val="center"/>
              <w:rPr>
                <w:sz w:val="18"/>
                <w:szCs w:val="18"/>
              </w:rPr>
            </w:pPr>
            <w:r>
              <w:rPr>
                <w:sz w:val="18"/>
                <w:szCs w:val="18"/>
              </w:rPr>
              <w:t>Постановление</w:t>
            </w:r>
          </w:p>
          <w:p w:rsidR="005C51C6" w:rsidRDefault="005C51C6" w:rsidP="005C51C6">
            <w:pPr>
              <w:widowControl w:val="0"/>
              <w:jc w:val="center"/>
              <w:rPr>
                <w:sz w:val="18"/>
                <w:szCs w:val="18"/>
              </w:rPr>
            </w:pPr>
            <w:r>
              <w:rPr>
                <w:sz w:val="18"/>
                <w:szCs w:val="18"/>
              </w:rPr>
              <w:t>№ 92</w:t>
            </w:r>
          </w:p>
          <w:p w:rsidR="005C51C6" w:rsidRPr="00132E77" w:rsidRDefault="005C51C6" w:rsidP="005C51C6">
            <w:pPr>
              <w:widowControl w:val="0"/>
              <w:rPr>
                <w:sz w:val="18"/>
                <w:szCs w:val="18"/>
              </w:rPr>
            </w:pPr>
            <w:r>
              <w:rPr>
                <w:sz w:val="18"/>
                <w:szCs w:val="18"/>
              </w:rPr>
              <w:t>о</w:t>
            </w:r>
            <w:r w:rsidRPr="002541A7">
              <w:rPr>
                <w:sz w:val="18"/>
                <w:szCs w:val="18"/>
              </w:rPr>
              <w:t>т</w:t>
            </w:r>
            <w:r>
              <w:rPr>
                <w:sz w:val="18"/>
                <w:szCs w:val="18"/>
              </w:rPr>
              <w:t xml:space="preserve"> 12.04.</w:t>
            </w:r>
            <w:r w:rsidRPr="002541A7">
              <w:rPr>
                <w:sz w:val="18"/>
                <w:szCs w:val="18"/>
              </w:rPr>
              <w:t>20</w:t>
            </w:r>
            <w:r>
              <w:rPr>
                <w:sz w:val="18"/>
                <w:szCs w:val="18"/>
              </w:rPr>
              <w:t>23</w:t>
            </w:r>
          </w:p>
        </w:tc>
        <w:tc>
          <w:tcPr>
            <w:tcW w:w="997" w:type="dxa"/>
            <w:gridSpan w:val="4"/>
            <w:tcBorders>
              <w:top w:val="single" w:sz="4" w:space="0" w:color="auto"/>
              <w:left w:val="single" w:sz="4" w:space="0" w:color="auto"/>
              <w:bottom w:val="single" w:sz="4" w:space="0" w:color="auto"/>
              <w:right w:val="single" w:sz="4" w:space="0" w:color="auto"/>
            </w:tcBorders>
          </w:tcPr>
          <w:p w:rsidR="005C51C6" w:rsidRPr="00132E77" w:rsidRDefault="005C51C6" w:rsidP="005C51C6">
            <w:pPr>
              <w:ind w:left="36"/>
              <w:jc w:val="center"/>
              <w:rPr>
                <w:b/>
                <w:sz w:val="18"/>
                <w:szCs w:val="18"/>
              </w:rPr>
            </w:pPr>
            <w:r>
              <w:rPr>
                <w:b/>
                <w:sz w:val="18"/>
                <w:szCs w:val="18"/>
              </w:rPr>
              <w:t>353087</w:t>
            </w:r>
          </w:p>
        </w:tc>
        <w:tc>
          <w:tcPr>
            <w:tcW w:w="1560" w:type="dxa"/>
            <w:gridSpan w:val="6"/>
            <w:tcBorders>
              <w:top w:val="single" w:sz="4" w:space="0" w:color="auto"/>
              <w:left w:val="single" w:sz="4" w:space="0" w:color="auto"/>
              <w:bottom w:val="single" w:sz="4" w:space="0" w:color="auto"/>
              <w:right w:val="single" w:sz="4" w:space="0" w:color="auto"/>
            </w:tcBorders>
          </w:tcPr>
          <w:p w:rsidR="005C51C6" w:rsidRPr="009D329D" w:rsidRDefault="005C51C6" w:rsidP="005C51C6">
            <w:pPr>
              <w:jc w:val="both"/>
              <w:rPr>
                <w:bCs/>
                <w:sz w:val="18"/>
                <w:szCs w:val="18"/>
              </w:rPr>
            </w:pPr>
            <w:r w:rsidRPr="009D329D">
              <w:rPr>
                <w:bCs/>
                <w:sz w:val="18"/>
                <w:szCs w:val="18"/>
              </w:rPr>
              <w:t>32:07:0</w:t>
            </w:r>
            <w:r>
              <w:rPr>
                <w:bCs/>
                <w:sz w:val="18"/>
                <w:szCs w:val="18"/>
              </w:rPr>
              <w:t>040102</w:t>
            </w:r>
            <w:r w:rsidRPr="009D329D">
              <w:rPr>
                <w:bCs/>
                <w:sz w:val="18"/>
                <w:szCs w:val="18"/>
              </w:rPr>
              <w:t>:</w:t>
            </w:r>
            <w:r>
              <w:rPr>
                <w:bCs/>
                <w:sz w:val="18"/>
                <w:szCs w:val="18"/>
              </w:rPr>
              <w:t>49</w:t>
            </w:r>
          </w:p>
        </w:tc>
        <w:tc>
          <w:tcPr>
            <w:tcW w:w="1155" w:type="dxa"/>
            <w:gridSpan w:val="5"/>
            <w:tcBorders>
              <w:top w:val="single" w:sz="4" w:space="0" w:color="auto"/>
              <w:left w:val="single" w:sz="4" w:space="0" w:color="auto"/>
              <w:bottom w:val="single" w:sz="4" w:space="0" w:color="auto"/>
              <w:right w:val="single" w:sz="4" w:space="0" w:color="auto"/>
            </w:tcBorders>
          </w:tcPr>
          <w:p w:rsidR="005C51C6" w:rsidRPr="00E53271" w:rsidRDefault="005C51C6" w:rsidP="005C51C6">
            <w:pPr>
              <w:ind w:left="-579" w:firstLine="709"/>
              <w:jc w:val="both"/>
              <w:rPr>
                <w:bCs/>
                <w:sz w:val="18"/>
                <w:szCs w:val="18"/>
              </w:rPr>
            </w:pPr>
            <w:r w:rsidRPr="00E53271">
              <w:rPr>
                <w:bCs/>
                <w:sz w:val="18"/>
                <w:szCs w:val="18"/>
              </w:rPr>
              <w:t>1352323,21</w:t>
            </w:r>
          </w:p>
        </w:tc>
        <w:tc>
          <w:tcPr>
            <w:tcW w:w="1020" w:type="dxa"/>
            <w:gridSpan w:val="4"/>
            <w:tcBorders>
              <w:top w:val="single" w:sz="4" w:space="0" w:color="auto"/>
              <w:left w:val="single" w:sz="4" w:space="0" w:color="auto"/>
              <w:bottom w:val="single" w:sz="4" w:space="0" w:color="auto"/>
              <w:right w:val="single" w:sz="4" w:space="0" w:color="auto"/>
            </w:tcBorders>
          </w:tcPr>
          <w:p w:rsidR="005C51C6" w:rsidRPr="00E53271" w:rsidRDefault="005C51C6" w:rsidP="005C51C6">
            <w:pPr>
              <w:ind w:left="-579" w:firstLine="709"/>
              <w:jc w:val="both"/>
              <w:rPr>
                <w:bCs/>
                <w:sz w:val="18"/>
                <w:szCs w:val="18"/>
              </w:rPr>
            </w:pPr>
            <w:r w:rsidRPr="00E53271">
              <w:rPr>
                <w:bCs/>
                <w:sz w:val="18"/>
                <w:szCs w:val="18"/>
              </w:rPr>
              <w:t>40569,70</w:t>
            </w:r>
          </w:p>
        </w:tc>
        <w:tc>
          <w:tcPr>
            <w:tcW w:w="1243" w:type="dxa"/>
            <w:gridSpan w:val="7"/>
            <w:tcBorders>
              <w:top w:val="single" w:sz="4" w:space="0" w:color="auto"/>
              <w:left w:val="single" w:sz="4" w:space="0" w:color="auto"/>
              <w:bottom w:val="single" w:sz="4" w:space="0" w:color="auto"/>
              <w:right w:val="single" w:sz="4" w:space="0" w:color="auto"/>
            </w:tcBorders>
          </w:tcPr>
          <w:p w:rsidR="005C51C6" w:rsidRPr="00E53271" w:rsidRDefault="005C51C6" w:rsidP="005C51C6">
            <w:pPr>
              <w:ind w:left="-579" w:firstLine="709"/>
              <w:jc w:val="both"/>
              <w:rPr>
                <w:bCs/>
                <w:sz w:val="18"/>
                <w:szCs w:val="18"/>
              </w:rPr>
            </w:pPr>
            <w:r w:rsidRPr="00E53271">
              <w:rPr>
                <w:bCs/>
                <w:sz w:val="18"/>
                <w:szCs w:val="18"/>
              </w:rPr>
              <w:t>1217090,89</w:t>
            </w:r>
          </w:p>
        </w:tc>
      </w:tr>
      <w:tr w:rsidR="00145615" w:rsidRPr="002541A7" w:rsidTr="00AD02CD">
        <w:trPr>
          <w:gridAfter w:val="1"/>
          <w:wAfter w:w="12" w:type="dxa"/>
        </w:trPr>
        <w:tc>
          <w:tcPr>
            <w:tcW w:w="10564" w:type="dxa"/>
            <w:gridSpan w:val="45"/>
            <w:tcBorders>
              <w:top w:val="single" w:sz="4" w:space="0" w:color="auto"/>
              <w:left w:val="single" w:sz="4" w:space="0" w:color="auto"/>
              <w:bottom w:val="single" w:sz="4" w:space="0" w:color="auto"/>
              <w:right w:val="single" w:sz="4" w:space="0" w:color="auto"/>
            </w:tcBorders>
          </w:tcPr>
          <w:p w:rsidR="00145615" w:rsidRPr="006126DD" w:rsidRDefault="00145615" w:rsidP="00AD02CD">
            <w:pPr>
              <w:jc w:val="both"/>
              <w:rPr>
                <w:bCs/>
                <w:sz w:val="18"/>
                <w:szCs w:val="18"/>
              </w:rPr>
            </w:pPr>
            <w:r w:rsidRPr="006126DD">
              <w:rPr>
                <w:bCs/>
                <w:sz w:val="18"/>
                <w:szCs w:val="18"/>
              </w:rPr>
              <w:t xml:space="preserve">Местоположение земельного участка: Брянская область, р-н Жирятинский, д. Тарасово. Разрешенное использование – растениеводство. В соответствии с выпиской из Правил землепользования и застройки </w:t>
            </w:r>
            <w:r>
              <w:rPr>
                <w:bCs/>
                <w:sz w:val="18"/>
                <w:szCs w:val="18"/>
              </w:rPr>
              <w:t>Морачевского</w:t>
            </w:r>
            <w:r w:rsidRPr="006126DD">
              <w:rPr>
                <w:bCs/>
                <w:sz w:val="18"/>
                <w:szCs w:val="18"/>
              </w:rPr>
              <w:t xml:space="preserve"> сельского поселения Жирятинского муниципального района Брянской области земельный участок находится в зоне – СХ-1: Зона сельскохозяйственных угодий. Форма собственности: неразграниченная </w:t>
            </w:r>
          </w:p>
        </w:tc>
      </w:tr>
      <w:tr w:rsidR="005C51C6" w:rsidRPr="002541A7" w:rsidTr="00AD02CD">
        <w:trPr>
          <w:gridAfter w:val="1"/>
          <w:wAfter w:w="12" w:type="dxa"/>
        </w:trPr>
        <w:tc>
          <w:tcPr>
            <w:tcW w:w="614" w:type="dxa"/>
            <w:gridSpan w:val="3"/>
            <w:tcBorders>
              <w:top w:val="single" w:sz="4" w:space="0" w:color="auto"/>
              <w:left w:val="single" w:sz="4" w:space="0" w:color="auto"/>
              <w:bottom w:val="single" w:sz="4" w:space="0" w:color="auto"/>
              <w:right w:val="single" w:sz="4" w:space="0" w:color="auto"/>
            </w:tcBorders>
          </w:tcPr>
          <w:p w:rsidR="005C51C6" w:rsidRPr="005501D5" w:rsidRDefault="005C51C6" w:rsidP="005C51C6">
            <w:pPr>
              <w:jc w:val="center"/>
              <w:rPr>
                <w:bCs/>
                <w:sz w:val="24"/>
                <w:szCs w:val="24"/>
              </w:rPr>
            </w:pPr>
            <w:r>
              <w:rPr>
                <w:bCs/>
                <w:sz w:val="18"/>
                <w:szCs w:val="18"/>
              </w:rPr>
              <w:t>3</w:t>
            </w:r>
            <w:r w:rsidRPr="00132E77">
              <w:rPr>
                <w:bCs/>
                <w:sz w:val="18"/>
                <w:szCs w:val="18"/>
              </w:rPr>
              <w:t>.</w:t>
            </w:r>
          </w:p>
        </w:tc>
        <w:tc>
          <w:tcPr>
            <w:tcW w:w="1509" w:type="dxa"/>
            <w:gridSpan w:val="7"/>
            <w:tcBorders>
              <w:top w:val="single" w:sz="4" w:space="0" w:color="auto"/>
              <w:left w:val="single" w:sz="4" w:space="0" w:color="auto"/>
              <w:bottom w:val="single" w:sz="4" w:space="0" w:color="auto"/>
              <w:right w:val="single" w:sz="4" w:space="0" w:color="auto"/>
            </w:tcBorders>
          </w:tcPr>
          <w:p w:rsidR="005C51C6" w:rsidRPr="00B26BF6" w:rsidRDefault="005C51C6" w:rsidP="005C51C6">
            <w:pPr>
              <w:jc w:val="center"/>
              <w:rPr>
                <w:color w:val="FF0000"/>
                <w:sz w:val="18"/>
                <w:szCs w:val="18"/>
              </w:rPr>
            </w:pPr>
            <w:r>
              <w:rPr>
                <w:color w:val="FF0000"/>
                <w:sz w:val="18"/>
                <w:szCs w:val="18"/>
              </w:rPr>
              <w:t>«</w:t>
            </w:r>
            <w:proofErr w:type="gramStart"/>
            <w:r>
              <w:rPr>
                <w:color w:val="FF0000"/>
                <w:sz w:val="18"/>
                <w:szCs w:val="18"/>
              </w:rPr>
              <w:t>15»_</w:t>
            </w:r>
            <w:proofErr w:type="gramEnd"/>
            <w:r>
              <w:rPr>
                <w:color w:val="FF0000"/>
                <w:sz w:val="18"/>
                <w:szCs w:val="18"/>
              </w:rPr>
              <w:t>05__2023</w:t>
            </w:r>
          </w:p>
          <w:p w:rsidR="005C51C6" w:rsidRPr="005501D5" w:rsidRDefault="005C51C6" w:rsidP="005C51C6">
            <w:pPr>
              <w:jc w:val="center"/>
              <w:rPr>
                <w:bCs/>
                <w:sz w:val="24"/>
                <w:szCs w:val="24"/>
              </w:rPr>
            </w:pPr>
            <w:r w:rsidRPr="00B26BF6">
              <w:rPr>
                <w:color w:val="FF0000"/>
                <w:sz w:val="18"/>
                <w:szCs w:val="18"/>
              </w:rPr>
              <w:t xml:space="preserve"> в </w:t>
            </w:r>
            <w:r>
              <w:rPr>
                <w:color w:val="FF0000"/>
                <w:sz w:val="18"/>
                <w:szCs w:val="18"/>
              </w:rPr>
              <w:t>12</w:t>
            </w:r>
            <w:r w:rsidRPr="00B26BF6">
              <w:rPr>
                <w:color w:val="FF0000"/>
                <w:sz w:val="18"/>
                <w:szCs w:val="18"/>
              </w:rPr>
              <w:t>.00</w:t>
            </w:r>
          </w:p>
        </w:tc>
        <w:tc>
          <w:tcPr>
            <w:tcW w:w="1213" w:type="dxa"/>
            <w:gridSpan w:val="4"/>
            <w:tcBorders>
              <w:top w:val="single" w:sz="4" w:space="0" w:color="auto"/>
              <w:left w:val="single" w:sz="4" w:space="0" w:color="auto"/>
              <w:bottom w:val="single" w:sz="4" w:space="0" w:color="auto"/>
              <w:right w:val="single" w:sz="4" w:space="0" w:color="auto"/>
            </w:tcBorders>
          </w:tcPr>
          <w:p w:rsidR="005C51C6" w:rsidRPr="005501D5" w:rsidRDefault="005C51C6" w:rsidP="005C51C6">
            <w:pPr>
              <w:jc w:val="center"/>
              <w:rPr>
                <w:bCs/>
                <w:sz w:val="24"/>
                <w:szCs w:val="24"/>
              </w:rPr>
            </w:pPr>
            <w:r>
              <w:rPr>
                <w:color w:val="FF0000"/>
                <w:sz w:val="18"/>
                <w:szCs w:val="18"/>
              </w:rPr>
              <w:t>«</w:t>
            </w:r>
            <w:proofErr w:type="gramStart"/>
            <w:r>
              <w:rPr>
                <w:color w:val="FF0000"/>
                <w:sz w:val="18"/>
                <w:szCs w:val="18"/>
              </w:rPr>
              <w:t>10»_</w:t>
            </w:r>
            <w:proofErr w:type="gramEnd"/>
            <w:r>
              <w:rPr>
                <w:color w:val="FF0000"/>
                <w:sz w:val="18"/>
                <w:szCs w:val="18"/>
              </w:rPr>
              <w:t>05.</w:t>
            </w:r>
            <w:r w:rsidRPr="00B26BF6">
              <w:rPr>
                <w:color w:val="FF0000"/>
                <w:sz w:val="18"/>
                <w:szCs w:val="18"/>
              </w:rPr>
              <w:t>202</w:t>
            </w:r>
            <w:r>
              <w:rPr>
                <w:color w:val="FF0000"/>
                <w:sz w:val="18"/>
                <w:szCs w:val="18"/>
              </w:rPr>
              <w:t>3</w:t>
            </w:r>
            <w:r w:rsidRPr="00B26BF6">
              <w:rPr>
                <w:color w:val="FF0000"/>
                <w:sz w:val="18"/>
                <w:szCs w:val="18"/>
              </w:rPr>
              <w:t xml:space="preserve"> в 1</w:t>
            </w:r>
            <w:r>
              <w:rPr>
                <w:color w:val="FF0000"/>
                <w:sz w:val="18"/>
                <w:szCs w:val="18"/>
              </w:rPr>
              <w:t>2</w:t>
            </w:r>
            <w:r w:rsidRPr="00B26BF6">
              <w:rPr>
                <w:color w:val="FF0000"/>
                <w:sz w:val="18"/>
                <w:szCs w:val="18"/>
              </w:rPr>
              <w:t>.</w:t>
            </w:r>
            <w:r>
              <w:rPr>
                <w:color w:val="FF0000"/>
                <w:sz w:val="18"/>
                <w:szCs w:val="18"/>
              </w:rPr>
              <w:t>0</w:t>
            </w:r>
            <w:r w:rsidRPr="00B26BF6">
              <w:rPr>
                <w:color w:val="FF0000"/>
                <w:sz w:val="18"/>
                <w:szCs w:val="18"/>
              </w:rPr>
              <w:t>0</w:t>
            </w:r>
          </w:p>
        </w:tc>
        <w:tc>
          <w:tcPr>
            <w:tcW w:w="1222" w:type="dxa"/>
            <w:gridSpan w:val="3"/>
            <w:tcBorders>
              <w:top w:val="single" w:sz="4" w:space="0" w:color="auto"/>
              <w:left w:val="single" w:sz="4" w:space="0" w:color="auto"/>
              <w:bottom w:val="single" w:sz="4" w:space="0" w:color="auto"/>
              <w:right w:val="single" w:sz="4" w:space="0" w:color="auto"/>
            </w:tcBorders>
          </w:tcPr>
          <w:p w:rsidR="005C51C6" w:rsidRDefault="005C51C6" w:rsidP="005C51C6">
            <w:pPr>
              <w:widowControl w:val="0"/>
              <w:jc w:val="center"/>
              <w:rPr>
                <w:sz w:val="18"/>
                <w:szCs w:val="18"/>
              </w:rPr>
            </w:pPr>
            <w:r>
              <w:rPr>
                <w:sz w:val="18"/>
                <w:szCs w:val="18"/>
              </w:rPr>
              <w:t>Постановление</w:t>
            </w:r>
          </w:p>
          <w:p w:rsidR="005C51C6" w:rsidRDefault="005C51C6" w:rsidP="005C51C6">
            <w:pPr>
              <w:widowControl w:val="0"/>
              <w:jc w:val="center"/>
              <w:rPr>
                <w:sz w:val="18"/>
                <w:szCs w:val="18"/>
              </w:rPr>
            </w:pPr>
            <w:r>
              <w:rPr>
                <w:sz w:val="18"/>
                <w:szCs w:val="18"/>
              </w:rPr>
              <w:t>№ 92</w:t>
            </w:r>
          </w:p>
          <w:p w:rsidR="005C51C6" w:rsidRPr="005501D5" w:rsidRDefault="005C51C6" w:rsidP="005C51C6">
            <w:pPr>
              <w:jc w:val="center"/>
              <w:rPr>
                <w:bCs/>
                <w:sz w:val="24"/>
                <w:szCs w:val="24"/>
              </w:rPr>
            </w:pPr>
            <w:r>
              <w:rPr>
                <w:sz w:val="18"/>
                <w:szCs w:val="18"/>
              </w:rPr>
              <w:t>о</w:t>
            </w:r>
            <w:r w:rsidRPr="002541A7">
              <w:rPr>
                <w:sz w:val="18"/>
                <w:szCs w:val="18"/>
              </w:rPr>
              <w:t>т</w:t>
            </w:r>
            <w:r>
              <w:rPr>
                <w:sz w:val="18"/>
                <w:szCs w:val="18"/>
              </w:rPr>
              <w:t xml:space="preserve"> 12.04.</w:t>
            </w:r>
            <w:r w:rsidRPr="002541A7">
              <w:rPr>
                <w:sz w:val="18"/>
                <w:szCs w:val="18"/>
              </w:rPr>
              <w:t>20</w:t>
            </w:r>
            <w:r>
              <w:rPr>
                <w:sz w:val="18"/>
                <w:szCs w:val="18"/>
              </w:rPr>
              <w:t>23</w:t>
            </w:r>
          </w:p>
        </w:tc>
        <w:tc>
          <w:tcPr>
            <w:tcW w:w="1028" w:type="dxa"/>
            <w:gridSpan w:val="6"/>
            <w:tcBorders>
              <w:top w:val="single" w:sz="4" w:space="0" w:color="auto"/>
              <w:left w:val="single" w:sz="4" w:space="0" w:color="auto"/>
              <w:bottom w:val="single" w:sz="4" w:space="0" w:color="auto"/>
              <w:right w:val="single" w:sz="4" w:space="0" w:color="auto"/>
            </w:tcBorders>
          </w:tcPr>
          <w:p w:rsidR="005C51C6" w:rsidRPr="005501D5" w:rsidRDefault="005C51C6" w:rsidP="005C51C6">
            <w:pPr>
              <w:jc w:val="center"/>
              <w:rPr>
                <w:bCs/>
                <w:sz w:val="24"/>
                <w:szCs w:val="24"/>
              </w:rPr>
            </w:pPr>
            <w:r>
              <w:rPr>
                <w:b/>
                <w:sz w:val="18"/>
                <w:szCs w:val="18"/>
              </w:rPr>
              <w:t>6237</w:t>
            </w:r>
          </w:p>
        </w:tc>
        <w:tc>
          <w:tcPr>
            <w:tcW w:w="1560" w:type="dxa"/>
            <w:gridSpan w:val="6"/>
            <w:tcBorders>
              <w:top w:val="single" w:sz="4" w:space="0" w:color="auto"/>
              <w:left w:val="single" w:sz="4" w:space="0" w:color="auto"/>
              <w:bottom w:val="single" w:sz="4" w:space="0" w:color="auto"/>
              <w:right w:val="single" w:sz="4" w:space="0" w:color="auto"/>
            </w:tcBorders>
          </w:tcPr>
          <w:p w:rsidR="005C51C6" w:rsidRPr="005501D5" w:rsidRDefault="005C51C6" w:rsidP="005C51C6">
            <w:pPr>
              <w:jc w:val="center"/>
              <w:rPr>
                <w:bCs/>
                <w:sz w:val="24"/>
                <w:szCs w:val="24"/>
              </w:rPr>
            </w:pPr>
            <w:r w:rsidRPr="009D329D">
              <w:rPr>
                <w:bCs/>
                <w:sz w:val="18"/>
                <w:szCs w:val="18"/>
              </w:rPr>
              <w:t>32:07:0</w:t>
            </w:r>
            <w:r>
              <w:rPr>
                <w:bCs/>
                <w:sz w:val="18"/>
                <w:szCs w:val="18"/>
              </w:rPr>
              <w:t>000000</w:t>
            </w:r>
            <w:r w:rsidRPr="009D329D">
              <w:rPr>
                <w:bCs/>
                <w:sz w:val="18"/>
                <w:szCs w:val="18"/>
              </w:rPr>
              <w:t>:</w:t>
            </w:r>
            <w:r>
              <w:rPr>
                <w:bCs/>
                <w:sz w:val="18"/>
                <w:szCs w:val="18"/>
              </w:rPr>
              <w:t>318</w:t>
            </w:r>
          </w:p>
        </w:tc>
        <w:tc>
          <w:tcPr>
            <w:tcW w:w="1134" w:type="dxa"/>
            <w:gridSpan w:val="3"/>
            <w:tcBorders>
              <w:top w:val="single" w:sz="4" w:space="0" w:color="auto"/>
              <w:left w:val="single" w:sz="4" w:space="0" w:color="auto"/>
              <w:bottom w:val="single" w:sz="4" w:space="0" w:color="auto"/>
              <w:right w:val="single" w:sz="4" w:space="0" w:color="auto"/>
            </w:tcBorders>
          </w:tcPr>
          <w:p w:rsidR="005C51C6" w:rsidRPr="00E53271" w:rsidRDefault="005C51C6" w:rsidP="005C51C6">
            <w:pPr>
              <w:jc w:val="center"/>
              <w:rPr>
                <w:bCs/>
                <w:sz w:val="24"/>
                <w:szCs w:val="24"/>
              </w:rPr>
            </w:pPr>
            <w:r w:rsidRPr="00E53271">
              <w:rPr>
                <w:bCs/>
                <w:sz w:val="18"/>
                <w:szCs w:val="18"/>
              </w:rPr>
              <w:t>23887,71</w:t>
            </w:r>
          </w:p>
        </w:tc>
        <w:tc>
          <w:tcPr>
            <w:tcW w:w="1041" w:type="dxa"/>
            <w:gridSpan w:val="6"/>
            <w:tcBorders>
              <w:top w:val="single" w:sz="4" w:space="0" w:color="auto"/>
              <w:left w:val="single" w:sz="4" w:space="0" w:color="auto"/>
              <w:bottom w:val="single" w:sz="4" w:space="0" w:color="auto"/>
              <w:right w:val="single" w:sz="4" w:space="0" w:color="auto"/>
            </w:tcBorders>
          </w:tcPr>
          <w:p w:rsidR="005C51C6" w:rsidRPr="00E53271" w:rsidRDefault="005C51C6" w:rsidP="005C51C6">
            <w:pPr>
              <w:jc w:val="center"/>
              <w:rPr>
                <w:bCs/>
                <w:sz w:val="18"/>
                <w:szCs w:val="18"/>
              </w:rPr>
            </w:pPr>
            <w:r w:rsidRPr="00E53271">
              <w:rPr>
                <w:bCs/>
                <w:sz w:val="18"/>
                <w:szCs w:val="18"/>
              </w:rPr>
              <w:t>716,64</w:t>
            </w:r>
          </w:p>
        </w:tc>
        <w:tc>
          <w:tcPr>
            <w:tcW w:w="1243" w:type="dxa"/>
            <w:gridSpan w:val="7"/>
            <w:tcBorders>
              <w:top w:val="single" w:sz="4" w:space="0" w:color="auto"/>
              <w:left w:val="single" w:sz="4" w:space="0" w:color="auto"/>
              <w:bottom w:val="single" w:sz="4" w:space="0" w:color="auto"/>
              <w:right w:val="single" w:sz="4" w:space="0" w:color="auto"/>
            </w:tcBorders>
          </w:tcPr>
          <w:p w:rsidR="005C51C6" w:rsidRPr="00E53271" w:rsidRDefault="005C51C6" w:rsidP="005C51C6">
            <w:pPr>
              <w:jc w:val="center"/>
              <w:rPr>
                <w:bCs/>
                <w:sz w:val="18"/>
                <w:szCs w:val="18"/>
              </w:rPr>
            </w:pPr>
            <w:r w:rsidRPr="00E53271">
              <w:rPr>
                <w:bCs/>
                <w:sz w:val="18"/>
                <w:szCs w:val="18"/>
              </w:rPr>
              <w:t>21498,94</w:t>
            </w:r>
          </w:p>
        </w:tc>
      </w:tr>
      <w:tr w:rsidR="00145615" w:rsidRPr="002541A7" w:rsidTr="00AD02CD">
        <w:trPr>
          <w:gridAfter w:val="1"/>
          <w:wAfter w:w="12" w:type="dxa"/>
        </w:trPr>
        <w:tc>
          <w:tcPr>
            <w:tcW w:w="10564" w:type="dxa"/>
            <w:gridSpan w:val="45"/>
            <w:tcBorders>
              <w:top w:val="single" w:sz="4" w:space="0" w:color="auto"/>
              <w:left w:val="single" w:sz="4" w:space="0" w:color="auto"/>
              <w:bottom w:val="single" w:sz="4" w:space="0" w:color="auto"/>
              <w:right w:val="single" w:sz="4" w:space="0" w:color="auto"/>
            </w:tcBorders>
          </w:tcPr>
          <w:p w:rsidR="00145615" w:rsidRPr="006126DD" w:rsidRDefault="00145615" w:rsidP="00AD02CD">
            <w:pPr>
              <w:jc w:val="both"/>
              <w:rPr>
                <w:bCs/>
                <w:sz w:val="18"/>
                <w:szCs w:val="18"/>
              </w:rPr>
            </w:pPr>
            <w:r w:rsidRPr="006126DD">
              <w:rPr>
                <w:bCs/>
                <w:sz w:val="18"/>
                <w:szCs w:val="18"/>
              </w:rPr>
              <w:t>Местоположение земельного участка: Брянская область, р-н Жирятинский, тер. Воробейнское сельское поселение, вблизи с. Воробейня. Разрешенное использование – растениеводство. В соответствии с выпиской из Правил землепользования и застройки Воробейнского сельского поселения Жирятинского муниципального района Брянской области земельный участок находится в зоне – СХ-1: Зона сельскохозяйственных угодий. Земельный участок расположен в седьмой подзоне приаэродромной территории аэродрома Брянск. Ограничения использования и осуществления деятельности установлены приказом Росавиации от 31.12.2019 года «1589-П «Об установлении приаэродромной территории аэродрома Брянск.</w:t>
            </w:r>
          </w:p>
          <w:p w:rsidR="00145615" w:rsidRPr="006126DD" w:rsidRDefault="00145615" w:rsidP="00AD02CD">
            <w:pPr>
              <w:jc w:val="both"/>
              <w:rPr>
                <w:bCs/>
                <w:sz w:val="18"/>
                <w:szCs w:val="18"/>
              </w:rPr>
            </w:pPr>
            <w:r w:rsidRPr="006126DD">
              <w:rPr>
                <w:bCs/>
                <w:sz w:val="18"/>
                <w:szCs w:val="18"/>
              </w:rPr>
              <w:t xml:space="preserve">Форма собственности: неразграниченная </w:t>
            </w:r>
          </w:p>
        </w:tc>
      </w:tr>
      <w:tr w:rsidR="005C51C6" w:rsidRPr="002541A7" w:rsidTr="00AD02CD">
        <w:trPr>
          <w:gridAfter w:val="2"/>
          <w:wAfter w:w="27" w:type="dxa"/>
        </w:trPr>
        <w:tc>
          <w:tcPr>
            <w:tcW w:w="532" w:type="dxa"/>
            <w:gridSpan w:val="2"/>
            <w:tcBorders>
              <w:top w:val="single" w:sz="4" w:space="0" w:color="auto"/>
              <w:left w:val="single" w:sz="4" w:space="0" w:color="auto"/>
              <w:bottom w:val="single" w:sz="4" w:space="0" w:color="auto"/>
              <w:right w:val="single" w:sz="4" w:space="0" w:color="auto"/>
            </w:tcBorders>
          </w:tcPr>
          <w:p w:rsidR="005C51C6" w:rsidRPr="009D329D" w:rsidRDefault="005C51C6" w:rsidP="005C51C6">
            <w:pPr>
              <w:jc w:val="center"/>
              <w:rPr>
                <w:bCs/>
                <w:sz w:val="24"/>
                <w:szCs w:val="24"/>
              </w:rPr>
            </w:pPr>
            <w:r>
              <w:rPr>
                <w:bCs/>
                <w:sz w:val="18"/>
                <w:szCs w:val="18"/>
              </w:rPr>
              <w:t>4.</w:t>
            </w:r>
          </w:p>
        </w:tc>
        <w:tc>
          <w:tcPr>
            <w:tcW w:w="1478" w:type="dxa"/>
            <w:gridSpan w:val="6"/>
            <w:tcBorders>
              <w:top w:val="single" w:sz="4" w:space="0" w:color="auto"/>
              <w:left w:val="single" w:sz="4" w:space="0" w:color="auto"/>
              <w:bottom w:val="single" w:sz="4" w:space="0" w:color="auto"/>
              <w:right w:val="single" w:sz="4" w:space="0" w:color="auto"/>
            </w:tcBorders>
          </w:tcPr>
          <w:p w:rsidR="005C51C6" w:rsidRPr="00B26BF6" w:rsidRDefault="005C51C6" w:rsidP="005C51C6">
            <w:pPr>
              <w:jc w:val="center"/>
              <w:rPr>
                <w:color w:val="FF0000"/>
                <w:sz w:val="18"/>
                <w:szCs w:val="18"/>
              </w:rPr>
            </w:pPr>
            <w:r>
              <w:rPr>
                <w:color w:val="FF0000"/>
                <w:sz w:val="18"/>
                <w:szCs w:val="18"/>
              </w:rPr>
              <w:t>«</w:t>
            </w:r>
            <w:proofErr w:type="gramStart"/>
            <w:r>
              <w:rPr>
                <w:color w:val="FF0000"/>
                <w:sz w:val="18"/>
                <w:szCs w:val="18"/>
              </w:rPr>
              <w:t>15»_</w:t>
            </w:r>
            <w:proofErr w:type="gramEnd"/>
            <w:r>
              <w:rPr>
                <w:color w:val="FF0000"/>
                <w:sz w:val="18"/>
                <w:szCs w:val="18"/>
              </w:rPr>
              <w:t>05__2023</w:t>
            </w:r>
          </w:p>
          <w:p w:rsidR="005C51C6" w:rsidRPr="009D329D" w:rsidRDefault="005C51C6" w:rsidP="005C51C6">
            <w:pPr>
              <w:jc w:val="center"/>
              <w:rPr>
                <w:bCs/>
                <w:sz w:val="24"/>
                <w:szCs w:val="24"/>
              </w:rPr>
            </w:pPr>
            <w:r w:rsidRPr="00B26BF6">
              <w:rPr>
                <w:color w:val="FF0000"/>
                <w:sz w:val="18"/>
                <w:szCs w:val="18"/>
              </w:rPr>
              <w:t xml:space="preserve"> в </w:t>
            </w:r>
            <w:r>
              <w:rPr>
                <w:color w:val="FF0000"/>
                <w:sz w:val="18"/>
                <w:szCs w:val="18"/>
              </w:rPr>
              <w:t>12</w:t>
            </w:r>
            <w:r w:rsidRPr="00B26BF6">
              <w:rPr>
                <w:color w:val="FF0000"/>
                <w:sz w:val="18"/>
                <w:szCs w:val="18"/>
              </w:rPr>
              <w:t>.00</w:t>
            </w:r>
          </w:p>
        </w:tc>
        <w:tc>
          <w:tcPr>
            <w:tcW w:w="1342" w:type="dxa"/>
            <w:gridSpan w:val="7"/>
            <w:tcBorders>
              <w:top w:val="single" w:sz="4" w:space="0" w:color="auto"/>
              <w:left w:val="single" w:sz="4" w:space="0" w:color="auto"/>
              <w:bottom w:val="single" w:sz="4" w:space="0" w:color="auto"/>
              <w:right w:val="single" w:sz="4" w:space="0" w:color="auto"/>
            </w:tcBorders>
          </w:tcPr>
          <w:p w:rsidR="005C51C6" w:rsidRPr="009D329D" w:rsidRDefault="005C51C6" w:rsidP="005C51C6">
            <w:pPr>
              <w:jc w:val="center"/>
              <w:rPr>
                <w:bCs/>
                <w:sz w:val="24"/>
                <w:szCs w:val="24"/>
              </w:rPr>
            </w:pPr>
            <w:r>
              <w:rPr>
                <w:color w:val="FF0000"/>
                <w:sz w:val="18"/>
                <w:szCs w:val="18"/>
              </w:rPr>
              <w:t>«</w:t>
            </w:r>
            <w:proofErr w:type="gramStart"/>
            <w:r>
              <w:rPr>
                <w:color w:val="FF0000"/>
                <w:sz w:val="18"/>
                <w:szCs w:val="18"/>
              </w:rPr>
              <w:t>10»_</w:t>
            </w:r>
            <w:proofErr w:type="gramEnd"/>
            <w:r>
              <w:rPr>
                <w:color w:val="FF0000"/>
                <w:sz w:val="18"/>
                <w:szCs w:val="18"/>
              </w:rPr>
              <w:t>05.</w:t>
            </w:r>
            <w:r w:rsidRPr="00B26BF6">
              <w:rPr>
                <w:color w:val="FF0000"/>
                <w:sz w:val="18"/>
                <w:szCs w:val="18"/>
              </w:rPr>
              <w:t>202</w:t>
            </w:r>
            <w:r>
              <w:rPr>
                <w:color w:val="FF0000"/>
                <w:sz w:val="18"/>
                <w:szCs w:val="18"/>
              </w:rPr>
              <w:t>3</w:t>
            </w:r>
            <w:r w:rsidRPr="00B26BF6">
              <w:rPr>
                <w:color w:val="FF0000"/>
                <w:sz w:val="18"/>
                <w:szCs w:val="18"/>
              </w:rPr>
              <w:t xml:space="preserve"> в 1</w:t>
            </w:r>
            <w:r>
              <w:rPr>
                <w:color w:val="FF0000"/>
                <w:sz w:val="18"/>
                <w:szCs w:val="18"/>
              </w:rPr>
              <w:t>2</w:t>
            </w:r>
            <w:r w:rsidRPr="00B26BF6">
              <w:rPr>
                <w:color w:val="FF0000"/>
                <w:sz w:val="18"/>
                <w:szCs w:val="18"/>
              </w:rPr>
              <w:t>.</w:t>
            </w:r>
            <w:r>
              <w:rPr>
                <w:color w:val="FF0000"/>
                <w:sz w:val="18"/>
                <w:szCs w:val="18"/>
              </w:rPr>
              <w:t>0</w:t>
            </w:r>
            <w:r w:rsidRPr="00B26BF6">
              <w:rPr>
                <w:color w:val="FF0000"/>
                <w:sz w:val="18"/>
                <w:szCs w:val="18"/>
              </w:rPr>
              <w:t>0</w:t>
            </w:r>
          </w:p>
        </w:tc>
        <w:tc>
          <w:tcPr>
            <w:tcW w:w="1292" w:type="dxa"/>
            <w:gridSpan w:val="6"/>
            <w:tcBorders>
              <w:top w:val="single" w:sz="4" w:space="0" w:color="auto"/>
              <w:left w:val="single" w:sz="4" w:space="0" w:color="auto"/>
              <w:bottom w:val="single" w:sz="4" w:space="0" w:color="auto"/>
              <w:right w:val="single" w:sz="4" w:space="0" w:color="auto"/>
            </w:tcBorders>
          </w:tcPr>
          <w:p w:rsidR="005C51C6" w:rsidRDefault="005C51C6" w:rsidP="005C51C6">
            <w:pPr>
              <w:widowControl w:val="0"/>
              <w:jc w:val="center"/>
              <w:rPr>
                <w:sz w:val="18"/>
                <w:szCs w:val="18"/>
              </w:rPr>
            </w:pPr>
            <w:r>
              <w:rPr>
                <w:sz w:val="18"/>
                <w:szCs w:val="18"/>
              </w:rPr>
              <w:t>Постановление</w:t>
            </w:r>
          </w:p>
          <w:p w:rsidR="005C51C6" w:rsidRDefault="005C51C6" w:rsidP="005C51C6">
            <w:pPr>
              <w:widowControl w:val="0"/>
              <w:jc w:val="center"/>
              <w:rPr>
                <w:sz w:val="18"/>
                <w:szCs w:val="18"/>
              </w:rPr>
            </w:pPr>
            <w:r>
              <w:rPr>
                <w:sz w:val="18"/>
                <w:szCs w:val="18"/>
              </w:rPr>
              <w:lastRenderedPageBreak/>
              <w:t>№ 92</w:t>
            </w:r>
          </w:p>
          <w:p w:rsidR="005C51C6" w:rsidRPr="009D329D" w:rsidRDefault="005C51C6" w:rsidP="005C51C6">
            <w:pPr>
              <w:jc w:val="center"/>
              <w:rPr>
                <w:bCs/>
                <w:sz w:val="24"/>
                <w:szCs w:val="24"/>
              </w:rPr>
            </w:pPr>
            <w:r>
              <w:rPr>
                <w:sz w:val="18"/>
                <w:szCs w:val="18"/>
              </w:rPr>
              <w:t>о</w:t>
            </w:r>
            <w:r w:rsidRPr="002541A7">
              <w:rPr>
                <w:sz w:val="18"/>
                <w:szCs w:val="18"/>
              </w:rPr>
              <w:t>т</w:t>
            </w:r>
            <w:r>
              <w:rPr>
                <w:sz w:val="18"/>
                <w:szCs w:val="18"/>
              </w:rPr>
              <w:t xml:space="preserve"> 12.04.</w:t>
            </w:r>
            <w:r w:rsidRPr="002541A7">
              <w:rPr>
                <w:sz w:val="18"/>
                <w:szCs w:val="18"/>
              </w:rPr>
              <w:t>20</w:t>
            </w:r>
            <w:r>
              <w:rPr>
                <w:sz w:val="18"/>
                <w:szCs w:val="18"/>
              </w:rPr>
              <w:t>23</w:t>
            </w:r>
          </w:p>
        </w:tc>
        <w:tc>
          <w:tcPr>
            <w:tcW w:w="992" w:type="dxa"/>
            <w:gridSpan w:val="3"/>
            <w:tcBorders>
              <w:top w:val="single" w:sz="4" w:space="0" w:color="auto"/>
              <w:left w:val="single" w:sz="4" w:space="0" w:color="auto"/>
              <w:bottom w:val="single" w:sz="4" w:space="0" w:color="auto"/>
              <w:right w:val="single" w:sz="4" w:space="0" w:color="auto"/>
            </w:tcBorders>
          </w:tcPr>
          <w:p w:rsidR="005C51C6" w:rsidRPr="009D329D" w:rsidRDefault="005C51C6" w:rsidP="005C51C6">
            <w:pPr>
              <w:jc w:val="center"/>
              <w:rPr>
                <w:bCs/>
                <w:sz w:val="24"/>
                <w:szCs w:val="24"/>
              </w:rPr>
            </w:pPr>
            <w:r>
              <w:rPr>
                <w:b/>
                <w:sz w:val="18"/>
                <w:szCs w:val="18"/>
              </w:rPr>
              <w:lastRenderedPageBreak/>
              <w:t>43910</w:t>
            </w:r>
          </w:p>
        </w:tc>
        <w:tc>
          <w:tcPr>
            <w:tcW w:w="1499" w:type="dxa"/>
            <w:gridSpan w:val="4"/>
            <w:tcBorders>
              <w:top w:val="single" w:sz="4" w:space="0" w:color="auto"/>
              <w:left w:val="single" w:sz="4" w:space="0" w:color="auto"/>
              <w:bottom w:val="single" w:sz="4" w:space="0" w:color="auto"/>
              <w:right w:val="single" w:sz="4" w:space="0" w:color="auto"/>
            </w:tcBorders>
          </w:tcPr>
          <w:p w:rsidR="005C51C6" w:rsidRPr="009D329D" w:rsidRDefault="005C51C6" w:rsidP="005C51C6">
            <w:pPr>
              <w:jc w:val="center"/>
              <w:rPr>
                <w:bCs/>
                <w:sz w:val="24"/>
                <w:szCs w:val="24"/>
              </w:rPr>
            </w:pPr>
            <w:r w:rsidRPr="009D329D">
              <w:rPr>
                <w:bCs/>
                <w:sz w:val="18"/>
                <w:szCs w:val="18"/>
              </w:rPr>
              <w:t>32:07:0</w:t>
            </w:r>
            <w:r>
              <w:rPr>
                <w:bCs/>
                <w:sz w:val="18"/>
                <w:szCs w:val="18"/>
              </w:rPr>
              <w:t>190114</w:t>
            </w:r>
            <w:r w:rsidRPr="009D329D">
              <w:rPr>
                <w:bCs/>
                <w:sz w:val="18"/>
                <w:szCs w:val="18"/>
              </w:rPr>
              <w:t>:</w:t>
            </w:r>
            <w:r>
              <w:rPr>
                <w:bCs/>
                <w:sz w:val="18"/>
                <w:szCs w:val="18"/>
              </w:rPr>
              <w:t>18</w:t>
            </w:r>
          </w:p>
        </w:tc>
        <w:tc>
          <w:tcPr>
            <w:tcW w:w="1155" w:type="dxa"/>
            <w:gridSpan w:val="5"/>
            <w:tcBorders>
              <w:top w:val="single" w:sz="4" w:space="0" w:color="auto"/>
              <w:left w:val="single" w:sz="4" w:space="0" w:color="auto"/>
              <w:bottom w:val="single" w:sz="4" w:space="0" w:color="auto"/>
              <w:right w:val="single" w:sz="4" w:space="0" w:color="auto"/>
            </w:tcBorders>
          </w:tcPr>
          <w:p w:rsidR="005C51C6" w:rsidRPr="00E53271" w:rsidRDefault="005C51C6" w:rsidP="005C51C6">
            <w:pPr>
              <w:jc w:val="center"/>
              <w:rPr>
                <w:bCs/>
                <w:sz w:val="24"/>
                <w:szCs w:val="24"/>
              </w:rPr>
            </w:pPr>
            <w:r w:rsidRPr="00E53271">
              <w:rPr>
                <w:bCs/>
                <w:sz w:val="18"/>
                <w:szCs w:val="18"/>
              </w:rPr>
              <w:t>168175,3</w:t>
            </w:r>
          </w:p>
        </w:tc>
        <w:tc>
          <w:tcPr>
            <w:tcW w:w="1154" w:type="dxa"/>
            <w:gridSpan w:val="7"/>
            <w:tcBorders>
              <w:top w:val="single" w:sz="4" w:space="0" w:color="auto"/>
              <w:left w:val="single" w:sz="4" w:space="0" w:color="auto"/>
              <w:bottom w:val="single" w:sz="4" w:space="0" w:color="auto"/>
              <w:right w:val="single" w:sz="4" w:space="0" w:color="auto"/>
            </w:tcBorders>
          </w:tcPr>
          <w:p w:rsidR="005C51C6" w:rsidRPr="00E53271" w:rsidRDefault="005C51C6" w:rsidP="005C51C6">
            <w:pPr>
              <w:jc w:val="center"/>
              <w:rPr>
                <w:bCs/>
                <w:sz w:val="18"/>
                <w:szCs w:val="18"/>
              </w:rPr>
            </w:pPr>
            <w:r w:rsidRPr="00E53271">
              <w:rPr>
                <w:bCs/>
                <w:sz w:val="18"/>
                <w:szCs w:val="18"/>
              </w:rPr>
              <w:t>5045,26</w:t>
            </w:r>
          </w:p>
        </w:tc>
        <w:tc>
          <w:tcPr>
            <w:tcW w:w="1105" w:type="dxa"/>
            <w:gridSpan w:val="4"/>
            <w:tcBorders>
              <w:top w:val="single" w:sz="4" w:space="0" w:color="auto"/>
              <w:left w:val="single" w:sz="4" w:space="0" w:color="auto"/>
              <w:bottom w:val="single" w:sz="4" w:space="0" w:color="auto"/>
              <w:right w:val="single" w:sz="4" w:space="0" w:color="auto"/>
            </w:tcBorders>
          </w:tcPr>
          <w:p w:rsidR="005C51C6" w:rsidRPr="00E53271" w:rsidRDefault="005C51C6" w:rsidP="005C51C6">
            <w:pPr>
              <w:jc w:val="center"/>
              <w:rPr>
                <w:bCs/>
                <w:sz w:val="18"/>
                <w:szCs w:val="18"/>
              </w:rPr>
            </w:pPr>
            <w:r w:rsidRPr="00E53271">
              <w:rPr>
                <w:bCs/>
                <w:sz w:val="18"/>
                <w:szCs w:val="18"/>
              </w:rPr>
              <w:t>151357,77</w:t>
            </w:r>
          </w:p>
        </w:tc>
      </w:tr>
      <w:tr w:rsidR="00145615" w:rsidRPr="002541A7" w:rsidTr="00AD02CD">
        <w:trPr>
          <w:gridAfter w:val="1"/>
          <w:wAfter w:w="12" w:type="dxa"/>
        </w:trPr>
        <w:tc>
          <w:tcPr>
            <w:tcW w:w="10564" w:type="dxa"/>
            <w:gridSpan w:val="45"/>
            <w:tcBorders>
              <w:top w:val="single" w:sz="4" w:space="0" w:color="auto"/>
              <w:left w:val="single" w:sz="4" w:space="0" w:color="auto"/>
              <w:bottom w:val="single" w:sz="4" w:space="0" w:color="auto"/>
              <w:right w:val="single" w:sz="4" w:space="0" w:color="auto"/>
            </w:tcBorders>
          </w:tcPr>
          <w:p w:rsidR="00145615" w:rsidRPr="006126DD" w:rsidRDefault="00145615" w:rsidP="00AD02CD">
            <w:pPr>
              <w:jc w:val="both"/>
              <w:rPr>
                <w:bCs/>
                <w:sz w:val="18"/>
                <w:szCs w:val="18"/>
              </w:rPr>
            </w:pPr>
            <w:r w:rsidRPr="006126DD">
              <w:rPr>
                <w:bCs/>
                <w:sz w:val="18"/>
                <w:szCs w:val="18"/>
              </w:rPr>
              <w:t xml:space="preserve">Местоположение земельного участка: Брянская область, р-н Жирятинский. Разрешенное использование – </w:t>
            </w:r>
            <w:r>
              <w:rPr>
                <w:bCs/>
                <w:sz w:val="18"/>
                <w:szCs w:val="18"/>
              </w:rPr>
              <w:t>растениеводство</w:t>
            </w:r>
            <w:r w:rsidRPr="006126DD">
              <w:rPr>
                <w:bCs/>
                <w:sz w:val="18"/>
                <w:szCs w:val="18"/>
              </w:rPr>
              <w:t xml:space="preserve">. В соответствии с выпиской из Правил землепользования и застройки </w:t>
            </w:r>
            <w:r>
              <w:rPr>
                <w:bCs/>
                <w:sz w:val="18"/>
                <w:szCs w:val="18"/>
              </w:rPr>
              <w:t>Жирятинского</w:t>
            </w:r>
            <w:r w:rsidRPr="006126DD">
              <w:rPr>
                <w:bCs/>
                <w:sz w:val="18"/>
                <w:szCs w:val="18"/>
              </w:rPr>
              <w:t xml:space="preserve"> сельского поселения Жирятинского муниципального района Брянской области земельный участок находится в зоне – СХ-1: Зона сельскохозяйственных угодий. Форма собственности: неразграниченная </w:t>
            </w:r>
          </w:p>
        </w:tc>
      </w:tr>
      <w:tr w:rsidR="005C51C6" w:rsidRPr="002541A7" w:rsidTr="00AD02CD">
        <w:tc>
          <w:tcPr>
            <w:tcW w:w="532" w:type="dxa"/>
            <w:gridSpan w:val="2"/>
            <w:tcBorders>
              <w:top w:val="single" w:sz="4" w:space="0" w:color="auto"/>
              <w:left w:val="single" w:sz="4" w:space="0" w:color="auto"/>
              <w:bottom w:val="single" w:sz="4" w:space="0" w:color="auto"/>
              <w:right w:val="single" w:sz="4" w:space="0" w:color="auto"/>
            </w:tcBorders>
          </w:tcPr>
          <w:p w:rsidR="005C51C6" w:rsidRPr="006126DD" w:rsidRDefault="005C51C6" w:rsidP="005C51C6">
            <w:pPr>
              <w:jc w:val="both"/>
              <w:rPr>
                <w:bCs/>
                <w:sz w:val="18"/>
                <w:szCs w:val="18"/>
              </w:rPr>
            </w:pPr>
            <w:r>
              <w:rPr>
                <w:bCs/>
                <w:sz w:val="18"/>
                <w:szCs w:val="18"/>
              </w:rPr>
              <w:t>5.</w:t>
            </w:r>
          </w:p>
        </w:tc>
        <w:tc>
          <w:tcPr>
            <w:tcW w:w="1511" w:type="dxa"/>
            <w:gridSpan w:val="7"/>
            <w:tcBorders>
              <w:top w:val="single" w:sz="4" w:space="0" w:color="auto"/>
              <w:left w:val="single" w:sz="4" w:space="0" w:color="auto"/>
              <w:bottom w:val="single" w:sz="4" w:space="0" w:color="auto"/>
              <w:right w:val="single" w:sz="4" w:space="0" w:color="auto"/>
            </w:tcBorders>
          </w:tcPr>
          <w:p w:rsidR="005C51C6" w:rsidRPr="00B26BF6" w:rsidRDefault="005C51C6" w:rsidP="005C51C6">
            <w:pPr>
              <w:jc w:val="center"/>
              <w:rPr>
                <w:color w:val="FF0000"/>
                <w:sz w:val="18"/>
                <w:szCs w:val="18"/>
              </w:rPr>
            </w:pPr>
            <w:r>
              <w:rPr>
                <w:color w:val="FF0000"/>
                <w:sz w:val="18"/>
                <w:szCs w:val="18"/>
              </w:rPr>
              <w:t>«</w:t>
            </w:r>
            <w:proofErr w:type="gramStart"/>
            <w:r>
              <w:rPr>
                <w:color w:val="FF0000"/>
                <w:sz w:val="18"/>
                <w:szCs w:val="18"/>
              </w:rPr>
              <w:t>15»_</w:t>
            </w:r>
            <w:proofErr w:type="gramEnd"/>
            <w:r>
              <w:rPr>
                <w:color w:val="FF0000"/>
                <w:sz w:val="18"/>
                <w:szCs w:val="18"/>
              </w:rPr>
              <w:t>05__2023</w:t>
            </w:r>
          </w:p>
          <w:p w:rsidR="005C51C6" w:rsidRPr="006126DD" w:rsidRDefault="005C51C6" w:rsidP="005C51C6">
            <w:pPr>
              <w:jc w:val="center"/>
              <w:rPr>
                <w:bCs/>
                <w:sz w:val="18"/>
                <w:szCs w:val="18"/>
              </w:rPr>
            </w:pPr>
            <w:r w:rsidRPr="00B26BF6">
              <w:rPr>
                <w:color w:val="FF0000"/>
                <w:sz w:val="18"/>
                <w:szCs w:val="18"/>
              </w:rPr>
              <w:t xml:space="preserve"> в </w:t>
            </w:r>
            <w:r>
              <w:rPr>
                <w:color w:val="FF0000"/>
                <w:sz w:val="18"/>
                <w:szCs w:val="18"/>
              </w:rPr>
              <w:t>12</w:t>
            </w:r>
            <w:r w:rsidRPr="00B26BF6">
              <w:rPr>
                <w:color w:val="FF0000"/>
                <w:sz w:val="18"/>
                <w:szCs w:val="18"/>
              </w:rPr>
              <w:t>.00</w:t>
            </w:r>
          </w:p>
        </w:tc>
        <w:tc>
          <w:tcPr>
            <w:tcW w:w="1309" w:type="dxa"/>
            <w:gridSpan w:val="6"/>
            <w:tcBorders>
              <w:top w:val="single" w:sz="4" w:space="0" w:color="auto"/>
              <w:left w:val="single" w:sz="4" w:space="0" w:color="auto"/>
              <w:bottom w:val="single" w:sz="4" w:space="0" w:color="auto"/>
              <w:right w:val="single" w:sz="4" w:space="0" w:color="auto"/>
            </w:tcBorders>
          </w:tcPr>
          <w:p w:rsidR="005C51C6" w:rsidRPr="006126DD" w:rsidRDefault="005C51C6" w:rsidP="005C51C6">
            <w:pPr>
              <w:jc w:val="center"/>
              <w:rPr>
                <w:bCs/>
                <w:sz w:val="18"/>
                <w:szCs w:val="18"/>
              </w:rPr>
            </w:pPr>
            <w:r>
              <w:rPr>
                <w:color w:val="FF0000"/>
                <w:sz w:val="18"/>
                <w:szCs w:val="18"/>
              </w:rPr>
              <w:t>«</w:t>
            </w:r>
            <w:proofErr w:type="gramStart"/>
            <w:r>
              <w:rPr>
                <w:color w:val="FF0000"/>
                <w:sz w:val="18"/>
                <w:szCs w:val="18"/>
              </w:rPr>
              <w:t>10»_</w:t>
            </w:r>
            <w:proofErr w:type="gramEnd"/>
            <w:r>
              <w:rPr>
                <w:color w:val="FF0000"/>
                <w:sz w:val="18"/>
                <w:szCs w:val="18"/>
              </w:rPr>
              <w:t>05.</w:t>
            </w:r>
            <w:r w:rsidRPr="00B26BF6">
              <w:rPr>
                <w:color w:val="FF0000"/>
                <w:sz w:val="18"/>
                <w:szCs w:val="18"/>
              </w:rPr>
              <w:t>202</w:t>
            </w:r>
            <w:r>
              <w:rPr>
                <w:color w:val="FF0000"/>
                <w:sz w:val="18"/>
                <w:szCs w:val="18"/>
              </w:rPr>
              <w:t>3</w:t>
            </w:r>
            <w:r w:rsidRPr="00B26BF6">
              <w:rPr>
                <w:color w:val="FF0000"/>
                <w:sz w:val="18"/>
                <w:szCs w:val="18"/>
              </w:rPr>
              <w:t xml:space="preserve"> в 1</w:t>
            </w:r>
            <w:r>
              <w:rPr>
                <w:color w:val="FF0000"/>
                <w:sz w:val="18"/>
                <w:szCs w:val="18"/>
              </w:rPr>
              <w:t>2</w:t>
            </w:r>
            <w:r w:rsidRPr="00B26BF6">
              <w:rPr>
                <w:color w:val="FF0000"/>
                <w:sz w:val="18"/>
                <w:szCs w:val="18"/>
              </w:rPr>
              <w:t>.</w:t>
            </w:r>
            <w:r>
              <w:rPr>
                <w:color w:val="FF0000"/>
                <w:sz w:val="18"/>
                <w:szCs w:val="18"/>
              </w:rPr>
              <w:t>0</w:t>
            </w:r>
            <w:r w:rsidRPr="00B26BF6">
              <w:rPr>
                <w:color w:val="FF0000"/>
                <w:sz w:val="18"/>
                <w:szCs w:val="18"/>
              </w:rPr>
              <w:t>0</w:t>
            </w:r>
          </w:p>
        </w:tc>
        <w:tc>
          <w:tcPr>
            <w:tcW w:w="1222" w:type="dxa"/>
            <w:gridSpan w:val="3"/>
            <w:tcBorders>
              <w:top w:val="single" w:sz="4" w:space="0" w:color="auto"/>
              <w:left w:val="single" w:sz="4" w:space="0" w:color="auto"/>
              <w:bottom w:val="single" w:sz="4" w:space="0" w:color="auto"/>
              <w:right w:val="single" w:sz="4" w:space="0" w:color="auto"/>
            </w:tcBorders>
          </w:tcPr>
          <w:p w:rsidR="005C51C6" w:rsidRDefault="005C51C6" w:rsidP="005C51C6">
            <w:pPr>
              <w:widowControl w:val="0"/>
              <w:jc w:val="center"/>
              <w:rPr>
                <w:sz w:val="18"/>
                <w:szCs w:val="18"/>
              </w:rPr>
            </w:pPr>
            <w:r>
              <w:rPr>
                <w:sz w:val="18"/>
                <w:szCs w:val="18"/>
              </w:rPr>
              <w:t>Постановление</w:t>
            </w:r>
          </w:p>
          <w:p w:rsidR="005C51C6" w:rsidRDefault="005C51C6" w:rsidP="005C51C6">
            <w:pPr>
              <w:widowControl w:val="0"/>
              <w:jc w:val="center"/>
              <w:rPr>
                <w:sz w:val="18"/>
                <w:szCs w:val="18"/>
              </w:rPr>
            </w:pPr>
            <w:r>
              <w:rPr>
                <w:sz w:val="18"/>
                <w:szCs w:val="18"/>
              </w:rPr>
              <w:t>№ 92</w:t>
            </w:r>
          </w:p>
          <w:p w:rsidR="005C51C6" w:rsidRPr="006126DD" w:rsidRDefault="005C51C6" w:rsidP="005C51C6">
            <w:pPr>
              <w:jc w:val="both"/>
              <w:rPr>
                <w:bCs/>
                <w:sz w:val="18"/>
                <w:szCs w:val="18"/>
              </w:rPr>
            </w:pPr>
            <w:r>
              <w:rPr>
                <w:sz w:val="18"/>
                <w:szCs w:val="18"/>
              </w:rPr>
              <w:t>о</w:t>
            </w:r>
            <w:r w:rsidRPr="002541A7">
              <w:rPr>
                <w:sz w:val="18"/>
                <w:szCs w:val="18"/>
              </w:rPr>
              <w:t>т</w:t>
            </w:r>
            <w:r>
              <w:rPr>
                <w:sz w:val="18"/>
                <w:szCs w:val="18"/>
              </w:rPr>
              <w:t xml:space="preserve"> 12.04.</w:t>
            </w:r>
            <w:r w:rsidRPr="002541A7">
              <w:rPr>
                <w:sz w:val="18"/>
                <w:szCs w:val="18"/>
              </w:rPr>
              <w:t>20</w:t>
            </w:r>
            <w:r>
              <w:rPr>
                <w:sz w:val="18"/>
                <w:szCs w:val="18"/>
              </w:rPr>
              <w:t>23</w:t>
            </w:r>
          </w:p>
        </w:tc>
        <w:tc>
          <w:tcPr>
            <w:tcW w:w="1170" w:type="dxa"/>
            <w:gridSpan w:val="8"/>
            <w:tcBorders>
              <w:top w:val="single" w:sz="4" w:space="0" w:color="auto"/>
              <w:left w:val="single" w:sz="4" w:space="0" w:color="auto"/>
              <w:bottom w:val="single" w:sz="4" w:space="0" w:color="auto"/>
              <w:right w:val="single" w:sz="4" w:space="0" w:color="auto"/>
            </w:tcBorders>
          </w:tcPr>
          <w:p w:rsidR="005C51C6" w:rsidRPr="00A465BF" w:rsidRDefault="005C51C6" w:rsidP="005C51C6">
            <w:pPr>
              <w:jc w:val="center"/>
              <w:rPr>
                <w:b/>
                <w:sz w:val="18"/>
                <w:szCs w:val="18"/>
              </w:rPr>
            </w:pPr>
            <w:r w:rsidRPr="00A465BF">
              <w:rPr>
                <w:b/>
                <w:sz w:val="18"/>
                <w:szCs w:val="18"/>
              </w:rPr>
              <w:t>400000</w:t>
            </w:r>
          </w:p>
        </w:tc>
        <w:tc>
          <w:tcPr>
            <w:tcW w:w="1418" w:type="dxa"/>
            <w:gridSpan w:val="4"/>
            <w:tcBorders>
              <w:top w:val="single" w:sz="4" w:space="0" w:color="auto"/>
              <w:left w:val="single" w:sz="4" w:space="0" w:color="auto"/>
              <w:bottom w:val="single" w:sz="4" w:space="0" w:color="auto"/>
              <w:right w:val="single" w:sz="4" w:space="0" w:color="auto"/>
            </w:tcBorders>
          </w:tcPr>
          <w:p w:rsidR="005C51C6" w:rsidRPr="006126DD" w:rsidRDefault="005C51C6" w:rsidP="005C51C6">
            <w:pPr>
              <w:jc w:val="center"/>
              <w:rPr>
                <w:bCs/>
                <w:sz w:val="18"/>
                <w:szCs w:val="18"/>
              </w:rPr>
            </w:pPr>
            <w:r>
              <w:rPr>
                <w:bCs/>
                <w:sz w:val="18"/>
                <w:szCs w:val="18"/>
              </w:rPr>
              <w:t>32:07:0210201:286</w:t>
            </w:r>
          </w:p>
        </w:tc>
        <w:tc>
          <w:tcPr>
            <w:tcW w:w="1203" w:type="dxa"/>
            <w:gridSpan w:val="6"/>
            <w:tcBorders>
              <w:top w:val="single" w:sz="4" w:space="0" w:color="auto"/>
              <w:left w:val="single" w:sz="4" w:space="0" w:color="auto"/>
              <w:bottom w:val="single" w:sz="4" w:space="0" w:color="auto"/>
              <w:right w:val="single" w:sz="4" w:space="0" w:color="auto"/>
            </w:tcBorders>
          </w:tcPr>
          <w:p w:rsidR="005C51C6" w:rsidRPr="006126DD" w:rsidRDefault="005C51C6" w:rsidP="005C51C6">
            <w:pPr>
              <w:jc w:val="center"/>
              <w:rPr>
                <w:bCs/>
                <w:sz w:val="18"/>
                <w:szCs w:val="18"/>
              </w:rPr>
            </w:pPr>
            <w:r>
              <w:rPr>
                <w:bCs/>
                <w:sz w:val="18"/>
                <w:szCs w:val="18"/>
              </w:rPr>
              <w:t>1532000</w:t>
            </w:r>
          </w:p>
        </w:tc>
        <w:tc>
          <w:tcPr>
            <w:tcW w:w="1106" w:type="dxa"/>
            <w:gridSpan w:val="5"/>
            <w:tcBorders>
              <w:top w:val="single" w:sz="4" w:space="0" w:color="auto"/>
              <w:left w:val="single" w:sz="4" w:space="0" w:color="auto"/>
              <w:bottom w:val="single" w:sz="4" w:space="0" w:color="auto"/>
              <w:right w:val="single" w:sz="4" w:space="0" w:color="auto"/>
            </w:tcBorders>
          </w:tcPr>
          <w:p w:rsidR="005C51C6" w:rsidRPr="006126DD" w:rsidRDefault="005C51C6" w:rsidP="005C51C6">
            <w:pPr>
              <w:jc w:val="center"/>
              <w:rPr>
                <w:bCs/>
                <w:sz w:val="18"/>
                <w:szCs w:val="18"/>
              </w:rPr>
            </w:pPr>
            <w:r>
              <w:rPr>
                <w:bCs/>
                <w:sz w:val="18"/>
                <w:szCs w:val="18"/>
              </w:rPr>
              <w:t>45960</w:t>
            </w:r>
          </w:p>
        </w:tc>
        <w:tc>
          <w:tcPr>
            <w:tcW w:w="1105" w:type="dxa"/>
            <w:gridSpan w:val="5"/>
            <w:tcBorders>
              <w:top w:val="single" w:sz="4" w:space="0" w:color="auto"/>
              <w:left w:val="single" w:sz="4" w:space="0" w:color="auto"/>
              <w:bottom w:val="single" w:sz="4" w:space="0" w:color="auto"/>
              <w:right w:val="single" w:sz="4" w:space="0" w:color="auto"/>
            </w:tcBorders>
          </w:tcPr>
          <w:p w:rsidR="005C51C6" w:rsidRPr="006126DD" w:rsidRDefault="005C51C6" w:rsidP="005C51C6">
            <w:pPr>
              <w:jc w:val="center"/>
              <w:rPr>
                <w:bCs/>
                <w:sz w:val="18"/>
                <w:szCs w:val="18"/>
              </w:rPr>
            </w:pPr>
            <w:r>
              <w:rPr>
                <w:bCs/>
                <w:sz w:val="18"/>
                <w:szCs w:val="18"/>
              </w:rPr>
              <w:t>1378800</w:t>
            </w:r>
          </w:p>
        </w:tc>
      </w:tr>
      <w:tr w:rsidR="00145615" w:rsidRPr="002541A7" w:rsidTr="00AD02CD">
        <w:trPr>
          <w:gridAfter w:val="1"/>
          <w:wAfter w:w="12" w:type="dxa"/>
        </w:trPr>
        <w:tc>
          <w:tcPr>
            <w:tcW w:w="10564" w:type="dxa"/>
            <w:gridSpan w:val="45"/>
            <w:tcBorders>
              <w:top w:val="single" w:sz="4" w:space="0" w:color="auto"/>
              <w:left w:val="single" w:sz="4" w:space="0" w:color="auto"/>
              <w:bottom w:val="single" w:sz="4" w:space="0" w:color="auto"/>
              <w:right w:val="single" w:sz="4" w:space="0" w:color="auto"/>
            </w:tcBorders>
          </w:tcPr>
          <w:p w:rsidR="00145615" w:rsidRPr="006126DD" w:rsidRDefault="00145615" w:rsidP="00AD02CD">
            <w:pPr>
              <w:jc w:val="both"/>
              <w:rPr>
                <w:bCs/>
                <w:sz w:val="18"/>
                <w:szCs w:val="18"/>
              </w:rPr>
            </w:pPr>
            <w:r w:rsidRPr="006126DD">
              <w:rPr>
                <w:bCs/>
                <w:sz w:val="18"/>
                <w:szCs w:val="18"/>
              </w:rPr>
              <w:t xml:space="preserve">Местоположение земельного участка: </w:t>
            </w:r>
            <w:r>
              <w:rPr>
                <w:bCs/>
                <w:sz w:val="18"/>
                <w:szCs w:val="18"/>
              </w:rPr>
              <w:t xml:space="preserve">Российская Федерация, </w:t>
            </w:r>
            <w:r w:rsidRPr="006126DD">
              <w:rPr>
                <w:bCs/>
                <w:sz w:val="18"/>
                <w:szCs w:val="18"/>
              </w:rPr>
              <w:t xml:space="preserve">Брянская область, </w:t>
            </w:r>
            <w:r>
              <w:rPr>
                <w:bCs/>
                <w:sz w:val="18"/>
                <w:szCs w:val="18"/>
              </w:rPr>
              <w:t>Жирятинский муниципальный район, Жирятинское сельское поселение</w:t>
            </w:r>
            <w:r w:rsidRPr="006126DD">
              <w:rPr>
                <w:bCs/>
                <w:sz w:val="18"/>
                <w:szCs w:val="18"/>
              </w:rPr>
              <w:t xml:space="preserve">. Разрешенное использование – </w:t>
            </w:r>
            <w:r>
              <w:rPr>
                <w:bCs/>
                <w:sz w:val="18"/>
                <w:szCs w:val="18"/>
              </w:rPr>
              <w:t>растениеводство</w:t>
            </w:r>
            <w:r w:rsidRPr="006126DD">
              <w:rPr>
                <w:bCs/>
                <w:sz w:val="18"/>
                <w:szCs w:val="18"/>
              </w:rPr>
              <w:t xml:space="preserve">. В соответствии с выпиской из Правил землепользования и застройки </w:t>
            </w:r>
            <w:r>
              <w:rPr>
                <w:bCs/>
                <w:sz w:val="18"/>
                <w:szCs w:val="18"/>
              </w:rPr>
              <w:t>Жирятинского</w:t>
            </w:r>
            <w:r w:rsidRPr="006126DD">
              <w:rPr>
                <w:bCs/>
                <w:sz w:val="18"/>
                <w:szCs w:val="18"/>
              </w:rPr>
              <w:t xml:space="preserve"> сельского поселения Жирятинского муниципального района Брянской области земельный участок находится в зоне – СХ-1: Зона сельскохозяйственных угодий. Форма собственности: неразграниченная</w:t>
            </w:r>
          </w:p>
        </w:tc>
      </w:tr>
      <w:tr w:rsidR="005C51C6" w:rsidRPr="002541A7" w:rsidTr="00AD02CD">
        <w:tc>
          <w:tcPr>
            <w:tcW w:w="532" w:type="dxa"/>
            <w:gridSpan w:val="2"/>
            <w:tcBorders>
              <w:top w:val="single" w:sz="4" w:space="0" w:color="auto"/>
              <w:left w:val="single" w:sz="4" w:space="0" w:color="auto"/>
              <w:bottom w:val="single" w:sz="4" w:space="0" w:color="auto"/>
              <w:right w:val="single" w:sz="4" w:space="0" w:color="auto"/>
            </w:tcBorders>
          </w:tcPr>
          <w:p w:rsidR="005C51C6" w:rsidRPr="006126DD" w:rsidRDefault="005C51C6" w:rsidP="005C51C6">
            <w:pPr>
              <w:jc w:val="both"/>
              <w:rPr>
                <w:bCs/>
                <w:sz w:val="18"/>
                <w:szCs w:val="18"/>
              </w:rPr>
            </w:pPr>
            <w:r>
              <w:rPr>
                <w:bCs/>
                <w:sz w:val="18"/>
                <w:szCs w:val="18"/>
              </w:rPr>
              <w:t>6.</w:t>
            </w:r>
          </w:p>
        </w:tc>
        <w:tc>
          <w:tcPr>
            <w:tcW w:w="1459" w:type="dxa"/>
            <w:gridSpan w:val="5"/>
            <w:tcBorders>
              <w:top w:val="single" w:sz="4" w:space="0" w:color="auto"/>
              <w:left w:val="single" w:sz="4" w:space="0" w:color="auto"/>
              <w:bottom w:val="single" w:sz="4" w:space="0" w:color="auto"/>
              <w:right w:val="single" w:sz="4" w:space="0" w:color="auto"/>
            </w:tcBorders>
          </w:tcPr>
          <w:p w:rsidR="005C51C6" w:rsidRPr="00B26BF6" w:rsidRDefault="005C51C6" w:rsidP="005C51C6">
            <w:pPr>
              <w:jc w:val="center"/>
              <w:rPr>
                <w:color w:val="FF0000"/>
                <w:sz w:val="18"/>
                <w:szCs w:val="18"/>
              </w:rPr>
            </w:pPr>
            <w:r>
              <w:rPr>
                <w:color w:val="FF0000"/>
                <w:sz w:val="18"/>
                <w:szCs w:val="18"/>
              </w:rPr>
              <w:t>«</w:t>
            </w:r>
            <w:proofErr w:type="gramStart"/>
            <w:r>
              <w:rPr>
                <w:color w:val="FF0000"/>
                <w:sz w:val="18"/>
                <w:szCs w:val="18"/>
              </w:rPr>
              <w:t>15»_</w:t>
            </w:r>
            <w:proofErr w:type="gramEnd"/>
            <w:r>
              <w:rPr>
                <w:color w:val="FF0000"/>
                <w:sz w:val="18"/>
                <w:szCs w:val="18"/>
              </w:rPr>
              <w:t>05__2023</w:t>
            </w:r>
          </w:p>
          <w:p w:rsidR="005C51C6" w:rsidRPr="006126DD" w:rsidRDefault="005C51C6" w:rsidP="005C51C6">
            <w:pPr>
              <w:jc w:val="right"/>
              <w:rPr>
                <w:bCs/>
                <w:sz w:val="18"/>
                <w:szCs w:val="18"/>
              </w:rPr>
            </w:pPr>
            <w:r w:rsidRPr="00B26BF6">
              <w:rPr>
                <w:color w:val="FF0000"/>
                <w:sz w:val="18"/>
                <w:szCs w:val="18"/>
              </w:rPr>
              <w:t xml:space="preserve"> в </w:t>
            </w:r>
            <w:r>
              <w:rPr>
                <w:color w:val="FF0000"/>
                <w:sz w:val="18"/>
                <w:szCs w:val="18"/>
              </w:rPr>
              <w:t>12</w:t>
            </w:r>
            <w:r w:rsidRPr="00B26BF6">
              <w:rPr>
                <w:color w:val="FF0000"/>
                <w:sz w:val="18"/>
                <w:szCs w:val="18"/>
              </w:rPr>
              <w:t>.00</w:t>
            </w:r>
          </w:p>
        </w:tc>
        <w:tc>
          <w:tcPr>
            <w:tcW w:w="1375" w:type="dxa"/>
            <w:gridSpan w:val="9"/>
            <w:tcBorders>
              <w:top w:val="single" w:sz="4" w:space="0" w:color="auto"/>
              <w:left w:val="single" w:sz="4" w:space="0" w:color="auto"/>
              <w:bottom w:val="single" w:sz="4" w:space="0" w:color="auto"/>
              <w:right w:val="single" w:sz="4" w:space="0" w:color="auto"/>
            </w:tcBorders>
          </w:tcPr>
          <w:p w:rsidR="005C51C6" w:rsidRPr="006126DD" w:rsidRDefault="005C51C6" w:rsidP="005C51C6">
            <w:pPr>
              <w:jc w:val="center"/>
              <w:rPr>
                <w:bCs/>
                <w:sz w:val="18"/>
                <w:szCs w:val="18"/>
              </w:rPr>
            </w:pPr>
            <w:r>
              <w:rPr>
                <w:color w:val="FF0000"/>
                <w:sz w:val="18"/>
                <w:szCs w:val="18"/>
              </w:rPr>
              <w:t>«</w:t>
            </w:r>
            <w:proofErr w:type="gramStart"/>
            <w:r>
              <w:rPr>
                <w:color w:val="FF0000"/>
                <w:sz w:val="18"/>
                <w:szCs w:val="18"/>
              </w:rPr>
              <w:t>10»_</w:t>
            </w:r>
            <w:proofErr w:type="gramEnd"/>
            <w:r>
              <w:rPr>
                <w:color w:val="FF0000"/>
                <w:sz w:val="18"/>
                <w:szCs w:val="18"/>
              </w:rPr>
              <w:t>05.</w:t>
            </w:r>
            <w:r w:rsidRPr="00B26BF6">
              <w:rPr>
                <w:color w:val="FF0000"/>
                <w:sz w:val="18"/>
                <w:szCs w:val="18"/>
              </w:rPr>
              <w:t>202</w:t>
            </w:r>
            <w:r>
              <w:rPr>
                <w:color w:val="FF0000"/>
                <w:sz w:val="18"/>
                <w:szCs w:val="18"/>
              </w:rPr>
              <w:t>3</w:t>
            </w:r>
            <w:r w:rsidRPr="00B26BF6">
              <w:rPr>
                <w:color w:val="FF0000"/>
                <w:sz w:val="18"/>
                <w:szCs w:val="18"/>
              </w:rPr>
              <w:t xml:space="preserve"> в 1</w:t>
            </w:r>
            <w:r>
              <w:rPr>
                <w:color w:val="FF0000"/>
                <w:sz w:val="18"/>
                <w:szCs w:val="18"/>
              </w:rPr>
              <w:t>2</w:t>
            </w:r>
            <w:r w:rsidRPr="00B26BF6">
              <w:rPr>
                <w:color w:val="FF0000"/>
                <w:sz w:val="18"/>
                <w:szCs w:val="18"/>
              </w:rPr>
              <w:t>.</w:t>
            </w:r>
            <w:r>
              <w:rPr>
                <w:color w:val="FF0000"/>
                <w:sz w:val="18"/>
                <w:szCs w:val="18"/>
              </w:rPr>
              <w:t>0</w:t>
            </w:r>
            <w:r w:rsidRPr="00B26BF6">
              <w:rPr>
                <w:color w:val="FF0000"/>
                <w:sz w:val="18"/>
                <w:szCs w:val="18"/>
              </w:rPr>
              <w:t>0</w:t>
            </w:r>
          </w:p>
        </w:tc>
        <w:tc>
          <w:tcPr>
            <w:tcW w:w="1266" w:type="dxa"/>
            <w:gridSpan w:val="4"/>
            <w:tcBorders>
              <w:top w:val="single" w:sz="4" w:space="0" w:color="auto"/>
              <w:left w:val="single" w:sz="4" w:space="0" w:color="auto"/>
              <w:bottom w:val="single" w:sz="4" w:space="0" w:color="auto"/>
              <w:right w:val="single" w:sz="4" w:space="0" w:color="auto"/>
            </w:tcBorders>
          </w:tcPr>
          <w:p w:rsidR="005C51C6" w:rsidRDefault="005C51C6" w:rsidP="005C51C6">
            <w:pPr>
              <w:widowControl w:val="0"/>
              <w:jc w:val="center"/>
              <w:rPr>
                <w:sz w:val="18"/>
                <w:szCs w:val="18"/>
              </w:rPr>
            </w:pPr>
            <w:r>
              <w:rPr>
                <w:sz w:val="18"/>
                <w:szCs w:val="18"/>
              </w:rPr>
              <w:t>Постановление</w:t>
            </w:r>
          </w:p>
          <w:p w:rsidR="005C51C6" w:rsidRDefault="005C51C6" w:rsidP="005C51C6">
            <w:pPr>
              <w:widowControl w:val="0"/>
              <w:jc w:val="center"/>
              <w:rPr>
                <w:sz w:val="18"/>
                <w:szCs w:val="18"/>
              </w:rPr>
            </w:pPr>
            <w:r>
              <w:rPr>
                <w:sz w:val="18"/>
                <w:szCs w:val="18"/>
              </w:rPr>
              <w:t>№ 92</w:t>
            </w:r>
          </w:p>
          <w:p w:rsidR="005C51C6" w:rsidRPr="006126DD" w:rsidRDefault="005C51C6" w:rsidP="005C51C6">
            <w:pPr>
              <w:jc w:val="both"/>
              <w:rPr>
                <w:bCs/>
                <w:sz w:val="18"/>
                <w:szCs w:val="18"/>
              </w:rPr>
            </w:pPr>
            <w:r>
              <w:rPr>
                <w:sz w:val="18"/>
                <w:szCs w:val="18"/>
              </w:rPr>
              <w:t>о</w:t>
            </w:r>
            <w:r w:rsidRPr="002541A7">
              <w:rPr>
                <w:sz w:val="18"/>
                <w:szCs w:val="18"/>
              </w:rPr>
              <w:t>т</w:t>
            </w:r>
            <w:r>
              <w:rPr>
                <w:sz w:val="18"/>
                <w:szCs w:val="18"/>
              </w:rPr>
              <w:t xml:space="preserve"> 12.04.</w:t>
            </w:r>
            <w:r w:rsidRPr="002541A7">
              <w:rPr>
                <w:sz w:val="18"/>
                <w:szCs w:val="18"/>
              </w:rPr>
              <w:t>20</w:t>
            </w:r>
            <w:r>
              <w:rPr>
                <w:sz w:val="18"/>
                <w:szCs w:val="18"/>
              </w:rPr>
              <w:t>23</w:t>
            </w:r>
          </w:p>
        </w:tc>
        <w:tc>
          <w:tcPr>
            <w:tcW w:w="1042" w:type="dxa"/>
            <w:gridSpan w:val="5"/>
            <w:tcBorders>
              <w:top w:val="single" w:sz="4" w:space="0" w:color="auto"/>
              <w:left w:val="single" w:sz="4" w:space="0" w:color="auto"/>
              <w:bottom w:val="single" w:sz="4" w:space="0" w:color="auto"/>
              <w:right w:val="single" w:sz="4" w:space="0" w:color="auto"/>
            </w:tcBorders>
          </w:tcPr>
          <w:p w:rsidR="005C51C6" w:rsidRPr="00876222" w:rsidRDefault="005C51C6" w:rsidP="005C51C6">
            <w:pPr>
              <w:jc w:val="center"/>
              <w:rPr>
                <w:b/>
                <w:sz w:val="18"/>
                <w:szCs w:val="18"/>
              </w:rPr>
            </w:pPr>
            <w:r w:rsidRPr="00876222">
              <w:rPr>
                <w:b/>
                <w:sz w:val="18"/>
                <w:szCs w:val="18"/>
              </w:rPr>
              <w:t>270085</w:t>
            </w:r>
          </w:p>
        </w:tc>
        <w:tc>
          <w:tcPr>
            <w:tcW w:w="1461" w:type="dxa"/>
            <w:gridSpan w:val="3"/>
            <w:tcBorders>
              <w:top w:val="single" w:sz="4" w:space="0" w:color="auto"/>
              <w:left w:val="single" w:sz="4" w:space="0" w:color="auto"/>
              <w:bottom w:val="single" w:sz="4" w:space="0" w:color="auto"/>
              <w:right w:val="single" w:sz="4" w:space="0" w:color="auto"/>
            </w:tcBorders>
          </w:tcPr>
          <w:p w:rsidR="005C51C6" w:rsidRPr="006126DD" w:rsidRDefault="005C51C6" w:rsidP="005C51C6">
            <w:pPr>
              <w:jc w:val="center"/>
              <w:rPr>
                <w:bCs/>
                <w:sz w:val="18"/>
                <w:szCs w:val="18"/>
              </w:rPr>
            </w:pPr>
            <w:r>
              <w:rPr>
                <w:bCs/>
                <w:sz w:val="18"/>
                <w:szCs w:val="18"/>
              </w:rPr>
              <w:t>32:07:0210202:152</w:t>
            </w:r>
          </w:p>
        </w:tc>
        <w:tc>
          <w:tcPr>
            <w:tcW w:w="1279" w:type="dxa"/>
            <w:gridSpan w:val="9"/>
            <w:tcBorders>
              <w:top w:val="single" w:sz="4" w:space="0" w:color="auto"/>
              <w:left w:val="single" w:sz="4" w:space="0" w:color="auto"/>
              <w:bottom w:val="single" w:sz="4" w:space="0" w:color="auto"/>
              <w:right w:val="single" w:sz="4" w:space="0" w:color="auto"/>
            </w:tcBorders>
          </w:tcPr>
          <w:p w:rsidR="005C51C6" w:rsidRPr="006126DD" w:rsidRDefault="005C51C6" w:rsidP="005C51C6">
            <w:pPr>
              <w:jc w:val="center"/>
              <w:rPr>
                <w:bCs/>
                <w:sz w:val="18"/>
                <w:szCs w:val="18"/>
              </w:rPr>
            </w:pPr>
            <w:r>
              <w:rPr>
                <w:bCs/>
                <w:sz w:val="18"/>
                <w:szCs w:val="18"/>
              </w:rPr>
              <w:t>1034425,55</w:t>
            </w:r>
          </w:p>
        </w:tc>
        <w:tc>
          <w:tcPr>
            <w:tcW w:w="1128" w:type="dxa"/>
            <w:gridSpan w:val="6"/>
            <w:tcBorders>
              <w:top w:val="single" w:sz="4" w:space="0" w:color="auto"/>
              <w:left w:val="single" w:sz="4" w:space="0" w:color="auto"/>
              <w:bottom w:val="single" w:sz="4" w:space="0" w:color="auto"/>
              <w:right w:val="single" w:sz="4" w:space="0" w:color="auto"/>
            </w:tcBorders>
          </w:tcPr>
          <w:p w:rsidR="005C51C6" w:rsidRPr="006126DD" w:rsidRDefault="005C51C6" w:rsidP="005C51C6">
            <w:pPr>
              <w:jc w:val="center"/>
              <w:rPr>
                <w:bCs/>
                <w:sz w:val="18"/>
                <w:szCs w:val="18"/>
              </w:rPr>
            </w:pPr>
            <w:r>
              <w:rPr>
                <w:bCs/>
                <w:sz w:val="18"/>
                <w:szCs w:val="18"/>
              </w:rPr>
              <w:t>31032,77</w:t>
            </w:r>
          </w:p>
        </w:tc>
        <w:tc>
          <w:tcPr>
            <w:tcW w:w="1034" w:type="dxa"/>
            <w:gridSpan w:val="3"/>
            <w:tcBorders>
              <w:top w:val="single" w:sz="4" w:space="0" w:color="auto"/>
              <w:left w:val="single" w:sz="4" w:space="0" w:color="auto"/>
              <w:bottom w:val="single" w:sz="4" w:space="0" w:color="auto"/>
              <w:right w:val="single" w:sz="4" w:space="0" w:color="auto"/>
            </w:tcBorders>
          </w:tcPr>
          <w:p w:rsidR="005C51C6" w:rsidRPr="006126DD" w:rsidRDefault="005C51C6" w:rsidP="005C51C6">
            <w:pPr>
              <w:jc w:val="center"/>
              <w:rPr>
                <w:bCs/>
                <w:sz w:val="18"/>
                <w:szCs w:val="18"/>
              </w:rPr>
            </w:pPr>
            <w:r>
              <w:rPr>
                <w:bCs/>
                <w:sz w:val="18"/>
                <w:szCs w:val="18"/>
              </w:rPr>
              <w:t>930983</w:t>
            </w:r>
          </w:p>
        </w:tc>
      </w:tr>
      <w:tr w:rsidR="00145615" w:rsidRPr="002541A7" w:rsidTr="00AD02CD">
        <w:trPr>
          <w:gridAfter w:val="1"/>
          <w:wAfter w:w="12" w:type="dxa"/>
        </w:trPr>
        <w:tc>
          <w:tcPr>
            <w:tcW w:w="10564" w:type="dxa"/>
            <w:gridSpan w:val="45"/>
            <w:tcBorders>
              <w:top w:val="single" w:sz="4" w:space="0" w:color="auto"/>
              <w:left w:val="single" w:sz="4" w:space="0" w:color="auto"/>
              <w:bottom w:val="single" w:sz="4" w:space="0" w:color="auto"/>
              <w:right w:val="single" w:sz="4" w:space="0" w:color="auto"/>
            </w:tcBorders>
          </w:tcPr>
          <w:p w:rsidR="00145615" w:rsidRPr="006126DD" w:rsidRDefault="00145615" w:rsidP="00AD02CD">
            <w:pPr>
              <w:jc w:val="both"/>
              <w:rPr>
                <w:bCs/>
                <w:sz w:val="18"/>
                <w:szCs w:val="18"/>
              </w:rPr>
            </w:pPr>
            <w:r w:rsidRPr="006126DD">
              <w:rPr>
                <w:bCs/>
                <w:sz w:val="18"/>
                <w:szCs w:val="18"/>
              </w:rPr>
              <w:t xml:space="preserve">Местоположение земельного участка: </w:t>
            </w:r>
            <w:r>
              <w:rPr>
                <w:bCs/>
                <w:sz w:val="18"/>
                <w:szCs w:val="18"/>
              </w:rPr>
              <w:t xml:space="preserve">Российская Федерация, </w:t>
            </w:r>
            <w:r w:rsidRPr="006126DD">
              <w:rPr>
                <w:bCs/>
                <w:sz w:val="18"/>
                <w:szCs w:val="18"/>
              </w:rPr>
              <w:t xml:space="preserve">Брянская область, </w:t>
            </w:r>
            <w:r>
              <w:rPr>
                <w:bCs/>
                <w:sz w:val="18"/>
                <w:szCs w:val="18"/>
              </w:rPr>
              <w:t>Жирятинский муниципальный район, Жирятинское сельское поселение</w:t>
            </w:r>
            <w:r w:rsidRPr="006126DD">
              <w:rPr>
                <w:bCs/>
                <w:sz w:val="18"/>
                <w:szCs w:val="18"/>
              </w:rPr>
              <w:t xml:space="preserve">. Разрешенное использование – </w:t>
            </w:r>
            <w:r>
              <w:rPr>
                <w:bCs/>
                <w:sz w:val="18"/>
                <w:szCs w:val="18"/>
              </w:rPr>
              <w:t>растениеводство</w:t>
            </w:r>
            <w:r w:rsidRPr="006126DD">
              <w:rPr>
                <w:bCs/>
                <w:sz w:val="18"/>
                <w:szCs w:val="18"/>
              </w:rPr>
              <w:t xml:space="preserve">. В соответствии с выпиской из Правил землепользования и застройки </w:t>
            </w:r>
            <w:r>
              <w:rPr>
                <w:bCs/>
                <w:sz w:val="18"/>
                <w:szCs w:val="18"/>
              </w:rPr>
              <w:t>Жирятинского</w:t>
            </w:r>
            <w:r w:rsidRPr="006126DD">
              <w:rPr>
                <w:bCs/>
                <w:sz w:val="18"/>
                <w:szCs w:val="18"/>
              </w:rPr>
              <w:t xml:space="preserve"> сельского поселения Жирятинского муниципального района Брянской области земельный участок находится в зоне – СХ-1: Зона сельскохозяйственных угодий. Форма собственности: неразграниченная</w:t>
            </w:r>
          </w:p>
        </w:tc>
      </w:tr>
      <w:tr w:rsidR="005C51C6" w:rsidRPr="002541A7" w:rsidTr="00AD02CD">
        <w:trPr>
          <w:gridAfter w:val="2"/>
          <w:wAfter w:w="27" w:type="dxa"/>
        </w:trPr>
        <w:tc>
          <w:tcPr>
            <w:tcW w:w="532" w:type="dxa"/>
            <w:gridSpan w:val="2"/>
            <w:tcBorders>
              <w:top w:val="single" w:sz="4" w:space="0" w:color="auto"/>
              <w:left w:val="single" w:sz="4" w:space="0" w:color="auto"/>
              <w:bottom w:val="single" w:sz="4" w:space="0" w:color="auto"/>
              <w:right w:val="single" w:sz="4" w:space="0" w:color="auto"/>
            </w:tcBorders>
          </w:tcPr>
          <w:p w:rsidR="005C51C6" w:rsidRPr="006126DD" w:rsidRDefault="005C51C6" w:rsidP="005C51C6">
            <w:pPr>
              <w:jc w:val="both"/>
              <w:rPr>
                <w:bCs/>
                <w:sz w:val="18"/>
                <w:szCs w:val="18"/>
              </w:rPr>
            </w:pPr>
            <w:r>
              <w:rPr>
                <w:bCs/>
                <w:sz w:val="18"/>
                <w:szCs w:val="18"/>
              </w:rPr>
              <w:t>7.</w:t>
            </w:r>
          </w:p>
        </w:tc>
        <w:tc>
          <w:tcPr>
            <w:tcW w:w="1358" w:type="dxa"/>
            <w:gridSpan w:val="4"/>
            <w:tcBorders>
              <w:top w:val="single" w:sz="4" w:space="0" w:color="auto"/>
              <w:left w:val="single" w:sz="4" w:space="0" w:color="auto"/>
              <w:bottom w:val="single" w:sz="4" w:space="0" w:color="auto"/>
              <w:right w:val="single" w:sz="4" w:space="0" w:color="auto"/>
            </w:tcBorders>
          </w:tcPr>
          <w:p w:rsidR="005C51C6" w:rsidRPr="00B26BF6" w:rsidRDefault="005C51C6" w:rsidP="005C51C6">
            <w:pPr>
              <w:jc w:val="center"/>
              <w:rPr>
                <w:color w:val="FF0000"/>
                <w:sz w:val="18"/>
                <w:szCs w:val="18"/>
              </w:rPr>
            </w:pPr>
            <w:r>
              <w:rPr>
                <w:color w:val="FF0000"/>
                <w:sz w:val="18"/>
                <w:szCs w:val="18"/>
              </w:rPr>
              <w:t>«</w:t>
            </w:r>
            <w:proofErr w:type="gramStart"/>
            <w:r>
              <w:rPr>
                <w:color w:val="FF0000"/>
                <w:sz w:val="18"/>
                <w:szCs w:val="18"/>
              </w:rPr>
              <w:t>15»_</w:t>
            </w:r>
            <w:proofErr w:type="gramEnd"/>
            <w:r>
              <w:rPr>
                <w:color w:val="FF0000"/>
                <w:sz w:val="18"/>
                <w:szCs w:val="18"/>
              </w:rPr>
              <w:t>05__2023</w:t>
            </w:r>
          </w:p>
          <w:p w:rsidR="005C51C6" w:rsidRPr="006126DD" w:rsidRDefault="005C51C6" w:rsidP="005C51C6">
            <w:pPr>
              <w:jc w:val="center"/>
              <w:rPr>
                <w:bCs/>
                <w:sz w:val="18"/>
                <w:szCs w:val="18"/>
              </w:rPr>
            </w:pPr>
            <w:r w:rsidRPr="00B26BF6">
              <w:rPr>
                <w:color w:val="FF0000"/>
                <w:sz w:val="18"/>
                <w:szCs w:val="18"/>
              </w:rPr>
              <w:t xml:space="preserve"> в </w:t>
            </w:r>
            <w:r>
              <w:rPr>
                <w:color w:val="FF0000"/>
                <w:sz w:val="18"/>
                <w:szCs w:val="18"/>
              </w:rPr>
              <w:t>12</w:t>
            </w:r>
            <w:r w:rsidRPr="00B26BF6">
              <w:rPr>
                <w:color w:val="FF0000"/>
                <w:sz w:val="18"/>
                <w:szCs w:val="18"/>
              </w:rPr>
              <w:t>.00</w:t>
            </w:r>
          </w:p>
        </w:tc>
        <w:tc>
          <w:tcPr>
            <w:tcW w:w="1256" w:type="dxa"/>
            <w:gridSpan w:val="6"/>
            <w:tcBorders>
              <w:top w:val="single" w:sz="4" w:space="0" w:color="auto"/>
              <w:left w:val="single" w:sz="4" w:space="0" w:color="auto"/>
              <w:bottom w:val="single" w:sz="4" w:space="0" w:color="auto"/>
              <w:right w:val="single" w:sz="4" w:space="0" w:color="auto"/>
            </w:tcBorders>
          </w:tcPr>
          <w:p w:rsidR="005C51C6" w:rsidRPr="006126DD" w:rsidRDefault="005C51C6" w:rsidP="005C51C6">
            <w:pPr>
              <w:jc w:val="center"/>
              <w:rPr>
                <w:bCs/>
                <w:sz w:val="18"/>
                <w:szCs w:val="18"/>
              </w:rPr>
            </w:pPr>
            <w:r>
              <w:rPr>
                <w:color w:val="FF0000"/>
                <w:sz w:val="18"/>
                <w:szCs w:val="18"/>
              </w:rPr>
              <w:t>«</w:t>
            </w:r>
            <w:proofErr w:type="gramStart"/>
            <w:r>
              <w:rPr>
                <w:color w:val="FF0000"/>
                <w:sz w:val="18"/>
                <w:szCs w:val="18"/>
              </w:rPr>
              <w:t>10»_</w:t>
            </w:r>
            <w:proofErr w:type="gramEnd"/>
            <w:r>
              <w:rPr>
                <w:color w:val="FF0000"/>
                <w:sz w:val="18"/>
                <w:szCs w:val="18"/>
              </w:rPr>
              <w:t>05.</w:t>
            </w:r>
            <w:r w:rsidRPr="00B26BF6">
              <w:rPr>
                <w:color w:val="FF0000"/>
                <w:sz w:val="18"/>
                <w:szCs w:val="18"/>
              </w:rPr>
              <w:t>202</w:t>
            </w:r>
            <w:r>
              <w:rPr>
                <w:color w:val="FF0000"/>
                <w:sz w:val="18"/>
                <w:szCs w:val="18"/>
              </w:rPr>
              <w:t>3</w:t>
            </w:r>
            <w:r w:rsidRPr="00B26BF6">
              <w:rPr>
                <w:color w:val="FF0000"/>
                <w:sz w:val="18"/>
                <w:szCs w:val="18"/>
              </w:rPr>
              <w:t xml:space="preserve"> в 1</w:t>
            </w:r>
            <w:r>
              <w:rPr>
                <w:color w:val="FF0000"/>
                <w:sz w:val="18"/>
                <w:szCs w:val="18"/>
              </w:rPr>
              <w:t>2</w:t>
            </w:r>
            <w:r w:rsidRPr="00B26BF6">
              <w:rPr>
                <w:color w:val="FF0000"/>
                <w:sz w:val="18"/>
                <w:szCs w:val="18"/>
              </w:rPr>
              <w:t>.</w:t>
            </w:r>
            <w:r>
              <w:rPr>
                <w:color w:val="FF0000"/>
                <w:sz w:val="18"/>
                <w:szCs w:val="18"/>
              </w:rPr>
              <w:t>0</w:t>
            </w:r>
            <w:r w:rsidRPr="00B26BF6">
              <w:rPr>
                <w:color w:val="FF0000"/>
                <w:sz w:val="18"/>
                <w:szCs w:val="18"/>
              </w:rPr>
              <w:t>0</w:t>
            </w:r>
          </w:p>
        </w:tc>
        <w:tc>
          <w:tcPr>
            <w:tcW w:w="1498" w:type="dxa"/>
            <w:gridSpan w:val="9"/>
            <w:tcBorders>
              <w:top w:val="single" w:sz="4" w:space="0" w:color="auto"/>
              <w:left w:val="single" w:sz="4" w:space="0" w:color="auto"/>
              <w:bottom w:val="single" w:sz="4" w:space="0" w:color="auto"/>
              <w:right w:val="single" w:sz="4" w:space="0" w:color="auto"/>
            </w:tcBorders>
          </w:tcPr>
          <w:p w:rsidR="005C51C6" w:rsidRDefault="005C51C6" w:rsidP="005C51C6">
            <w:pPr>
              <w:widowControl w:val="0"/>
              <w:jc w:val="center"/>
              <w:rPr>
                <w:sz w:val="18"/>
                <w:szCs w:val="18"/>
              </w:rPr>
            </w:pPr>
            <w:r>
              <w:rPr>
                <w:sz w:val="18"/>
                <w:szCs w:val="18"/>
              </w:rPr>
              <w:t>Постановление</w:t>
            </w:r>
          </w:p>
          <w:p w:rsidR="005C51C6" w:rsidRDefault="005C51C6" w:rsidP="005C51C6">
            <w:pPr>
              <w:widowControl w:val="0"/>
              <w:jc w:val="center"/>
              <w:rPr>
                <w:sz w:val="18"/>
                <w:szCs w:val="18"/>
              </w:rPr>
            </w:pPr>
            <w:r>
              <w:rPr>
                <w:sz w:val="18"/>
                <w:szCs w:val="18"/>
              </w:rPr>
              <w:t>№ 92</w:t>
            </w:r>
          </w:p>
          <w:p w:rsidR="005C51C6" w:rsidRPr="006126DD" w:rsidRDefault="005C51C6" w:rsidP="005C51C6">
            <w:pPr>
              <w:jc w:val="both"/>
              <w:rPr>
                <w:bCs/>
                <w:sz w:val="18"/>
                <w:szCs w:val="18"/>
              </w:rPr>
            </w:pPr>
            <w:r>
              <w:rPr>
                <w:sz w:val="18"/>
                <w:szCs w:val="18"/>
              </w:rPr>
              <w:t>о</w:t>
            </w:r>
            <w:r w:rsidRPr="002541A7">
              <w:rPr>
                <w:sz w:val="18"/>
                <w:szCs w:val="18"/>
              </w:rPr>
              <w:t>т</w:t>
            </w:r>
            <w:r>
              <w:rPr>
                <w:sz w:val="18"/>
                <w:szCs w:val="18"/>
              </w:rPr>
              <w:t xml:space="preserve"> 12.04.</w:t>
            </w:r>
            <w:r w:rsidRPr="002541A7">
              <w:rPr>
                <w:sz w:val="18"/>
                <w:szCs w:val="18"/>
              </w:rPr>
              <w:t>20</w:t>
            </w:r>
            <w:r>
              <w:rPr>
                <w:sz w:val="18"/>
                <w:szCs w:val="18"/>
              </w:rPr>
              <w:t>23</w:t>
            </w:r>
          </w:p>
        </w:tc>
        <w:tc>
          <w:tcPr>
            <w:tcW w:w="863" w:type="dxa"/>
            <w:tcBorders>
              <w:top w:val="single" w:sz="4" w:space="0" w:color="auto"/>
              <w:left w:val="single" w:sz="4" w:space="0" w:color="auto"/>
              <w:bottom w:val="single" w:sz="4" w:space="0" w:color="auto"/>
              <w:right w:val="single" w:sz="4" w:space="0" w:color="auto"/>
            </w:tcBorders>
          </w:tcPr>
          <w:p w:rsidR="005C51C6" w:rsidRPr="00876222" w:rsidRDefault="005C51C6" w:rsidP="005C51C6">
            <w:pPr>
              <w:jc w:val="center"/>
              <w:rPr>
                <w:b/>
                <w:sz w:val="18"/>
                <w:szCs w:val="18"/>
              </w:rPr>
            </w:pPr>
            <w:r w:rsidRPr="00876222">
              <w:rPr>
                <w:b/>
                <w:sz w:val="18"/>
                <w:szCs w:val="18"/>
              </w:rPr>
              <w:t>97769</w:t>
            </w:r>
          </w:p>
        </w:tc>
        <w:tc>
          <w:tcPr>
            <w:tcW w:w="1462" w:type="dxa"/>
            <w:gridSpan w:val="5"/>
            <w:tcBorders>
              <w:top w:val="single" w:sz="4" w:space="0" w:color="auto"/>
              <w:left w:val="single" w:sz="4" w:space="0" w:color="auto"/>
              <w:bottom w:val="single" w:sz="4" w:space="0" w:color="auto"/>
              <w:right w:val="single" w:sz="4" w:space="0" w:color="auto"/>
            </w:tcBorders>
          </w:tcPr>
          <w:p w:rsidR="005C51C6" w:rsidRPr="006126DD" w:rsidRDefault="005C51C6" w:rsidP="005C51C6">
            <w:pPr>
              <w:jc w:val="center"/>
              <w:rPr>
                <w:bCs/>
                <w:sz w:val="18"/>
                <w:szCs w:val="18"/>
              </w:rPr>
            </w:pPr>
            <w:r>
              <w:rPr>
                <w:bCs/>
                <w:sz w:val="18"/>
                <w:szCs w:val="18"/>
              </w:rPr>
              <w:t>32:07:0110102:140</w:t>
            </w:r>
          </w:p>
        </w:tc>
        <w:tc>
          <w:tcPr>
            <w:tcW w:w="1348" w:type="dxa"/>
            <w:gridSpan w:val="8"/>
            <w:tcBorders>
              <w:top w:val="single" w:sz="4" w:space="0" w:color="auto"/>
              <w:left w:val="single" w:sz="4" w:space="0" w:color="auto"/>
              <w:bottom w:val="single" w:sz="4" w:space="0" w:color="auto"/>
              <w:right w:val="single" w:sz="4" w:space="0" w:color="auto"/>
            </w:tcBorders>
          </w:tcPr>
          <w:p w:rsidR="005C51C6" w:rsidRPr="006126DD" w:rsidRDefault="005C51C6" w:rsidP="005C51C6">
            <w:pPr>
              <w:jc w:val="center"/>
              <w:rPr>
                <w:bCs/>
                <w:sz w:val="18"/>
                <w:szCs w:val="18"/>
              </w:rPr>
            </w:pPr>
            <w:r>
              <w:rPr>
                <w:bCs/>
                <w:sz w:val="18"/>
                <w:szCs w:val="18"/>
              </w:rPr>
              <w:t>374455,27</w:t>
            </w:r>
          </w:p>
        </w:tc>
        <w:tc>
          <w:tcPr>
            <w:tcW w:w="1164" w:type="dxa"/>
            <w:gridSpan w:val="7"/>
            <w:tcBorders>
              <w:top w:val="single" w:sz="4" w:space="0" w:color="auto"/>
              <w:left w:val="single" w:sz="4" w:space="0" w:color="auto"/>
              <w:bottom w:val="single" w:sz="4" w:space="0" w:color="auto"/>
              <w:right w:val="single" w:sz="4" w:space="0" w:color="auto"/>
            </w:tcBorders>
          </w:tcPr>
          <w:p w:rsidR="005C51C6" w:rsidRPr="006126DD" w:rsidRDefault="005C51C6" w:rsidP="005C51C6">
            <w:pPr>
              <w:jc w:val="center"/>
              <w:rPr>
                <w:bCs/>
                <w:sz w:val="18"/>
                <w:szCs w:val="18"/>
              </w:rPr>
            </w:pPr>
            <w:r>
              <w:rPr>
                <w:bCs/>
                <w:sz w:val="18"/>
                <w:szCs w:val="18"/>
              </w:rPr>
              <w:t>11233,66</w:t>
            </w:r>
          </w:p>
        </w:tc>
        <w:tc>
          <w:tcPr>
            <w:tcW w:w="1068" w:type="dxa"/>
            <w:gridSpan w:val="2"/>
            <w:tcBorders>
              <w:top w:val="single" w:sz="4" w:space="0" w:color="auto"/>
              <w:left w:val="single" w:sz="4" w:space="0" w:color="auto"/>
              <w:bottom w:val="single" w:sz="4" w:space="0" w:color="auto"/>
              <w:right w:val="single" w:sz="4" w:space="0" w:color="auto"/>
            </w:tcBorders>
          </w:tcPr>
          <w:p w:rsidR="005C51C6" w:rsidRPr="006126DD" w:rsidRDefault="005C51C6" w:rsidP="005C51C6">
            <w:pPr>
              <w:jc w:val="center"/>
              <w:rPr>
                <w:bCs/>
                <w:sz w:val="18"/>
                <w:szCs w:val="18"/>
              </w:rPr>
            </w:pPr>
            <w:r>
              <w:rPr>
                <w:bCs/>
                <w:sz w:val="18"/>
                <w:szCs w:val="18"/>
              </w:rPr>
              <w:t>337009,75</w:t>
            </w:r>
          </w:p>
        </w:tc>
      </w:tr>
      <w:tr w:rsidR="00145615" w:rsidRPr="002541A7" w:rsidTr="00AD02CD">
        <w:trPr>
          <w:gridAfter w:val="1"/>
          <w:wAfter w:w="12" w:type="dxa"/>
        </w:trPr>
        <w:tc>
          <w:tcPr>
            <w:tcW w:w="10564" w:type="dxa"/>
            <w:gridSpan w:val="45"/>
            <w:tcBorders>
              <w:top w:val="single" w:sz="4" w:space="0" w:color="auto"/>
              <w:left w:val="single" w:sz="4" w:space="0" w:color="auto"/>
              <w:bottom w:val="single" w:sz="4" w:space="0" w:color="auto"/>
              <w:right w:val="single" w:sz="4" w:space="0" w:color="auto"/>
            </w:tcBorders>
          </w:tcPr>
          <w:p w:rsidR="00145615" w:rsidRPr="006126DD" w:rsidRDefault="00145615" w:rsidP="00AD02CD">
            <w:pPr>
              <w:jc w:val="both"/>
              <w:rPr>
                <w:bCs/>
                <w:sz w:val="18"/>
                <w:szCs w:val="18"/>
              </w:rPr>
            </w:pPr>
            <w:r w:rsidRPr="006126DD">
              <w:rPr>
                <w:bCs/>
                <w:sz w:val="18"/>
                <w:szCs w:val="18"/>
              </w:rPr>
              <w:t xml:space="preserve">Местоположение земельного участка: </w:t>
            </w:r>
            <w:r>
              <w:rPr>
                <w:bCs/>
                <w:sz w:val="18"/>
                <w:szCs w:val="18"/>
              </w:rPr>
              <w:t xml:space="preserve">Российская Федерация, </w:t>
            </w:r>
            <w:r w:rsidRPr="006126DD">
              <w:rPr>
                <w:bCs/>
                <w:sz w:val="18"/>
                <w:szCs w:val="18"/>
              </w:rPr>
              <w:t xml:space="preserve">Брянская область, </w:t>
            </w:r>
            <w:r>
              <w:rPr>
                <w:bCs/>
                <w:sz w:val="18"/>
                <w:szCs w:val="18"/>
              </w:rPr>
              <w:t>Жирятинский муниципальный район, Воробейнское сельское поселение</w:t>
            </w:r>
            <w:r w:rsidRPr="006126DD">
              <w:rPr>
                <w:bCs/>
                <w:sz w:val="18"/>
                <w:szCs w:val="18"/>
              </w:rPr>
              <w:t xml:space="preserve">. Разрешенное использование – </w:t>
            </w:r>
            <w:r>
              <w:rPr>
                <w:bCs/>
                <w:sz w:val="18"/>
                <w:szCs w:val="18"/>
              </w:rPr>
              <w:t>Животноводство</w:t>
            </w:r>
            <w:r w:rsidRPr="006126DD">
              <w:rPr>
                <w:bCs/>
                <w:sz w:val="18"/>
                <w:szCs w:val="18"/>
              </w:rPr>
              <w:t xml:space="preserve">. В соответствии с выпиской из Правил землепользования и застройки </w:t>
            </w:r>
            <w:r>
              <w:rPr>
                <w:bCs/>
                <w:sz w:val="18"/>
                <w:szCs w:val="18"/>
              </w:rPr>
              <w:t xml:space="preserve">Воробейнского </w:t>
            </w:r>
            <w:r w:rsidRPr="006126DD">
              <w:rPr>
                <w:bCs/>
                <w:sz w:val="18"/>
                <w:szCs w:val="18"/>
              </w:rPr>
              <w:t>сельского поселения Жирятинского муниципального района Брянской области земельный участок находится в зоне – СХ-1: Зона сельскохозяйственных угодий. Форма собственности: неразграниченная</w:t>
            </w:r>
          </w:p>
        </w:tc>
      </w:tr>
      <w:tr w:rsidR="005C51C6" w:rsidRPr="002541A7" w:rsidTr="00AD02CD">
        <w:trPr>
          <w:gridAfter w:val="2"/>
          <w:wAfter w:w="27" w:type="dxa"/>
        </w:trPr>
        <w:tc>
          <w:tcPr>
            <w:tcW w:w="532" w:type="dxa"/>
            <w:gridSpan w:val="2"/>
            <w:tcBorders>
              <w:top w:val="single" w:sz="4" w:space="0" w:color="auto"/>
              <w:left w:val="single" w:sz="4" w:space="0" w:color="auto"/>
              <w:bottom w:val="single" w:sz="4" w:space="0" w:color="auto"/>
              <w:right w:val="single" w:sz="4" w:space="0" w:color="auto"/>
            </w:tcBorders>
          </w:tcPr>
          <w:p w:rsidR="005C51C6" w:rsidRPr="006126DD" w:rsidRDefault="005C51C6" w:rsidP="005C51C6">
            <w:pPr>
              <w:jc w:val="both"/>
              <w:rPr>
                <w:bCs/>
                <w:sz w:val="18"/>
                <w:szCs w:val="18"/>
              </w:rPr>
            </w:pPr>
            <w:r>
              <w:rPr>
                <w:bCs/>
                <w:sz w:val="18"/>
                <w:szCs w:val="18"/>
              </w:rPr>
              <w:t>8.</w:t>
            </w:r>
          </w:p>
        </w:tc>
        <w:tc>
          <w:tcPr>
            <w:tcW w:w="1358" w:type="dxa"/>
            <w:gridSpan w:val="4"/>
            <w:tcBorders>
              <w:top w:val="single" w:sz="4" w:space="0" w:color="auto"/>
              <w:left w:val="single" w:sz="4" w:space="0" w:color="auto"/>
              <w:bottom w:val="single" w:sz="4" w:space="0" w:color="auto"/>
              <w:right w:val="single" w:sz="4" w:space="0" w:color="auto"/>
            </w:tcBorders>
          </w:tcPr>
          <w:p w:rsidR="005C51C6" w:rsidRPr="00B26BF6" w:rsidRDefault="005C51C6" w:rsidP="005C51C6">
            <w:pPr>
              <w:jc w:val="center"/>
              <w:rPr>
                <w:color w:val="FF0000"/>
                <w:sz w:val="18"/>
                <w:szCs w:val="18"/>
              </w:rPr>
            </w:pPr>
            <w:r>
              <w:rPr>
                <w:color w:val="FF0000"/>
                <w:sz w:val="18"/>
                <w:szCs w:val="18"/>
              </w:rPr>
              <w:t>«</w:t>
            </w:r>
            <w:proofErr w:type="gramStart"/>
            <w:r>
              <w:rPr>
                <w:color w:val="FF0000"/>
                <w:sz w:val="18"/>
                <w:szCs w:val="18"/>
              </w:rPr>
              <w:t>15»_</w:t>
            </w:r>
            <w:proofErr w:type="gramEnd"/>
            <w:r>
              <w:rPr>
                <w:color w:val="FF0000"/>
                <w:sz w:val="18"/>
                <w:szCs w:val="18"/>
              </w:rPr>
              <w:t>05__2023</w:t>
            </w:r>
          </w:p>
          <w:p w:rsidR="005C51C6" w:rsidRPr="006126DD" w:rsidRDefault="005C51C6" w:rsidP="005C51C6">
            <w:pPr>
              <w:jc w:val="center"/>
              <w:rPr>
                <w:bCs/>
                <w:sz w:val="18"/>
                <w:szCs w:val="18"/>
              </w:rPr>
            </w:pPr>
            <w:r w:rsidRPr="00B26BF6">
              <w:rPr>
                <w:color w:val="FF0000"/>
                <w:sz w:val="18"/>
                <w:szCs w:val="18"/>
              </w:rPr>
              <w:t xml:space="preserve"> в </w:t>
            </w:r>
            <w:r>
              <w:rPr>
                <w:color w:val="FF0000"/>
                <w:sz w:val="18"/>
                <w:szCs w:val="18"/>
              </w:rPr>
              <w:t>12</w:t>
            </w:r>
            <w:r w:rsidRPr="00B26BF6">
              <w:rPr>
                <w:color w:val="FF0000"/>
                <w:sz w:val="18"/>
                <w:szCs w:val="18"/>
              </w:rPr>
              <w:t>.00</w:t>
            </w:r>
          </w:p>
        </w:tc>
        <w:tc>
          <w:tcPr>
            <w:tcW w:w="1256" w:type="dxa"/>
            <w:gridSpan w:val="6"/>
            <w:tcBorders>
              <w:top w:val="single" w:sz="4" w:space="0" w:color="auto"/>
              <w:left w:val="single" w:sz="4" w:space="0" w:color="auto"/>
              <w:bottom w:val="single" w:sz="4" w:space="0" w:color="auto"/>
              <w:right w:val="single" w:sz="4" w:space="0" w:color="auto"/>
            </w:tcBorders>
          </w:tcPr>
          <w:p w:rsidR="005C51C6" w:rsidRPr="006126DD" w:rsidRDefault="005C51C6" w:rsidP="005C51C6">
            <w:pPr>
              <w:jc w:val="center"/>
              <w:rPr>
                <w:bCs/>
                <w:sz w:val="18"/>
                <w:szCs w:val="18"/>
              </w:rPr>
            </w:pPr>
            <w:r>
              <w:rPr>
                <w:color w:val="FF0000"/>
                <w:sz w:val="18"/>
                <w:szCs w:val="18"/>
              </w:rPr>
              <w:t>«</w:t>
            </w:r>
            <w:proofErr w:type="gramStart"/>
            <w:r>
              <w:rPr>
                <w:color w:val="FF0000"/>
                <w:sz w:val="18"/>
                <w:szCs w:val="18"/>
              </w:rPr>
              <w:t>10»_</w:t>
            </w:r>
            <w:proofErr w:type="gramEnd"/>
            <w:r>
              <w:rPr>
                <w:color w:val="FF0000"/>
                <w:sz w:val="18"/>
                <w:szCs w:val="18"/>
              </w:rPr>
              <w:t>05.</w:t>
            </w:r>
            <w:r w:rsidRPr="00B26BF6">
              <w:rPr>
                <w:color w:val="FF0000"/>
                <w:sz w:val="18"/>
                <w:szCs w:val="18"/>
              </w:rPr>
              <w:t>202</w:t>
            </w:r>
            <w:r>
              <w:rPr>
                <w:color w:val="FF0000"/>
                <w:sz w:val="18"/>
                <w:szCs w:val="18"/>
              </w:rPr>
              <w:t>3</w:t>
            </w:r>
            <w:r w:rsidRPr="00B26BF6">
              <w:rPr>
                <w:color w:val="FF0000"/>
                <w:sz w:val="18"/>
                <w:szCs w:val="18"/>
              </w:rPr>
              <w:t xml:space="preserve"> в 1</w:t>
            </w:r>
            <w:r>
              <w:rPr>
                <w:color w:val="FF0000"/>
                <w:sz w:val="18"/>
                <w:szCs w:val="18"/>
              </w:rPr>
              <w:t>2</w:t>
            </w:r>
            <w:r w:rsidRPr="00B26BF6">
              <w:rPr>
                <w:color w:val="FF0000"/>
                <w:sz w:val="18"/>
                <w:szCs w:val="18"/>
              </w:rPr>
              <w:t>.</w:t>
            </w:r>
            <w:r>
              <w:rPr>
                <w:color w:val="FF0000"/>
                <w:sz w:val="18"/>
                <w:szCs w:val="18"/>
              </w:rPr>
              <w:t>0</w:t>
            </w:r>
            <w:r w:rsidRPr="00B26BF6">
              <w:rPr>
                <w:color w:val="FF0000"/>
                <w:sz w:val="18"/>
                <w:szCs w:val="18"/>
              </w:rPr>
              <w:t>0</w:t>
            </w:r>
          </w:p>
        </w:tc>
        <w:tc>
          <w:tcPr>
            <w:tcW w:w="1498" w:type="dxa"/>
            <w:gridSpan w:val="9"/>
            <w:tcBorders>
              <w:top w:val="single" w:sz="4" w:space="0" w:color="auto"/>
              <w:left w:val="single" w:sz="4" w:space="0" w:color="auto"/>
              <w:bottom w:val="single" w:sz="4" w:space="0" w:color="auto"/>
              <w:right w:val="single" w:sz="4" w:space="0" w:color="auto"/>
            </w:tcBorders>
          </w:tcPr>
          <w:p w:rsidR="005C51C6" w:rsidRDefault="005C51C6" w:rsidP="005C51C6">
            <w:pPr>
              <w:widowControl w:val="0"/>
              <w:jc w:val="center"/>
              <w:rPr>
                <w:sz w:val="18"/>
                <w:szCs w:val="18"/>
              </w:rPr>
            </w:pPr>
            <w:r>
              <w:rPr>
                <w:sz w:val="18"/>
                <w:szCs w:val="18"/>
              </w:rPr>
              <w:t>Постановление</w:t>
            </w:r>
          </w:p>
          <w:p w:rsidR="005C51C6" w:rsidRDefault="005C51C6" w:rsidP="005C51C6">
            <w:pPr>
              <w:widowControl w:val="0"/>
              <w:jc w:val="center"/>
              <w:rPr>
                <w:sz w:val="18"/>
                <w:szCs w:val="18"/>
              </w:rPr>
            </w:pPr>
            <w:r>
              <w:rPr>
                <w:sz w:val="18"/>
                <w:szCs w:val="18"/>
              </w:rPr>
              <w:t>№ 92</w:t>
            </w:r>
          </w:p>
          <w:p w:rsidR="005C51C6" w:rsidRPr="006126DD" w:rsidRDefault="005C51C6" w:rsidP="005C51C6">
            <w:pPr>
              <w:jc w:val="both"/>
              <w:rPr>
                <w:bCs/>
                <w:sz w:val="18"/>
                <w:szCs w:val="18"/>
              </w:rPr>
            </w:pPr>
            <w:r>
              <w:rPr>
                <w:sz w:val="18"/>
                <w:szCs w:val="18"/>
              </w:rPr>
              <w:t>о</w:t>
            </w:r>
            <w:r w:rsidRPr="002541A7">
              <w:rPr>
                <w:sz w:val="18"/>
                <w:szCs w:val="18"/>
              </w:rPr>
              <w:t>т</w:t>
            </w:r>
            <w:r>
              <w:rPr>
                <w:sz w:val="18"/>
                <w:szCs w:val="18"/>
              </w:rPr>
              <w:t xml:space="preserve"> 12.04.</w:t>
            </w:r>
            <w:r w:rsidRPr="002541A7">
              <w:rPr>
                <w:sz w:val="18"/>
                <w:szCs w:val="18"/>
              </w:rPr>
              <w:t>20</w:t>
            </w:r>
            <w:r>
              <w:rPr>
                <w:sz w:val="18"/>
                <w:szCs w:val="18"/>
              </w:rPr>
              <w:t>23</w:t>
            </w:r>
          </w:p>
        </w:tc>
        <w:tc>
          <w:tcPr>
            <w:tcW w:w="863" w:type="dxa"/>
            <w:tcBorders>
              <w:top w:val="single" w:sz="4" w:space="0" w:color="auto"/>
              <w:left w:val="single" w:sz="4" w:space="0" w:color="auto"/>
              <w:bottom w:val="single" w:sz="4" w:space="0" w:color="auto"/>
              <w:right w:val="single" w:sz="4" w:space="0" w:color="auto"/>
            </w:tcBorders>
          </w:tcPr>
          <w:p w:rsidR="005C51C6" w:rsidRPr="00876222" w:rsidRDefault="005C51C6" w:rsidP="005C51C6">
            <w:pPr>
              <w:jc w:val="center"/>
              <w:rPr>
                <w:b/>
                <w:sz w:val="18"/>
                <w:szCs w:val="18"/>
              </w:rPr>
            </w:pPr>
            <w:r w:rsidRPr="00876222">
              <w:rPr>
                <w:b/>
                <w:sz w:val="18"/>
                <w:szCs w:val="18"/>
              </w:rPr>
              <w:t>40000</w:t>
            </w:r>
          </w:p>
        </w:tc>
        <w:tc>
          <w:tcPr>
            <w:tcW w:w="1462" w:type="dxa"/>
            <w:gridSpan w:val="5"/>
            <w:tcBorders>
              <w:top w:val="single" w:sz="4" w:space="0" w:color="auto"/>
              <w:left w:val="single" w:sz="4" w:space="0" w:color="auto"/>
              <w:bottom w:val="single" w:sz="4" w:space="0" w:color="auto"/>
              <w:right w:val="single" w:sz="4" w:space="0" w:color="auto"/>
            </w:tcBorders>
          </w:tcPr>
          <w:p w:rsidR="005C51C6" w:rsidRPr="006126DD" w:rsidRDefault="005C51C6" w:rsidP="005C51C6">
            <w:pPr>
              <w:jc w:val="center"/>
              <w:rPr>
                <w:bCs/>
                <w:sz w:val="18"/>
                <w:szCs w:val="18"/>
              </w:rPr>
            </w:pPr>
            <w:r>
              <w:rPr>
                <w:bCs/>
                <w:sz w:val="18"/>
                <w:szCs w:val="18"/>
              </w:rPr>
              <w:t>32:07:0110203:225</w:t>
            </w:r>
          </w:p>
        </w:tc>
        <w:tc>
          <w:tcPr>
            <w:tcW w:w="1348" w:type="dxa"/>
            <w:gridSpan w:val="8"/>
            <w:tcBorders>
              <w:top w:val="single" w:sz="4" w:space="0" w:color="auto"/>
              <w:left w:val="single" w:sz="4" w:space="0" w:color="auto"/>
              <w:bottom w:val="single" w:sz="4" w:space="0" w:color="auto"/>
              <w:right w:val="single" w:sz="4" w:space="0" w:color="auto"/>
            </w:tcBorders>
          </w:tcPr>
          <w:p w:rsidR="005C51C6" w:rsidRPr="006126DD" w:rsidRDefault="005C51C6" w:rsidP="005C51C6">
            <w:pPr>
              <w:jc w:val="center"/>
              <w:rPr>
                <w:bCs/>
                <w:sz w:val="18"/>
                <w:szCs w:val="18"/>
              </w:rPr>
            </w:pPr>
            <w:r>
              <w:rPr>
                <w:bCs/>
                <w:sz w:val="18"/>
                <w:szCs w:val="18"/>
              </w:rPr>
              <w:t>153200</w:t>
            </w:r>
          </w:p>
        </w:tc>
        <w:tc>
          <w:tcPr>
            <w:tcW w:w="1164" w:type="dxa"/>
            <w:gridSpan w:val="7"/>
            <w:tcBorders>
              <w:top w:val="single" w:sz="4" w:space="0" w:color="auto"/>
              <w:left w:val="single" w:sz="4" w:space="0" w:color="auto"/>
              <w:bottom w:val="single" w:sz="4" w:space="0" w:color="auto"/>
              <w:right w:val="single" w:sz="4" w:space="0" w:color="auto"/>
            </w:tcBorders>
          </w:tcPr>
          <w:p w:rsidR="005C51C6" w:rsidRPr="006126DD" w:rsidRDefault="005C51C6" w:rsidP="005C51C6">
            <w:pPr>
              <w:jc w:val="center"/>
              <w:rPr>
                <w:bCs/>
                <w:sz w:val="18"/>
                <w:szCs w:val="18"/>
              </w:rPr>
            </w:pPr>
            <w:r>
              <w:rPr>
                <w:bCs/>
                <w:sz w:val="18"/>
                <w:szCs w:val="18"/>
              </w:rPr>
              <w:t>4596</w:t>
            </w:r>
          </w:p>
        </w:tc>
        <w:tc>
          <w:tcPr>
            <w:tcW w:w="1068" w:type="dxa"/>
            <w:gridSpan w:val="2"/>
            <w:tcBorders>
              <w:top w:val="single" w:sz="4" w:space="0" w:color="auto"/>
              <w:left w:val="single" w:sz="4" w:space="0" w:color="auto"/>
              <w:bottom w:val="single" w:sz="4" w:space="0" w:color="auto"/>
              <w:right w:val="single" w:sz="4" w:space="0" w:color="auto"/>
            </w:tcBorders>
          </w:tcPr>
          <w:p w:rsidR="005C51C6" w:rsidRPr="006126DD" w:rsidRDefault="005C51C6" w:rsidP="005C51C6">
            <w:pPr>
              <w:jc w:val="center"/>
              <w:rPr>
                <w:bCs/>
                <w:sz w:val="18"/>
                <w:szCs w:val="18"/>
              </w:rPr>
            </w:pPr>
            <w:r>
              <w:rPr>
                <w:bCs/>
                <w:sz w:val="18"/>
                <w:szCs w:val="18"/>
              </w:rPr>
              <w:t>137880</w:t>
            </w:r>
          </w:p>
        </w:tc>
      </w:tr>
      <w:tr w:rsidR="00145615" w:rsidRPr="002541A7" w:rsidTr="00AD02CD">
        <w:trPr>
          <w:gridAfter w:val="1"/>
          <w:wAfter w:w="12" w:type="dxa"/>
        </w:trPr>
        <w:tc>
          <w:tcPr>
            <w:tcW w:w="10564" w:type="dxa"/>
            <w:gridSpan w:val="45"/>
            <w:tcBorders>
              <w:top w:val="single" w:sz="4" w:space="0" w:color="auto"/>
              <w:left w:val="single" w:sz="4" w:space="0" w:color="auto"/>
              <w:bottom w:val="single" w:sz="4" w:space="0" w:color="auto"/>
              <w:right w:val="single" w:sz="4" w:space="0" w:color="auto"/>
            </w:tcBorders>
          </w:tcPr>
          <w:p w:rsidR="00145615" w:rsidRPr="006126DD" w:rsidRDefault="00145615" w:rsidP="00AD02CD">
            <w:pPr>
              <w:jc w:val="both"/>
              <w:rPr>
                <w:bCs/>
                <w:sz w:val="18"/>
                <w:szCs w:val="18"/>
              </w:rPr>
            </w:pPr>
            <w:r w:rsidRPr="006126DD">
              <w:rPr>
                <w:bCs/>
                <w:sz w:val="18"/>
                <w:szCs w:val="18"/>
              </w:rPr>
              <w:t xml:space="preserve">Местоположение земельного участка: </w:t>
            </w:r>
            <w:r>
              <w:rPr>
                <w:bCs/>
                <w:sz w:val="18"/>
                <w:szCs w:val="18"/>
              </w:rPr>
              <w:t xml:space="preserve">Российская Федерация, </w:t>
            </w:r>
            <w:r w:rsidRPr="006126DD">
              <w:rPr>
                <w:bCs/>
                <w:sz w:val="18"/>
                <w:szCs w:val="18"/>
              </w:rPr>
              <w:t xml:space="preserve">Брянская область, </w:t>
            </w:r>
            <w:r>
              <w:rPr>
                <w:bCs/>
                <w:sz w:val="18"/>
                <w:szCs w:val="18"/>
              </w:rPr>
              <w:t>Жирятинский муниципальный район, Воробейнское сельское поселение</w:t>
            </w:r>
            <w:r w:rsidRPr="006126DD">
              <w:rPr>
                <w:bCs/>
                <w:sz w:val="18"/>
                <w:szCs w:val="18"/>
              </w:rPr>
              <w:t xml:space="preserve">. Разрешенное использование – </w:t>
            </w:r>
            <w:r>
              <w:rPr>
                <w:bCs/>
                <w:sz w:val="18"/>
                <w:szCs w:val="18"/>
              </w:rPr>
              <w:t>Животноводство</w:t>
            </w:r>
            <w:r w:rsidRPr="006126DD">
              <w:rPr>
                <w:bCs/>
                <w:sz w:val="18"/>
                <w:szCs w:val="18"/>
              </w:rPr>
              <w:t xml:space="preserve">. В соответствии с выпиской из Правил землепользования и застройки </w:t>
            </w:r>
            <w:r>
              <w:rPr>
                <w:bCs/>
                <w:sz w:val="18"/>
                <w:szCs w:val="18"/>
              </w:rPr>
              <w:t xml:space="preserve">Воробейнского </w:t>
            </w:r>
            <w:r w:rsidRPr="006126DD">
              <w:rPr>
                <w:bCs/>
                <w:sz w:val="18"/>
                <w:szCs w:val="18"/>
              </w:rPr>
              <w:t>сельского поселения Жирятинского муниципального района Брянской области земельный участок находится в зоне – СХ-1: Зона сельскохозяйственных угодий. Форма собственности: неразграниченная</w:t>
            </w:r>
          </w:p>
        </w:tc>
      </w:tr>
      <w:tr w:rsidR="005C51C6" w:rsidRPr="002541A7" w:rsidTr="00AD02CD">
        <w:trPr>
          <w:gridAfter w:val="2"/>
          <w:wAfter w:w="27" w:type="dxa"/>
        </w:trPr>
        <w:tc>
          <w:tcPr>
            <w:tcW w:w="532" w:type="dxa"/>
            <w:gridSpan w:val="2"/>
            <w:tcBorders>
              <w:top w:val="single" w:sz="4" w:space="0" w:color="auto"/>
              <w:left w:val="single" w:sz="4" w:space="0" w:color="auto"/>
              <w:bottom w:val="single" w:sz="4" w:space="0" w:color="auto"/>
              <w:right w:val="single" w:sz="4" w:space="0" w:color="auto"/>
            </w:tcBorders>
          </w:tcPr>
          <w:p w:rsidR="005C51C6" w:rsidRPr="006126DD" w:rsidRDefault="005C51C6" w:rsidP="005C51C6">
            <w:pPr>
              <w:jc w:val="both"/>
              <w:rPr>
                <w:bCs/>
                <w:sz w:val="18"/>
                <w:szCs w:val="18"/>
              </w:rPr>
            </w:pPr>
            <w:r>
              <w:rPr>
                <w:bCs/>
                <w:sz w:val="18"/>
                <w:szCs w:val="18"/>
              </w:rPr>
              <w:t>9.</w:t>
            </w:r>
          </w:p>
        </w:tc>
        <w:tc>
          <w:tcPr>
            <w:tcW w:w="1358" w:type="dxa"/>
            <w:gridSpan w:val="4"/>
            <w:tcBorders>
              <w:top w:val="single" w:sz="4" w:space="0" w:color="auto"/>
              <w:left w:val="single" w:sz="4" w:space="0" w:color="auto"/>
              <w:bottom w:val="single" w:sz="4" w:space="0" w:color="auto"/>
              <w:right w:val="single" w:sz="4" w:space="0" w:color="auto"/>
            </w:tcBorders>
          </w:tcPr>
          <w:p w:rsidR="005C51C6" w:rsidRPr="00B26BF6" w:rsidRDefault="005C51C6" w:rsidP="005C51C6">
            <w:pPr>
              <w:jc w:val="center"/>
              <w:rPr>
                <w:color w:val="FF0000"/>
                <w:sz w:val="18"/>
                <w:szCs w:val="18"/>
              </w:rPr>
            </w:pPr>
            <w:r>
              <w:rPr>
                <w:color w:val="FF0000"/>
                <w:sz w:val="18"/>
                <w:szCs w:val="18"/>
              </w:rPr>
              <w:t>«</w:t>
            </w:r>
            <w:proofErr w:type="gramStart"/>
            <w:r>
              <w:rPr>
                <w:color w:val="FF0000"/>
                <w:sz w:val="18"/>
                <w:szCs w:val="18"/>
              </w:rPr>
              <w:t>15»_</w:t>
            </w:r>
            <w:proofErr w:type="gramEnd"/>
            <w:r>
              <w:rPr>
                <w:color w:val="FF0000"/>
                <w:sz w:val="18"/>
                <w:szCs w:val="18"/>
              </w:rPr>
              <w:t>05__2023</w:t>
            </w:r>
          </w:p>
          <w:p w:rsidR="005C51C6" w:rsidRPr="006126DD" w:rsidRDefault="005C51C6" w:rsidP="005C51C6">
            <w:pPr>
              <w:jc w:val="center"/>
              <w:rPr>
                <w:bCs/>
                <w:sz w:val="18"/>
                <w:szCs w:val="18"/>
              </w:rPr>
            </w:pPr>
            <w:r w:rsidRPr="00B26BF6">
              <w:rPr>
                <w:color w:val="FF0000"/>
                <w:sz w:val="18"/>
                <w:szCs w:val="18"/>
              </w:rPr>
              <w:t xml:space="preserve"> в </w:t>
            </w:r>
            <w:r>
              <w:rPr>
                <w:color w:val="FF0000"/>
                <w:sz w:val="18"/>
                <w:szCs w:val="18"/>
              </w:rPr>
              <w:t>12</w:t>
            </w:r>
            <w:r w:rsidRPr="00B26BF6">
              <w:rPr>
                <w:color w:val="FF0000"/>
                <w:sz w:val="18"/>
                <w:szCs w:val="18"/>
              </w:rPr>
              <w:t>.00</w:t>
            </w:r>
          </w:p>
        </w:tc>
        <w:tc>
          <w:tcPr>
            <w:tcW w:w="1256" w:type="dxa"/>
            <w:gridSpan w:val="6"/>
            <w:tcBorders>
              <w:top w:val="single" w:sz="4" w:space="0" w:color="auto"/>
              <w:left w:val="single" w:sz="4" w:space="0" w:color="auto"/>
              <w:bottom w:val="single" w:sz="4" w:space="0" w:color="auto"/>
              <w:right w:val="single" w:sz="4" w:space="0" w:color="auto"/>
            </w:tcBorders>
          </w:tcPr>
          <w:p w:rsidR="005C51C6" w:rsidRPr="006126DD" w:rsidRDefault="005C51C6" w:rsidP="005C51C6">
            <w:pPr>
              <w:jc w:val="center"/>
              <w:rPr>
                <w:bCs/>
                <w:sz w:val="18"/>
                <w:szCs w:val="18"/>
              </w:rPr>
            </w:pPr>
            <w:r>
              <w:rPr>
                <w:color w:val="FF0000"/>
                <w:sz w:val="18"/>
                <w:szCs w:val="18"/>
              </w:rPr>
              <w:t>«</w:t>
            </w:r>
            <w:proofErr w:type="gramStart"/>
            <w:r>
              <w:rPr>
                <w:color w:val="FF0000"/>
                <w:sz w:val="18"/>
                <w:szCs w:val="18"/>
              </w:rPr>
              <w:t>10»_</w:t>
            </w:r>
            <w:proofErr w:type="gramEnd"/>
            <w:r>
              <w:rPr>
                <w:color w:val="FF0000"/>
                <w:sz w:val="18"/>
                <w:szCs w:val="18"/>
              </w:rPr>
              <w:t>05.</w:t>
            </w:r>
            <w:r w:rsidRPr="00B26BF6">
              <w:rPr>
                <w:color w:val="FF0000"/>
                <w:sz w:val="18"/>
                <w:szCs w:val="18"/>
              </w:rPr>
              <w:t>202</w:t>
            </w:r>
            <w:r>
              <w:rPr>
                <w:color w:val="FF0000"/>
                <w:sz w:val="18"/>
                <w:szCs w:val="18"/>
              </w:rPr>
              <w:t>3</w:t>
            </w:r>
            <w:r w:rsidRPr="00B26BF6">
              <w:rPr>
                <w:color w:val="FF0000"/>
                <w:sz w:val="18"/>
                <w:szCs w:val="18"/>
              </w:rPr>
              <w:t xml:space="preserve"> в 1</w:t>
            </w:r>
            <w:r>
              <w:rPr>
                <w:color w:val="FF0000"/>
                <w:sz w:val="18"/>
                <w:szCs w:val="18"/>
              </w:rPr>
              <w:t>2</w:t>
            </w:r>
            <w:r w:rsidRPr="00B26BF6">
              <w:rPr>
                <w:color w:val="FF0000"/>
                <w:sz w:val="18"/>
                <w:szCs w:val="18"/>
              </w:rPr>
              <w:t>.</w:t>
            </w:r>
            <w:r>
              <w:rPr>
                <w:color w:val="FF0000"/>
                <w:sz w:val="18"/>
                <w:szCs w:val="18"/>
              </w:rPr>
              <w:t>0</w:t>
            </w:r>
            <w:r w:rsidRPr="00B26BF6">
              <w:rPr>
                <w:color w:val="FF0000"/>
                <w:sz w:val="18"/>
                <w:szCs w:val="18"/>
              </w:rPr>
              <w:t>0</w:t>
            </w:r>
          </w:p>
        </w:tc>
        <w:tc>
          <w:tcPr>
            <w:tcW w:w="1498" w:type="dxa"/>
            <w:gridSpan w:val="9"/>
            <w:tcBorders>
              <w:top w:val="single" w:sz="4" w:space="0" w:color="auto"/>
              <w:left w:val="single" w:sz="4" w:space="0" w:color="auto"/>
              <w:bottom w:val="single" w:sz="4" w:space="0" w:color="auto"/>
              <w:right w:val="single" w:sz="4" w:space="0" w:color="auto"/>
            </w:tcBorders>
          </w:tcPr>
          <w:p w:rsidR="005C51C6" w:rsidRDefault="005C51C6" w:rsidP="005C51C6">
            <w:pPr>
              <w:widowControl w:val="0"/>
              <w:jc w:val="center"/>
              <w:rPr>
                <w:sz w:val="18"/>
                <w:szCs w:val="18"/>
              </w:rPr>
            </w:pPr>
            <w:r>
              <w:rPr>
                <w:sz w:val="18"/>
                <w:szCs w:val="18"/>
              </w:rPr>
              <w:t>Постановление</w:t>
            </w:r>
          </w:p>
          <w:p w:rsidR="005C51C6" w:rsidRDefault="005C51C6" w:rsidP="005C51C6">
            <w:pPr>
              <w:widowControl w:val="0"/>
              <w:jc w:val="center"/>
              <w:rPr>
                <w:sz w:val="18"/>
                <w:szCs w:val="18"/>
              </w:rPr>
            </w:pPr>
            <w:r>
              <w:rPr>
                <w:sz w:val="18"/>
                <w:szCs w:val="18"/>
              </w:rPr>
              <w:t>№ 92</w:t>
            </w:r>
          </w:p>
          <w:p w:rsidR="005C51C6" w:rsidRPr="006126DD" w:rsidRDefault="005C51C6" w:rsidP="005C51C6">
            <w:pPr>
              <w:jc w:val="both"/>
              <w:rPr>
                <w:bCs/>
                <w:sz w:val="18"/>
                <w:szCs w:val="18"/>
              </w:rPr>
            </w:pPr>
            <w:r>
              <w:rPr>
                <w:sz w:val="18"/>
                <w:szCs w:val="18"/>
              </w:rPr>
              <w:t>о</w:t>
            </w:r>
            <w:r w:rsidRPr="002541A7">
              <w:rPr>
                <w:sz w:val="18"/>
                <w:szCs w:val="18"/>
              </w:rPr>
              <w:t>т</w:t>
            </w:r>
            <w:r>
              <w:rPr>
                <w:sz w:val="18"/>
                <w:szCs w:val="18"/>
              </w:rPr>
              <w:t xml:space="preserve"> 12.04.</w:t>
            </w:r>
            <w:r w:rsidRPr="002541A7">
              <w:rPr>
                <w:sz w:val="18"/>
                <w:szCs w:val="18"/>
              </w:rPr>
              <w:t>20</w:t>
            </w:r>
            <w:r>
              <w:rPr>
                <w:sz w:val="18"/>
                <w:szCs w:val="18"/>
              </w:rPr>
              <w:t>23</w:t>
            </w:r>
          </w:p>
        </w:tc>
        <w:tc>
          <w:tcPr>
            <w:tcW w:w="863" w:type="dxa"/>
            <w:tcBorders>
              <w:top w:val="single" w:sz="4" w:space="0" w:color="auto"/>
              <w:left w:val="single" w:sz="4" w:space="0" w:color="auto"/>
              <w:bottom w:val="single" w:sz="4" w:space="0" w:color="auto"/>
              <w:right w:val="single" w:sz="4" w:space="0" w:color="auto"/>
            </w:tcBorders>
          </w:tcPr>
          <w:p w:rsidR="005C51C6" w:rsidRPr="00876222" w:rsidRDefault="005C51C6" w:rsidP="005C51C6">
            <w:pPr>
              <w:jc w:val="center"/>
              <w:rPr>
                <w:b/>
                <w:sz w:val="18"/>
                <w:szCs w:val="18"/>
              </w:rPr>
            </w:pPr>
            <w:r w:rsidRPr="00876222">
              <w:rPr>
                <w:b/>
                <w:sz w:val="18"/>
                <w:szCs w:val="18"/>
              </w:rPr>
              <w:t>100000</w:t>
            </w:r>
          </w:p>
        </w:tc>
        <w:tc>
          <w:tcPr>
            <w:tcW w:w="1462" w:type="dxa"/>
            <w:gridSpan w:val="5"/>
            <w:tcBorders>
              <w:top w:val="single" w:sz="4" w:space="0" w:color="auto"/>
              <w:left w:val="single" w:sz="4" w:space="0" w:color="auto"/>
              <w:bottom w:val="single" w:sz="4" w:space="0" w:color="auto"/>
              <w:right w:val="single" w:sz="4" w:space="0" w:color="auto"/>
            </w:tcBorders>
          </w:tcPr>
          <w:p w:rsidR="005C51C6" w:rsidRPr="006126DD" w:rsidRDefault="005C51C6" w:rsidP="005C51C6">
            <w:pPr>
              <w:jc w:val="center"/>
              <w:rPr>
                <w:bCs/>
                <w:sz w:val="18"/>
                <w:szCs w:val="18"/>
              </w:rPr>
            </w:pPr>
            <w:r>
              <w:rPr>
                <w:bCs/>
                <w:sz w:val="18"/>
                <w:szCs w:val="18"/>
              </w:rPr>
              <w:t>32:07:0210201:285</w:t>
            </w:r>
          </w:p>
        </w:tc>
        <w:tc>
          <w:tcPr>
            <w:tcW w:w="1348" w:type="dxa"/>
            <w:gridSpan w:val="8"/>
            <w:tcBorders>
              <w:top w:val="single" w:sz="4" w:space="0" w:color="auto"/>
              <w:left w:val="single" w:sz="4" w:space="0" w:color="auto"/>
              <w:bottom w:val="single" w:sz="4" w:space="0" w:color="auto"/>
              <w:right w:val="single" w:sz="4" w:space="0" w:color="auto"/>
            </w:tcBorders>
          </w:tcPr>
          <w:p w:rsidR="005C51C6" w:rsidRPr="006126DD" w:rsidRDefault="005C51C6" w:rsidP="005C51C6">
            <w:pPr>
              <w:jc w:val="center"/>
              <w:rPr>
                <w:bCs/>
                <w:sz w:val="18"/>
                <w:szCs w:val="18"/>
              </w:rPr>
            </w:pPr>
            <w:r>
              <w:rPr>
                <w:bCs/>
                <w:sz w:val="18"/>
                <w:szCs w:val="18"/>
              </w:rPr>
              <w:t>383000</w:t>
            </w:r>
          </w:p>
        </w:tc>
        <w:tc>
          <w:tcPr>
            <w:tcW w:w="1164" w:type="dxa"/>
            <w:gridSpan w:val="7"/>
            <w:tcBorders>
              <w:top w:val="single" w:sz="4" w:space="0" w:color="auto"/>
              <w:left w:val="single" w:sz="4" w:space="0" w:color="auto"/>
              <w:bottom w:val="single" w:sz="4" w:space="0" w:color="auto"/>
              <w:right w:val="single" w:sz="4" w:space="0" w:color="auto"/>
            </w:tcBorders>
          </w:tcPr>
          <w:p w:rsidR="005C51C6" w:rsidRPr="006126DD" w:rsidRDefault="005C51C6" w:rsidP="005C51C6">
            <w:pPr>
              <w:jc w:val="center"/>
              <w:rPr>
                <w:bCs/>
                <w:sz w:val="18"/>
                <w:szCs w:val="18"/>
              </w:rPr>
            </w:pPr>
            <w:r>
              <w:rPr>
                <w:bCs/>
                <w:sz w:val="18"/>
                <w:szCs w:val="18"/>
              </w:rPr>
              <w:t>11490</w:t>
            </w:r>
          </w:p>
        </w:tc>
        <w:tc>
          <w:tcPr>
            <w:tcW w:w="1068" w:type="dxa"/>
            <w:gridSpan w:val="2"/>
            <w:tcBorders>
              <w:top w:val="single" w:sz="4" w:space="0" w:color="auto"/>
              <w:left w:val="single" w:sz="4" w:space="0" w:color="auto"/>
              <w:bottom w:val="single" w:sz="4" w:space="0" w:color="auto"/>
              <w:right w:val="single" w:sz="4" w:space="0" w:color="auto"/>
            </w:tcBorders>
          </w:tcPr>
          <w:p w:rsidR="005C51C6" w:rsidRPr="006126DD" w:rsidRDefault="005C51C6" w:rsidP="005C51C6">
            <w:pPr>
              <w:jc w:val="center"/>
              <w:rPr>
                <w:bCs/>
                <w:sz w:val="18"/>
                <w:szCs w:val="18"/>
              </w:rPr>
            </w:pPr>
            <w:r>
              <w:rPr>
                <w:bCs/>
                <w:sz w:val="18"/>
                <w:szCs w:val="18"/>
              </w:rPr>
              <w:t>344700</w:t>
            </w:r>
          </w:p>
        </w:tc>
      </w:tr>
      <w:tr w:rsidR="00145615" w:rsidRPr="002541A7" w:rsidTr="00AD02CD">
        <w:trPr>
          <w:gridAfter w:val="1"/>
          <w:wAfter w:w="12" w:type="dxa"/>
        </w:trPr>
        <w:tc>
          <w:tcPr>
            <w:tcW w:w="10564" w:type="dxa"/>
            <w:gridSpan w:val="45"/>
            <w:tcBorders>
              <w:top w:val="single" w:sz="4" w:space="0" w:color="auto"/>
              <w:left w:val="single" w:sz="4" w:space="0" w:color="auto"/>
              <w:bottom w:val="single" w:sz="4" w:space="0" w:color="auto"/>
              <w:right w:val="single" w:sz="4" w:space="0" w:color="auto"/>
            </w:tcBorders>
          </w:tcPr>
          <w:p w:rsidR="00145615" w:rsidRPr="006126DD" w:rsidRDefault="00145615" w:rsidP="00AD02CD">
            <w:pPr>
              <w:jc w:val="both"/>
              <w:rPr>
                <w:bCs/>
                <w:sz w:val="18"/>
                <w:szCs w:val="18"/>
              </w:rPr>
            </w:pPr>
            <w:r w:rsidRPr="006126DD">
              <w:rPr>
                <w:bCs/>
                <w:sz w:val="18"/>
                <w:szCs w:val="18"/>
              </w:rPr>
              <w:t xml:space="preserve">Местоположение земельного участка: </w:t>
            </w:r>
            <w:r>
              <w:rPr>
                <w:bCs/>
                <w:sz w:val="18"/>
                <w:szCs w:val="18"/>
              </w:rPr>
              <w:t xml:space="preserve">Российская Федерация, </w:t>
            </w:r>
            <w:r w:rsidRPr="006126DD">
              <w:rPr>
                <w:bCs/>
                <w:sz w:val="18"/>
                <w:szCs w:val="18"/>
              </w:rPr>
              <w:t xml:space="preserve">Брянская область, </w:t>
            </w:r>
            <w:r>
              <w:rPr>
                <w:bCs/>
                <w:sz w:val="18"/>
                <w:szCs w:val="18"/>
              </w:rPr>
              <w:t>Жирятинский муниципальный район, Морачевское сельское поселение</w:t>
            </w:r>
            <w:r w:rsidRPr="006126DD">
              <w:rPr>
                <w:bCs/>
                <w:sz w:val="18"/>
                <w:szCs w:val="18"/>
              </w:rPr>
              <w:t xml:space="preserve">. Разрешенное использование – </w:t>
            </w:r>
            <w:r>
              <w:rPr>
                <w:bCs/>
                <w:sz w:val="18"/>
                <w:szCs w:val="18"/>
              </w:rPr>
              <w:t>растениеводство</w:t>
            </w:r>
            <w:r w:rsidRPr="006126DD">
              <w:rPr>
                <w:bCs/>
                <w:sz w:val="18"/>
                <w:szCs w:val="18"/>
              </w:rPr>
              <w:t xml:space="preserve">. В соответствии с выпиской из Правил землепользования и застройки </w:t>
            </w:r>
            <w:r>
              <w:rPr>
                <w:bCs/>
                <w:sz w:val="18"/>
                <w:szCs w:val="18"/>
              </w:rPr>
              <w:t>Морачевского</w:t>
            </w:r>
            <w:r w:rsidRPr="006126DD">
              <w:rPr>
                <w:bCs/>
                <w:sz w:val="18"/>
                <w:szCs w:val="18"/>
              </w:rPr>
              <w:t xml:space="preserve"> сельского поселения Жирятинского муниципального района Брянской области земельный участок находится в зоне – СХ-1: Зона сельскохозяйственных угодий. Форма собственности: неразграниченная</w:t>
            </w:r>
          </w:p>
        </w:tc>
      </w:tr>
      <w:tr w:rsidR="005C51C6" w:rsidRPr="002541A7" w:rsidTr="00AD02CD">
        <w:trPr>
          <w:gridAfter w:val="2"/>
          <w:wAfter w:w="27" w:type="dxa"/>
        </w:trPr>
        <w:tc>
          <w:tcPr>
            <w:tcW w:w="532" w:type="dxa"/>
            <w:gridSpan w:val="2"/>
            <w:tcBorders>
              <w:top w:val="single" w:sz="4" w:space="0" w:color="auto"/>
              <w:left w:val="single" w:sz="4" w:space="0" w:color="auto"/>
              <w:bottom w:val="single" w:sz="4" w:space="0" w:color="auto"/>
              <w:right w:val="single" w:sz="4" w:space="0" w:color="auto"/>
            </w:tcBorders>
          </w:tcPr>
          <w:p w:rsidR="005C51C6" w:rsidRPr="006126DD" w:rsidRDefault="005C51C6" w:rsidP="005C51C6">
            <w:pPr>
              <w:jc w:val="both"/>
              <w:rPr>
                <w:bCs/>
                <w:sz w:val="18"/>
                <w:szCs w:val="18"/>
              </w:rPr>
            </w:pPr>
            <w:r>
              <w:rPr>
                <w:bCs/>
                <w:sz w:val="18"/>
                <w:szCs w:val="18"/>
              </w:rPr>
              <w:t>10.</w:t>
            </w:r>
          </w:p>
        </w:tc>
        <w:tc>
          <w:tcPr>
            <w:tcW w:w="1358" w:type="dxa"/>
            <w:gridSpan w:val="4"/>
            <w:tcBorders>
              <w:top w:val="single" w:sz="4" w:space="0" w:color="auto"/>
              <w:left w:val="single" w:sz="4" w:space="0" w:color="auto"/>
              <w:bottom w:val="single" w:sz="4" w:space="0" w:color="auto"/>
              <w:right w:val="single" w:sz="4" w:space="0" w:color="auto"/>
            </w:tcBorders>
          </w:tcPr>
          <w:p w:rsidR="005C51C6" w:rsidRPr="00B26BF6" w:rsidRDefault="005C51C6" w:rsidP="005C51C6">
            <w:pPr>
              <w:jc w:val="center"/>
              <w:rPr>
                <w:color w:val="FF0000"/>
                <w:sz w:val="18"/>
                <w:szCs w:val="18"/>
              </w:rPr>
            </w:pPr>
            <w:r>
              <w:rPr>
                <w:color w:val="FF0000"/>
                <w:sz w:val="18"/>
                <w:szCs w:val="18"/>
              </w:rPr>
              <w:t>«</w:t>
            </w:r>
            <w:proofErr w:type="gramStart"/>
            <w:r>
              <w:rPr>
                <w:color w:val="FF0000"/>
                <w:sz w:val="18"/>
                <w:szCs w:val="18"/>
              </w:rPr>
              <w:t>15»_</w:t>
            </w:r>
            <w:proofErr w:type="gramEnd"/>
            <w:r>
              <w:rPr>
                <w:color w:val="FF0000"/>
                <w:sz w:val="18"/>
                <w:szCs w:val="18"/>
              </w:rPr>
              <w:t>05__2023</w:t>
            </w:r>
          </w:p>
          <w:p w:rsidR="005C51C6" w:rsidRPr="006126DD" w:rsidRDefault="005C51C6" w:rsidP="005C51C6">
            <w:pPr>
              <w:jc w:val="center"/>
              <w:rPr>
                <w:bCs/>
                <w:sz w:val="18"/>
                <w:szCs w:val="18"/>
              </w:rPr>
            </w:pPr>
            <w:r w:rsidRPr="00B26BF6">
              <w:rPr>
                <w:color w:val="FF0000"/>
                <w:sz w:val="18"/>
                <w:szCs w:val="18"/>
              </w:rPr>
              <w:t xml:space="preserve"> в </w:t>
            </w:r>
            <w:r>
              <w:rPr>
                <w:color w:val="FF0000"/>
                <w:sz w:val="18"/>
                <w:szCs w:val="18"/>
              </w:rPr>
              <w:t>12</w:t>
            </w:r>
            <w:r w:rsidRPr="00B26BF6">
              <w:rPr>
                <w:color w:val="FF0000"/>
                <w:sz w:val="18"/>
                <w:szCs w:val="18"/>
              </w:rPr>
              <w:t>.00</w:t>
            </w:r>
          </w:p>
        </w:tc>
        <w:tc>
          <w:tcPr>
            <w:tcW w:w="1256" w:type="dxa"/>
            <w:gridSpan w:val="6"/>
            <w:tcBorders>
              <w:top w:val="single" w:sz="4" w:space="0" w:color="auto"/>
              <w:left w:val="single" w:sz="4" w:space="0" w:color="auto"/>
              <w:bottom w:val="single" w:sz="4" w:space="0" w:color="auto"/>
              <w:right w:val="single" w:sz="4" w:space="0" w:color="auto"/>
            </w:tcBorders>
          </w:tcPr>
          <w:p w:rsidR="005C51C6" w:rsidRPr="006126DD" w:rsidRDefault="005C51C6" w:rsidP="005C51C6">
            <w:pPr>
              <w:jc w:val="center"/>
              <w:rPr>
                <w:bCs/>
                <w:sz w:val="18"/>
                <w:szCs w:val="18"/>
              </w:rPr>
            </w:pPr>
            <w:r>
              <w:rPr>
                <w:color w:val="FF0000"/>
                <w:sz w:val="18"/>
                <w:szCs w:val="18"/>
              </w:rPr>
              <w:t>«</w:t>
            </w:r>
            <w:proofErr w:type="gramStart"/>
            <w:r>
              <w:rPr>
                <w:color w:val="FF0000"/>
                <w:sz w:val="18"/>
                <w:szCs w:val="18"/>
              </w:rPr>
              <w:t>10»_</w:t>
            </w:r>
            <w:proofErr w:type="gramEnd"/>
            <w:r>
              <w:rPr>
                <w:color w:val="FF0000"/>
                <w:sz w:val="18"/>
                <w:szCs w:val="18"/>
              </w:rPr>
              <w:t>05.</w:t>
            </w:r>
            <w:r w:rsidRPr="00B26BF6">
              <w:rPr>
                <w:color w:val="FF0000"/>
                <w:sz w:val="18"/>
                <w:szCs w:val="18"/>
              </w:rPr>
              <w:t>202</w:t>
            </w:r>
            <w:r>
              <w:rPr>
                <w:color w:val="FF0000"/>
                <w:sz w:val="18"/>
                <w:szCs w:val="18"/>
              </w:rPr>
              <w:t>3</w:t>
            </w:r>
            <w:r w:rsidRPr="00B26BF6">
              <w:rPr>
                <w:color w:val="FF0000"/>
                <w:sz w:val="18"/>
                <w:szCs w:val="18"/>
              </w:rPr>
              <w:t xml:space="preserve"> в 1</w:t>
            </w:r>
            <w:r>
              <w:rPr>
                <w:color w:val="FF0000"/>
                <w:sz w:val="18"/>
                <w:szCs w:val="18"/>
              </w:rPr>
              <w:t>2</w:t>
            </w:r>
            <w:r w:rsidRPr="00B26BF6">
              <w:rPr>
                <w:color w:val="FF0000"/>
                <w:sz w:val="18"/>
                <w:szCs w:val="18"/>
              </w:rPr>
              <w:t>.</w:t>
            </w:r>
            <w:r>
              <w:rPr>
                <w:color w:val="FF0000"/>
                <w:sz w:val="18"/>
                <w:szCs w:val="18"/>
              </w:rPr>
              <w:t>0</w:t>
            </w:r>
            <w:r w:rsidRPr="00B26BF6">
              <w:rPr>
                <w:color w:val="FF0000"/>
                <w:sz w:val="18"/>
                <w:szCs w:val="18"/>
              </w:rPr>
              <w:t>0</w:t>
            </w:r>
          </w:p>
        </w:tc>
        <w:tc>
          <w:tcPr>
            <w:tcW w:w="1498" w:type="dxa"/>
            <w:gridSpan w:val="9"/>
            <w:tcBorders>
              <w:top w:val="single" w:sz="4" w:space="0" w:color="auto"/>
              <w:left w:val="single" w:sz="4" w:space="0" w:color="auto"/>
              <w:bottom w:val="single" w:sz="4" w:space="0" w:color="auto"/>
              <w:right w:val="single" w:sz="4" w:space="0" w:color="auto"/>
            </w:tcBorders>
          </w:tcPr>
          <w:p w:rsidR="005C51C6" w:rsidRDefault="005C51C6" w:rsidP="005C51C6">
            <w:pPr>
              <w:widowControl w:val="0"/>
              <w:jc w:val="center"/>
              <w:rPr>
                <w:sz w:val="18"/>
                <w:szCs w:val="18"/>
              </w:rPr>
            </w:pPr>
            <w:r>
              <w:rPr>
                <w:sz w:val="18"/>
                <w:szCs w:val="18"/>
              </w:rPr>
              <w:t>Постановление</w:t>
            </w:r>
          </w:p>
          <w:p w:rsidR="005C51C6" w:rsidRDefault="005C51C6" w:rsidP="005C51C6">
            <w:pPr>
              <w:widowControl w:val="0"/>
              <w:jc w:val="center"/>
              <w:rPr>
                <w:sz w:val="18"/>
                <w:szCs w:val="18"/>
              </w:rPr>
            </w:pPr>
            <w:r>
              <w:rPr>
                <w:sz w:val="18"/>
                <w:szCs w:val="18"/>
              </w:rPr>
              <w:t>№ 92</w:t>
            </w:r>
          </w:p>
          <w:p w:rsidR="005C51C6" w:rsidRPr="006126DD" w:rsidRDefault="005C51C6" w:rsidP="005C51C6">
            <w:pPr>
              <w:jc w:val="both"/>
              <w:rPr>
                <w:bCs/>
                <w:sz w:val="18"/>
                <w:szCs w:val="18"/>
              </w:rPr>
            </w:pPr>
            <w:r>
              <w:rPr>
                <w:sz w:val="18"/>
                <w:szCs w:val="18"/>
              </w:rPr>
              <w:t>о</w:t>
            </w:r>
            <w:r w:rsidRPr="002541A7">
              <w:rPr>
                <w:sz w:val="18"/>
                <w:szCs w:val="18"/>
              </w:rPr>
              <w:t>т</w:t>
            </w:r>
            <w:r>
              <w:rPr>
                <w:sz w:val="18"/>
                <w:szCs w:val="18"/>
              </w:rPr>
              <w:t xml:space="preserve"> 12.04.</w:t>
            </w:r>
            <w:r w:rsidRPr="002541A7">
              <w:rPr>
                <w:sz w:val="18"/>
                <w:szCs w:val="18"/>
              </w:rPr>
              <w:t>20</w:t>
            </w:r>
            <w:r>
              <w:rPr>
                <w:sz w:val="18"/>
                <w:szCs w:val="18"/>
              </w:rPr>
              <w:t>23</w:t>
            </w:r>
          </w:p>
        </w:tc>
        <w:tc>
          <w:tcPr>
            <w:tcW w:w="863" w:type="dxa"/>
            <w:tcBorders>
              <w:top w:val="single" w:sz="4" w:space="0" w:color="auto"/>
              <w:left w:val="single" w:sz="4" w:space="0" w:color="auto"/>
              <w:bottom w:val="single" w:sz="4" w:space="0" w:color="auto"/>
              <w:right w:val="single" w:sz="4" w:space="0" w:color="auto"/>
            </w:tcBorders>
          </w:tcPr>
          <w:p w:rsidR="005C51C6" w:rsidRPr="00876222" w:rsidRDefault="005C51C6" w:rsidP="005C51C6">
            <w:pPr>
              <w:jc w:val="center"/>
              <w:rPr>
                <w:b/>
                <w:sz w:val="18"/>
                <w:szCs w:val="18"/>
              </w:rPr>
            </w:pPr>
            <w:r w:rsidRPr="00876222">
              <w:rPr>
                <w:b/>
                <w:sz w:val="18"/>
                <w:szCs w:val="18"/>
              </w:rPr>
              <w:t>1250355</w:t>
            </w:r>
          </w:p>
        </w:tc>
        <w:tc>
          <w:tcPr>
            <w:tcW w:w="1462" w:type="dxa"/>
            <w:gridSpan w:val="5"/>
            <w:tcBorders>
              <w:top w:val="single" w:sz="4" w:space="0" w:color="auto"/>
              <w:left w:val="single" w:sz="4" w:space="0" w:color="auto"/>
              <w:bottom w:val="single" w:sz="4" w:space="0" w:color="auto"/>
              <w:right w:val="single" w:sz="4" w:space="0" w:color="auto"/>
            </w:tcBorders>
          </w:tcPr>
          <w:p w:rsidR="005C51C6" w:rsidRPr="006126DD" w:rsidRDefault="005C51C6" w:rsidP="005C51C6">
            <w:pPr>
              <w:jc w:val="center"/>
              <w:rPr>
                <w:bCs/>
                <w:sz w:val="18"/>
                <w:szCs w:val="18"/>
              </w:rPr>
            </w:pPr>
            <w:r>
              <w:rPr>
                <w:bCs/>
                <w:sz w:val="18"/>
                <w:szCs w:val="18"/>
              </w:rPr>
              <w:t>32:07:0060306:146</w:t>
            </w:r>
          </w:p>
        </w:tc>
        <w:tc>
          <w:tcPr>
            <w:tcW w:w="1348" w:type="dxa"/>
            <w:gridSpan w:val="8"/>
            <w:tcBorders>
              <w:top w:val="single" w:sz="4" w:space="0" w:color="auto"/>
              <w:left w:val="single" w:sz="4" w:space="0" w:color="auto"/>
              <w:bottom w:val="single" w:sz="4" w:space="0" w:color="auto"/>
              <w:right w:val="single" w:sz="4" w:space="0" w:color="auto"/>
            </w:tcBorders>
          </w:tcPr>
          <w:p w:rsidR="005C51C6" w:rsidRPr="006126DD" w:rsidRDefault="005C51C6" w:rsidP="005C51C6">
            <w:pPr>
              <w:jc w:val="center"/>
              <w:rPr>
                <w:bCs/>
                <w:sz w:val="18"/>
                <w:szCs w:val="18"/>
              </w:rPr>
            </w:pPr>
            <w:r>
              <w:rPr>
                <w:bCs/>
                <w:sz w:val="18"/>
                <w:szCs w:val="18"/>
              </w:rPr>
              <w:t>4788859,65</w:t>
            </w:r>
          </w:p>
        </w:tc>
        <w:tc>
          <w:tcPr>
            <w:tcW w:w="1164" w:type="dxa"/>
            <w:gridSpan w:val="7"/>
            <w:tcBorders>
              <w:top w:val="single" w:sz="4" w:space="0" w:color="auto"/>
              <w:left w:val="single" w:sz="4" w:space="0" w:color="auto"/>
              <w:bottom w:val="single" w:sz="4" w:space="0" w:color="auto"/>
              <w:right w:val="single" w:sz="4" w:space="0" w:color="auto"/>
            </w:tcBorders>
          </w:tcPr>
          <w:p w:rsidR="005C51C6" w:rsidRPr="006126DD" w:rsidRDefault="005C51C6" w:rsidP="005C51C6">
            <w:pPr>
              <w:jc w:val="center"/>
              <w:rPr>
                <w:bCs/>
                <w:sz w:val="18"/>
                <w:szCs w:val="18"/>
              </w:rPr>
            </w:pPr>
            <w:r>
              <w:rPr>
                <w:bCs/>
                <w:sz w:val="18"/>
                <w:szCs w:val="18"/>
              </w:rPr>
              <w:t>143665,79</w:t>
            </w:r>
          </w:p>
        </w:tc>
        <w:tc>
          <w:tcPr>
            <w:tcW w:w="1068" w:type="dxa"/>
            <w:gridSpan w:val="2"/>
            <w:tcBorders>
              <w:top w:val="single" w:sz="4" w:space="0" w:color="auto"/>
              <w:left w:val="single" w:sz="4" w:space="0" w:color="auto"/>
              <w:bottom w:val="single" w:sz="4" w:space="0" w:color="auto"/>
              <w:right w:val="single" w:sz="4" w:space="0" w:color="auto"/>
            </w:tcBorders>
          </w:tcPr>
          <w:p w:rsidR="005C51C6" w:rsidRPr="006126DD" w:rsidRDefault="005C51C6" w:rsidP="005C51C6">
            <w:pPr>
              <w:jc w:val="center"/>
              <w:rPr>
                <w:bCs/>
                <w:sz w:val="18"/>
                <w:szCs w:val="18"/>
              </w:rPr>
            </w:pPr>
            <w:r>
              <w:rPr>
                <w:bCs/>
                <w:sz w:val="18"/>
                <w:szCs w:val="18"/>
              </w:rPr>
              <w:t>4309973,69</w:t>
            </w:r>
          </w:p>
        </w:tc>
      </w:tr>
      <w:tr w:rsidR="00145615" w:rsidRPr="002541A7" w:rsidTr="00AD02CD">
        <w:trPr>
          <w:gridAfter w:val="2"/>
          <w:wAfter w:w="27" w:type="dxa"/>
        </w:trPr>
        <w:tc>
          <w:tcPr>
            <w:tcW w:w="10549" w:type="dxa"/>
            <w:gridSpan w:val="44"/>
            <w:tcBorders>
              <w:top w:val="single" w:sz="4" w:space="0" w:color="auto"/>
              <w:left w:val="single" w:sz="4" w:space="0" w:color="auto"/>
              <w:bottom w:val="single" w:sz="4" w:space="0" w:color="auto"/>
              <w:right w:val="single" w:sz="4" w:space="0" w:color="auto"/>
            </w:tcBorders>
          </w:tcPr>
          <w:p w:rsidR="00145615" w:rsidRPr="006126DD" w:rsidRDefault="00145615" w:rsidP="00AD02CD">
            <w:pPr>
              <w:jc w:val="both"/>
              <w:rPr>
                <w:bCs/>
                <w:sz w:val="18"/>
                <w:szCs w:val="18"/>
              </w:rPr>
            </w:pPr>
            <w:r w:rsidRPr="006126DD">
              <w:rPr>
                <w:bCs/>
                <w:sz w:val="18"/>
                <w:szCs w:val="18"/>
              </w:rPr>
              <w:t xml:space="preserve">Местоположение земельного участка: </w:t>
            </w:r>
            <w:r>
              <w:rPr>
                <w:bCs/>
                <w:sz w:val="18"/>
                <w:szCs w:val="18"/>
              </w:rPr>
              <w:t xml:space="preserve">Российская Федерация, </w:t>
            </w:r>
            <w:r w:rsidRPr="006126DD">
              <w:rPr>
                <w:bCs/>
                <w:sz w:val="18"/>
                <w:szCs w:val="18"/>
              </w:rPr>
              <w:t xml:space="preserve">Брянская область, </w:t>
            </w:r>
            <w:r>
              <w:rPr>
                <w:bCs/>
                <w:sz w:val="18"/>
                <w:szCs w:val="18"/>
              </w:rPr>
              <w:t>Жирятинский муниципальный район, Морачевское сельское поселение</w:t>
            </w:r>
            <w:r w:rsidRPr="006126DD">
              <w:rPr>
                <w:bCs/>
                <w:sz w:val="18"/>
                <w:szCs w:val="18"/>
              </w:rPr>
              <w:t xml:space="preserve">. Разрешенное использование – </w:t>
            </w:r>
            <w:r>
              <w:rPr>
                <w:bCs/>
                <w:sz w:val="18"/>
                <w:szCs w:val="18"/>
              </w:rPr>
              <w:t>растениеводство</w:t>
            </w:r>
            <w:r w:rsidRPr="006126DD">
              <w:rPr>
                <w:bCs/>
                <w:sz w:val="18"/>
                <w:szCs w:val="18"/>
              </w:rPr>
              <w:t xml:space="preserve">. В соответствии с выпиской из Правил землепользования и застройки </w:t>
            </w:r>
            <w:r>
              <w:rPr>
                <w:bCs/>
                <w:sz w:val="18"/>
                <w:szCs w:val="18"/>
              </w:rPr>
              <w:t>Жирятинского</w:t>
            </w:r>
            <w:r w:rsidRPr="006126DD">
              <w:rPr>
                <w:bCs/>
                <w:sz w:val="18"/>
                <w:szCs w:val="18"/>
              </w:rPr>
              <w:t xml:space="preserve"> сельского поселения Жирятинского муниципального района Брянской области земельный участок находится в зоне – СХ-1: Зона сельскохозяйственных угодий. Форма собственности: неразграниченная</w:t>
            </w:r>
          </w:p>
        </w:tc>
      </w:tr>
    </w:tbl>
    <w:p w:rsidR="002F45CF" w:rsidRPr="007461E6" w:rsidRDefault="002F45CF" w:rsidP="00D91CE2">
      <w:pPr>
        <w:tabs>
          <w:tab w:val="left" w:pos="1039"/>
        </w:tabs>
        <w:spacing w:line="277" w:lineRule="exact"/>
        <w:ind w:right="20" w:firstLine="426"/>
        <w:jc w:val="both"/>
        <w:rPr>
          <w:rFonts w:eastAsia="Batang"/>
          <w:color w:val="FF0000"/>
          <w:sz w:val="24"/>
          <w:szCs w:val="24"/>
        </w:rPr>
      </w:pPr>
      <w:r>
        <w:rPr>
          <w:rFonts w:eastAsia="Batang"/>
          <w:bCs/>
          <w:color w:val="000000"/>
          <w:sz w:val="24"/>
          <w:szCs w:val="24"/>
        </w:rPr>
        <w:t>С</w:t>
      </w:r>
      <w:r w:rsidRPr="002F45CF">
        <w:rPr>
          <w:rFonts w:eastAsia="Batang"/>
          <w:bCs/>
          <w:color w:val="000000"/>
          <w:sz w:val="24"/>
          <w:szCs w:val="24"/>
        </w:rPr>
        <w:t xml:space="preserve">рок начала приема заявок </w:t>
      </w:r>
      <w:r w:rsidR="007461E6" w:rsidRPr="007461E6">
        <w:rPr>
          <w:rFonts w:eastAsia="Batang"/>
          <w:bCs/>
          <w:color w:val="FF0000"/>
          <w:sz w:val="24"/>
          <w:szCs w:val="24"/>
        </w:rPr>
        <w:t xml:space="preserve">14.04.2023 </w:t>
      </w:r>
      <w:proofErr w:type="spellStart"/>
      <w:proofErr w:type="gramStart"/>
      <w:r w:rsidR="007461E6" w:rsidRPr="007461E6">
        <w:rPr>
          <w:rFonts w:eastAsia="Batang"/>
          <w:bCs/>
          <w:color w:val="FF0000"/>
          <w:sz w:val="24"/>
          <w:szCs w:val="24"/>
        </w:rPr>
        <w:t>г.</w:t>
      </w:r>
      <w:r w:rsidRPr="007461E6">
        <w:rPr>
          <w:rFonts w:eastAsia="Batang"/>
          <w:bCs/>
          <w:color w:val="FF0000"/>
          <w:sz w:val="24"/>
          <w:szCs w:val="24"/>
        </w:rPr>
        <w:t>с</w:t>
      </w:r>
      <w:proofErr w:type="spellEnd"/>
      <w:proofErr w:type="gramEnd"/>
      <w:r w:rsidRPr="007461E6">
        <w:rPr>
          <w:rFonts w:eastAsia="Batang"/>
          <w:bCs/>
          <w:color w:val="FF0000"/>
          <w:sz w:val="24"/>
          <w:szCs w:val="24"/>
        </w:rPr>
        <w:t xml:space="preserve"> 1</w:t>
      </w:r>
      <w:r w:rsidR="005C51C6">
        <w:rPr>
          <w:rFonts w:eastAsia="Batang"/>
          <w:bCs/>
          <w:color w:val="FF0000"/>
          <w:sz w:val="24"/>
          <w:szCs w:val="24"/>
        </w:rPr>
        <w:t>2</w:t>
      </w:r>
      <w:r w:rsidRPr="007461E6">
        <w:rPr>
          <w:rFonts w:eastAsia="Batang"/>
          <w:bCs/>
          <w:color w:val="FF0000"/>
          <w:sz w:val="24"/>
          <w:szCs w:val="24"/>
        </w:rPr>
        <w:t>-00ч</w:t>
      </w:r>
    </w:p>
    <w:p w:rsidR="00D91CE2" w:rsidRPr="007461E6" w:rsidRDefault="006D7037" w:rsidP="00D91CE2">
      <w:pPr>
        <w:tabs>
          <w:tab w:val="left" w:pos="1039"/>
        </w:tabs>
        <w:spacing w:line="277" w:lineRule="exact"/>
        <w:ind w:right="20" w:firstLine="426"/>
        <w:jc w:val="both"/>
        <w:rPr>
          <w:rFonts w:eastAsia="Batang"/>
          <w:color w:val="FF0000"/>
          <w:sz w:val="24"/>
          <w:szCs w:val="24"/>
        </w:rPr>
      </w:pPr>
      <w:r>
        <w:rPr>
          <w:rFonts w:eastAsia="Batang"/>
          <w:color w:val="000000"/>
          <w:sz w:val="24"/>
          <w:szCs w:val="24"/>
        </w:rPr>
        <w:t xml:space="preserve">Определение участников аукциона состоится: </w:t>
      </w:r>
      <w:r w:rsidR="007461E6" w:rsidRPr="007461E6">
        <w:rPr>
          <w:rFonts w:eastAsia="Batang"/>
          <w:color w:val="FF0000"/>
          <w:sz w:val="24"/>
          <w:szCs w:val="24"/>
        </w:rPr>
        <w:t>10.05.2023</w:t>
      </w:r>
      <w:r w:rsidRPr="007461E6">
        <w:rPr>
          <w:rFonts w:eastAsia="Batang"/>
          <w:color w:val="FF0000"/>
          <w:sz w:val="24"/>
          <w:szCs w:val="24"/>
        </w:rPr>
        <w:t xml:space="preserve"> г.</w:t>
      </w:r>
    </w:p>
    <w:p w:rsidR="006D7037" w:rsidRDefault="006D7037" w:rsidP="00D91CE2">
      <w:pPr>
        <w:tabs>
          <w:tab w:val="left" w:pos="1039"/>
        </w:tabs>
        <w:spacing w:line="281" w:lineRule="exact"/>
        <w:ind w:right="20"/>
        <w:jc w:val="center"/>
        <w:rPr>
          <w:rFonts w:eastAsia="Batang"/>
          <w:b/>
          <w:sz w:val="24"/>
          <w:szCs w:val="24"/>
        </w:rPr>
      </w:pPr>
    </w:p>
    <w:p w:rsidR="00D91CE2" w:rsidRPr="00D91CE2" w:rsidRDefault="00D91CE2" w:rsidP="00D91CE2">
      <w:pPr>
        <w:tabs>
          <w:tab w:val="left" w:pos="1039"/>
        </w:tabs>
        <w:spacing w:line="281" w:lineRule="exact"/>
        <w:ind w:right="20"/>
        <w:jc w:val="center"/>
        <w:rPr>
          <w:rFonts w:eastAsia="Batang"/>
          <w:b/>
          <w:sz w:val="24"/>
          <w:szCs w:val="24"/>
        </w:rPr>
      </w:pPr>
      <w:r w:rsidRPr="00D91CE2">
        <w:rPr>
          <w:rFonts w:eastAsia="Batang"/>
          <w:b/>
          <w:sz w:val="24"/>
          <w:szCs w:val="24"/>
        </w:rPr>
        <w:t>3. Порядок ознакомления покупателей с иными сведениями,</w:t>
      </w:r>
    </w:p>
    <w:p w:rsidR="00D91CE2" w:rsidRPr="00D91CE2" w:rsidRDefault="00D91CE2" w:rsidP="00D91CE2">
      <w:pPr>
        <w:tabs>
          <w:tab w:val="left" w:pos="1039"/>
        </w:tabs>
        <w:spacing w:line="281" w:lineRule="exact"/>
        <w:ind w:right="20" w:firstLine="426"/>
        <w:jc w:val="center"/>
        <w:rPr>
          <w:rFonts w:eastAsia="Batang"/>
          <w:b/>
          <w:sz w:val="24"/>
          <w:szCs w:val="24"/>
        </w:rPr>
      </w:pPr>
      <w:r w:rsidRPr="00D91CE2">
        <w:rPr>
          <w:rFonts w:eastAsia="Batang"/>
          <w:b/>
          <w:sz w:val="24"/>
          <w:szCs w:val="24"/>
        </w:rPr>
        <w:t xml:space="preserve">условиями договора </w:t>
      </w:r>
      <w:r w:rsidR="00963BF1">
        <w:rPr>
          <w:rFonts w:eastAsia="Batang"/>
          <w:b/>
          <w:sz w:val="24"/>
          <w:szCs w:val="24"/>
        </w:rPr>
        <w:t>купл</w:t>
      </w:r>
      <w:r w:rsidR="00925A3B">
        <w:rPr>
          <w:rFonts w:eastAsia="Batang"/>
          <w:b/>
          <w:sz w:val="24"/>
          <w:szCs w:val="24"/>
        </w:rPr>
        <w:t>и</w:t>
      </w:r>
      <w:r w:rsidR="00963BF1">
        <w:rPr>
          <w:rFonts w:eastAsia="Batang"/>
          <w:b/>
          <w:sz w:val="24"/>
          <w:szCs w:val="24"/>
        </w:rPr>
        <w:t>-продаж</w:t>
      </w:r>
      <w:r w:rsidR="00925A3B">
        <w:rPr>
          <w:rFonts w:eastAsia="Batang"/>
          <w:b/>
          <w:sz w:val="24"/>
          <w:szCs w:val="24"/>
        </w:rPr>
        <w:t>и</w:t>
      </w:r>
      <w:r w:rsidRPr="00D91CE2">
        <w:rPr>
          <w:rFonts w:eastAsia="Batang"/>
          <w:b/>
          <w:sz w:val="24"/>
          <w:szCs w:val="24"/>
        </w:rPr>
        <w:t xml:space="preserve"> земельного участка</w:t>
      </w:r>
    </w:p>
    <w:p w:rsidR="00D91CE2" w:rsidRPr="00D91CE2" w:rsidRDefault="00D91CE2" w:rsidP="00D91CE2">
      <w:pPr>
        <w:ind w:firstLine="709"/>
        <w:jc w:val="both"/>
        <w:rPr>
          <w:sz w:val="24"/>
          <w:szCs w:val="24"/>
        </w:rPr>
      </w:pPr>
      <w:r w:rsidRPr="00D91CE2">
        <w:rPr>
          <w:sz w:val="24"/>
          <w:szCs w:val="24"/>
        </w:rPr>
        <w:t>Получить дополнительную информацию, необходимые материалы, соответствующие документы, ознакомиться с документацией, характеризующей предмет аукциона, ежедневно в рабочие дни с 9.00 до 13.00 и с 14.00 до 1</w:t>
      </w:r>
      <w:r w:rsidR="00130781">
        <w:rPr>
          <w:sz w:val="24"/>
          <w:szCs w:val="24"/>
        </w:rPr>
        <w:t>6</w:t>
      </w:r>
      <w:r w:rsidRPr="00D91CE2">
        <w:rPr>
          <w:sz w:val="24"/>
          <w:szCs w:val="24"/>
        </w:rPr>
        <w:t>.</w:t>
      </w:r>
      <w:r w:rsidR="00130781">
        <w:rPr>
          <w:sz w:val="24"/>
          <w:szCs w:val="24"/>
        </w:rPr>
        <w:t>45</w:t>
      </w:r>
      <w:r w:rsidRPr="00D91CE2">
        <w:rPr>
          <w:sz w:val="24"/>
          <w:szCs w:val="24"/>
        </w:rPr>
        <w:t xml:space="preserve"> (в пятницу до 1</w:t>
      </w:r>
      <w:r w:rsidR="00130781">
        <w:rPr>
          <w:sz w:val="24"/>
          <w:szCs w:val="24"/>
        </w:rPr>
        <w:t>3</w:t>
      </w:r>
      <w:r w:rsidRPr="00D91CE2">
        <w:rPr>
          <w:sz w:val="24"/>
          <w:szCs w:val="24"/>
        </w:rPr>
        <w:t xml:space="preserve">.00 часов) по адресу: Брянская область, </w:t>
      </w:r>
      <w:r w:rsidR="00130781">
        <w:rPr>
          <w:sz w:val="24"/>
          <w:szCs w:val="24"/>
        </w:rPr>
        <w:t>Жирятинский</w:t>
      </w:r>
      <w:r w:rsidRPr="00D91CE2">
        <w:rPr>
          <w:sz w:val="24"/>
          <w:szCs w:val="24"/>
        </w:rPr>
        <w:t xml:space="preserve"> район, </w:t>
      </w:r>
      <w:r w:rsidR="00130781">
        <w:rPr>
          <w:sz w:val="24"/>
          <w:szCs w:val="24"/>
        </w:rPr>
        <w:t xml:space="preserve">с. Жирятино, ул. Мира, д. 10, </w:t>
      </w:r>
      <w:proofErr w:type="spellStart"/>
      <w:r w:rsidR="00130781">
        <w:rPr>
          <w:sz w:val="24"/>
          <w:szCs w:val="24"/>
        </w:rPr>
        <w:t>каб</w:t>
      </w:r>
      <w:proofErr w:type="spellEnd"/>
      <w:r w:rsidR="00130781">
        <w:rPr>
          <w:sz w:val="24"/>
          <w:szCs w:val="24"/>
        </w:rPr>
        <w:t xml:space="preserve">. №6 1 этаж, </w:t>
      </w:r>
      <w:r w:rsidR="00460A6F">
        <w:rPr>
          <w:sz w:val="24"/>
          <w:szCs w:val="24"/>
        </w:rPr>
        <w:t xml:space="preserve">контактное лицо: </w:t>
      </w:r>
      <w:r w:rsidR="00130781">
        <w:rPr>
          <w:sz w:val="24"/>
          <w:szCs w:val="24"/>
        </w:rPr>
        <w:t>Полевая Юлия Валерьевна</w:t>
      </w:r>
      <w:r w:rsidRPr="00D91CE2">
        <w:rPr>
          <w:sz w:val="24"/>
          <w:szCs w:val="24"/>
        </w:rPr>
        <w:t xml:space="preserve"> 8(4834</w:t>
      </w:r>
      <w:r w:rsidR="00130781">
        <w:rPr>
          <w:sz w:val="24"/>
          <w:szCs w:val="24"/>
        </w:rPr>
        <w:t>4</w:t>
      </w:r>
      <w:r w:rsidRPr="00D91CE2">
        <w:rPr>
          <w:sz w:val="24"/>
          <w:szCs w:val="24"/>
        </w:rPr>
        <w:t xml:space="preserve">) </w:t>
      </w:r>
      <w:r w:rsidR="00130781">
        <w:rPr>
          <w:sz w:val="24"/>
          <w:szCs w:val="24"/>
        </w:rPr>
        <w:t>3-06-20</w:t>
      </w:r>
      <w:r w:rsidRPr="00D91CE2">
        <w:rPr>
          <w:sz w:val="24"/>
          <w:szCs w:val="24"/>
        </w:rPr>
        <w:t>,</w:t>
      </w:r>
      <w:r w:rsidRPr="00D91CE2">
        <w:rPr>
          <w:rFonts w:eastAsia="Arial Unicode MS"/>
          <w:color w:val="000000"/>
          <w:sz w:val="24"/>
          <w:szCs w:val="24"/>
        </w:rPr>
        <w:t xml:space="preserve"> </w:t>
      </w:r>
      <w:r w:rsidRPr="00D91CE2">
        <w:rPr>
          <w:sz w:val="24"/>
          <w:szCs w:val="24"/>
        </w:rPr>
        <w:t xml:space="preserve">на официальном сайте Администрации </w:t>
      </w:r>
      <w:r w:rsidR="00130781">
        <w:rPr>
          <w:sz w:val="24"/>
          <w:szCs w:val="24"/>
        </w:rPr>
        <w:t>Жирятинского</w:t>
      </w:r>
      <w:r w:rsidRPr="00D91CE2">
        <w:rPr>
          <w:sz w:val="24"/>
          <w:szCs w:val="24"/>
        </w:rPr>
        <w:t xml:space="preserve"> района- </w:t>
      </w:r>
      <w:r w:rsidRPr="00D91CE2">
        <w:rPr>
          <w:sz w:val="22"/>
          <w:szCs w:val="22"/>
          <w:lang w:val="en-US"/>
        </w:rPr>
        <w:t>www</w:t>
      </w:r>
      <w:r w:rsidRPr="00D91CE2">
        <w:rPr>
          <w:sz w:val="22"/>
          <w:szCs w:val="22"/>
        </w:rPr>
        <w:t>.</w:t>
      </w:r>
      <w:proofErr w:type="spellStart"/>
      <w:r w:rsidR="00130781">
        <w:rPr>
          <w:sz w:val="22"/>
          <w:szCs w:val="22"/>
          <w:lang w:val="en-US"/>
        </w:rPr>
        <w:t>juratino</w:t>
      </w:r>
      <w:proofErr w:type="spellEnd"/>
      <w:r w:rsidRPr="00D91CE2">
        <w:rPr>
          <w:sz w:val="22"/>
          <w:szCs w:val="22"/>
        </w:rPr>
        <w:t xml:space="preserve">. </w:t>
      </w:r>
      <w:proofErr w:type="spellStart"/>
      <w:r w:rsidRPr="00D91CE2">
        <w:rPr>
          <w:sz w:val="22"/>
          <w:szCs w:val="22"/>
          <w:lang w:val="en-US"/>
        </w:rPr>
        <w:t>ru</w:t>
      </w:r>
      <w:proofErr w:type="spellEnd"/>
      <w:r w:rsidRPr="00D91CE2">
        <w:rPr>
          <w:sz w:val="22"/>
          <w:szCs w:val="22"/>
        </w:rPr>
        <w:t>.</w:t>
      </w:r>
      <w:r w:rsidR="00130781">
        <w:rPr>
          <w:sz w:val="22"/>
          <w:szCs w:val="22"/>
        </w:rPr>
        <w:t xml:space="preserve">, </w:t>
      </w:r>
      <w:r w:rsidRPr="00D91CE2">
        <w:rPr>
          <w:sz w:val="24"/>
          <w:szCs w:val="24"/>
        </w:rPr>
        <w:t xml:space="preserve">а также на официальном сайте Российской Федерации в сети «Интернет» </w:t>
      </w:r>
      <w:hyperlink r:id="rId9" w:history="1">
        <w:r w:rsidRPr="00D91CE2">
          <w:rPr>
            <w:color w:val="0066CC"/>
            <w:sz w:val="24"/>
            <w:szCs w:val="24"/>
            <w:u w:val="single"/>
            <w:lang w:val="en-US"/>
          </w:rPr>
          <w:t>www</w:t>
        </w:r>
        <w:r w:rsidRPr="00D91CE2">
          <w:rPr>
            <w:color w:val="0066CC"/>
            <w:sz w:val="24"/>
            <w:szCs w:val="24"/>
            <w:u w:val="single"/>
          </w:rPr>
          <w:t>.</w:t>
        </w:r>
        <w:proofErr w:type="spellStart"/>
        <w:r w:rsidRPr="00D91CE2">
          <w:rPr>
            <w:color w:val="0066CC"/>
            <w:sz w:val="24"/>
            <w:szCs w:val="24"/>
            <w:u w:val="single"/>
            <w:lang w:val="en-US"/>
          </w:rPr>
          <w:t>torgi</w:t>
        </w:r>
        <w:proofErr w:type="spellEnd"/>
        <w:r w:rsidRPr="00D91CE2">
          <w:rPr>
            <w:color w:val="0066CC"/>
            <w:sz w:val="24"/>
            <w:szCs w:val="24"/>
            <w:u w:val="single"/>
          </w:rPr>
          <w:t>.</w:t>
        </w:r>
        <w:r w:rsidRPr="00D91CE2">
          <w:rPr>
            <w:color w:val="0066CC"/>
            <w:sz w:val="24"/>
            <w:szCs w:val="24"/>
            <w:u w:val="single"/>
            <w:lang w:val="en-US"/>
          </w:rPr>
          <w:t>gov</w:t>
        </w:r>
        <w:r w:rsidRPr="00D91CE2">
          <w:rPr>
            <w:color w:val="0066CC"/>
            <w:sz w:val="24"/>
            <w:szCs w:val="24"/>
            <w:u w:val="single"/>
          </w:rPr>
          <w:t>.</w:t>
        </w:r>
        <w:proofErr w:type="spellStart"/>
        <w:r w:rsidRPr="00D91CE2">
          <w:rPr>
            <w:color w:val="0066CC"/>
            <w:sz w:val="24"/>
            <w:szCs w:val="24"/>
            <w:u w:val="single"/>
            <w:lang w:val="en-US"/>
          </w:rPr>
          <w:t>ru</w:t>
        </w:r>
        <w:proofErr w:type="spellEnd"/>
      </w:hyperlink>
      <w:r w:rsidRPr="00D91CE2">
        <w:rPr>
          <w:sz w:val="24"/>
          <w:szCs w:val="24"/>
        </w:rPr>
        <w:t>.</w:t>
      </w:r>
    </w:p>
    <w:p w:rsidR="00D91CE2" w:rsidRPr="00D91CE2" w:rsidRDefault="00D91CE2" w:rsidP="00D91CE2">
      <w:pPr>
        <w:tabs>
          <w:tab w:val="left" w:pos="1039"/>
        </w:tabs>
        <w:spacing w:line="281" w:lineRule="exact"/>
        <w:ind w:right="20" w:firstLine="426"/>
        <w:jc w:val="both"/>
        <w:rPr>
          <w:rFonts w:eastAsia="Arial Unicode MS"/>
          <w:color w:val="000000"/>
          <w:sz w:val="24"/>
          <w:szCs w:val="24"/>
        </w:rPr>
      </w:pPr>
      <w:r w:rsidRPr="00D91CE2">
        <w:rPr>
          <w:rFonts w:eastAsia="Batang"/>
          <w:sz w:val="24"/>
          <w:szCs w:val="24"/>
        </w:rPr>
        <w:t xml:space="preserve"> </w:t>
      </w:r>
      <w:r w:rsidRPr="00D91CE2">
        <w:rPr>
          <w:rFonts w:eastAsia="Arial Unicode MS"/>
          <w:color w:val="000000"/>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 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не позднее 5 (пяти) рабочих дней до окончания срока подачи заявок. В течение 5 (пяти)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 но без указания лица, от которого поступил запрос. </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lastRenderedPageBreak/>
        <w:t xml:space="preserve">Документооборот между Заявителями, Участниками торгов, Организатором торгов, Оператором осуществляется через электронную площадку в форме электронных документов либо электронных образов документов, заверенных УКЭП лица, имеющего право действовать от имени указанных лиц. Наличие УКЭП уполномоченного (доверенного) лица означает, что документы и сведения, поданные в форме электронных документов, направлены от имени Заявителя, Участника торгов, Организатора торгов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торгов либо размещенные им на электронной площадке, должны быть подписаны УКЭП лица, имеющего права действовать от имени Оператора торгов). </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 Оператор приостанавливает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 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 результатах аукциона. </w:t>
      </w:r>
    </w:p>
    <w:p w:rsidR="00D91CE2" w:rsidRPr="00130781" w:rsidRDefault="00D91CE2" w:rsidP="00D91CE2">
      <w:pPr>
        <w:keepNext/>
        <w:keepLines/>
        <w:jc w:val="center"/>
        <w:rPr>
          <w:rFonts w:eastAsia="Arial Unicode MS"/>
          <w:b/>
          <w:bCs/>
          <w:color w:val="000000"/>
          <w:sz w:val="24"/>
          <w:szCs w:val="24"/>
        </w:rPr>
      </w:pPr>
      <w:bookmarkStart w:id="1" w:name="bookmark0"/>
      <w:r w:rsidRPr="00130781">
        <w:rPr>
          <w:rFonts w:eastAsia="Arial Unicode MS"/>
          <w:b/>
          <w:bCs/>
          <w:color w:val="000000"/>
          <w:sz w:val="24"/>
          <w:szCs w:val="24"/>
        </w:rPr>
        <w:t>4. Условия участия в аукционе в электронной форме</w:t>
      </w:r>
      <w:bookmarkEnd w:id="1"/>
    </w:p>
    <w:p w:rsidR="00D91CE2" w:rsidRPr="00D91CE2" w:rsidRDefault="00D91CE2" w:rsidP="00D91CE2">
      <w:pPr>
        <w:spacing w:line="274" w:lineRule="exact"/>
        <w:ind w:left="20" w:firstLine="700"/>
        <w:jc w:val="both"/>
        <w:rPr>
          <w:rFonts w:eastAsia="Batang"/>
          <w:sz w:val="24"/>
          <w:szCs w:val="24"/>
        </w:rPr>
      </w:pPr>
      <w:r w:rsidRPr="00D91CE2">
        <w:rPr>
          <w:rFonts w:eastAsia="Batang"/>
          <w:sz w:val="24"/>
          <w:szCs w:val="24"/>
        </w:rPr>
        <w:t>Для участия в аукционе (лично или через представителя) претендент обязан:</w:t>
      </w:r>
    </w:p>
    <w:p w:rsidR="00D91CE2" w:rsidRPr="00D91CE2" w:rsidRDefault="00D91CE2" w:rsidP="00D91CE2">
      <w:pPr>
        <w:numPr>
          <w:ilvl w:val="0"/>
          <w:numId w:val="5"/>
        </w:numPr>
        <w:tabs>
          <w:tab w:val="left" w:pos="857"/>
        </w:tabs>
        <w:spacing w:line="274" w:lineRule="exact"/>
        <w:ind w:left="20" w:firstLine="700"/>
        <w:jc w:val="both"/>
        <w:rPr>
          <w:rFonts w:eastAsia="Batang"/>
          <w:sz w:val="24"/>
          <w:szCs w:val="24"/>
        </w:rPr>
      </w:pPr>
      <w:r w:rsidRPr="00D91CE2">
        <w:rPr>
          <w:rFonts w:eastAsia="Batang"/>
          <w:sz w:val="24"/>
          <w:szCs w:val="24"/>
        </w:rPr>
        <w:t>внести задаток в указанном в настоящем информационном сообщении порядке;</w:t>
      </w:r>
    </w:p>
    <w:p w:rsidR="00D91CE2" w:rsidRPr="00D91CE2" w:rsidRDefault="00D91CE2" w:rsidP="00D91CE2">
      <w:pPr>
        <w:numPr>
          <w:ilvl w:val="0"/>
          <w:numId w:val="5"/>
        </w:numPr>
        <w:tabs>
          <w:tab w:val="left" w:pos="945"/>
        </w:tabs>
        <w:spacing w:line="274" w:lineRule="exact"/>
        <w:ind w:left="20" w:right="20" w:firstLine="700"/>
        <w:jc w:val="both"/>
        <w:rPr>
          <w:rFonts w:eastAsia="Batang"/>
          <w:sz w:val="24"/>
          <w:szCs w:val="24"/>
        </w:rPr>
      </w:pPr>
      <w:r w:rsidRPr="00D91CE2">
        <w:rPr>
          <w:rFonts w:eastAsia="Batang"/>
          <w:sz w:val="24"/>
          <w:szCs w:val="24"/>
        </w:rPr>
        <w:t>в установленном порядке подать заявку по форме, указанной в приложении к настоящему информационному сообщению.</w:t>
      </w:r>
    </w:p>
    <w:p w:rsidR="00D91CE2" w:rsidRPr="00D91CE2" w:rsidRDefault="00D91CE2" w:rsidP="00D91CE2">
      <w:pPr>
        <w:spacing w:line="274" w:lineRule="exact"/>
        <w:ind w:left="20" w:right="20" w:firstLine="700"/>
        <w:jc w:val="both"/>
        <w:rPr>
          <w:rFonts w:eastAsia="Batang"/>
          <w:sz w:val="24"/>
          <w:szCs w:val="24"/>
        </w:rPr>
      </w:pPr>
      <w:r w:rsidRPr="00D91CE2">
        <w:rPr>
          <w:rFonts w:eastAsia="Batang"/>
          <w:sz w:val="24"/>
          <w:szCs w:val="24"/>
        </w:rPr>
        <w:t xml:space="preserve">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w:t>
      </w:r>
      <w:proofErr w:type="gramStart"/>
      <w:r w:rsidR="00130781">
        <w:rPr>
          <w:rFonts w:eastAsia="Batang"/>
          <w:sz w:val="24"/>
          <w:szCs w:val="24"/>
        </w:rPr>
        <w:t xml:space="preserve">ООО </w:t>
      </w:r>
      <w:r w:rsidRPr="00D91CE2">
        <w:rPr>
          <w:rFonts w:eastAsia="Batang"/>
          <w:sz w:val="24"/>
          <w:szCs w:val="24"/>
        </w:rPr>
        <w:t xml:space="preserve"> «</w:t>
      </w:r>
      <w:proofErr w:type="gramEnd"/>
      <w:r w:rsidR="00130781">
        <w:rPr>
          <w:rFonts w:eastAsia="Batang"/>
          <w:sz w:val="24"/>
          <w:szCs w:val="24"/>
        </w:rPr>
        <w:t>РТС-Тендер</w:t>
      </w:r>
      <w:r w:rsidRPr="00D91CE2">
        <w:rPr>
          <w:rFonts w:eastAsia="Batang"/>
          <w:sz w:val="24"/>
          <w:szCs w:val="24"/>
        </w:rPr>
        <w:t>» в соответствии с Регламентом электронной площадки.</w:t>
      </w:r>
    </w:p>
    <w:p w:rsidR="00D91CE2" w:rsidRPr="00D91CE2" w:rsidRDefault="00D91CE2" w:rsidP="00130781">
      <w:pPr>
        <w:spacing w:line="274" w:lineRule="exact"/>
        <w:ind w:left="20" w:right="20" w:firstLine="700"/>
        <w:jc w:val="both"/>
        <w:rPr>
          <w:rFonts w:eastAsia="Batang"/>
          <w:sz w:val="24"/>
          <w:szCs w:val="24"/>
        </w:rPr>
      </w:pPr>
      <w:r w:rsidRPr="00D91CE2">
        <w:rPr>
          <w:rFonts w:eastAsia="Batang"/>
          <w:sz w:val="24"/>
          <w:szCs w:val="24"/>
        </w:rPr>
        <w:t>Обязанность доказать свое право на участие в аукционе в электронной форме возлагается на претендента.</w:t>
      </w:r>
    </w:p>
    <w:p w:rsidR="00D91CE2" w:rsidRPr="00130781" w:rsidRDefault="00D91CE2" w:rsidP="00D91CE2">
      <w:pPr>
        <w:keepNext/>
        <w:keepLines/>
        <w:ind w:left="40" w:hanging="40"/>
        <w:jc w:val="center"/>
        <w:rPr>
          <w:rFonts w:eastAsia="Arial Unicode MS"/>
          <w:b/>
          <w:bCs/>
          <w:color w:val="000000"/>
          <w:sz w:val="24"/>
          <w:szCs w:val="24"/>
        </w:rPr>
      </w:pPr>
      <w:bookmarkStart w:id="2" w:name="bookmark2"/>
      <w:r w:rsidRPr="00130781">
        <w:rPr>
          <w:rFonts w:eastAsia="Arial Unicode MS"/>
          <w:b/>
          <w:bCs/>
          <w:color w:val="000000"/>
          <w:sz w:val="24"/>
          <w:szCs w:val="24"/>
        </w:rPr>
        <w:t>5. Порядок регистрации претендентов на электронной площадке.</w:t>
      </w:r>
      <w:bookmarkEnd w:id="2"/>
    </w:p>
    <w:p w:rsidR="00D91CE2" w:rsidRPr="00D91CE2" w:rsidRDefault="00D91CE2" w:rsidP="00D91CE2">
      <w:pPr>
        <w:tabs>
          <w:tab w:val="left" w:pos="1174"/>
        </w:tabs>
        <w:spacing w:line="274" w:lineRule="exact"/>
        <w:ind w:right="40" w:firstLine="426"/>
        <w:jc w:val="both"/>
        <w:rPr>
          <w:rFonts w:eastAsia="Batang"/>
          <w:sz w:val="24"/>
          <w:szCs w:val="24"/>
        </w:rPr>
      </w:pPr>
      <w:r w:rsidRPr="00D91CE2">
        <w:rPr>
          <w:rFonts w:eastAsia="Batang"/>
          <w:sz w:val="24"/>
          <w:szCs w:val="24"/>
        </w:rPr>
        <w:t>Для получения регистрации на электронной площадке претенденты представляют оператору электронной площадки:</w:t>
      </w:r>
    </w:p>
    <w:p w:rsidR="00D91CE2" w:rsidRPr="00D91CE2" w:rsidRDefault="00D91CE2" w:rsidP="00D91CE2">
      <w:pPr>
        <w:spacing w:line="274" w:lineRule="exact"/>
        <w:ind w:right="40" w:firstLine="426"/>
        <w:jc w:val="both"/>
        <w:rPr>
          <w:rFonts w:eastAsia="Batang"/>
          <w:sz w:val="24"/>
          <w:szCs w:val="24"/>
        </w:rPr>
      </w:pPr>
      <w:r w:rsidRPr="00D91CE2">
        <w:rPr>
          <w:rFonts w:eastAsia="Batang"/>
          <w:sz w:val="24"/>
          <w:szCs w:val="24"/>
        </w:rPr>
        <w:t>заявление об их регистрации на электронной площадке по форме, установленной оператором электронной площадки (далее - заявление);</w:t>
      </w:r>
    </w:p>
    <w:p w:rsidR="00D91CE2" w:rsidRPr="00D91CE2" w:rsidRDefault="00D91CE2" w:rsidP="00D91CE2">
      <w:pPr>
        <w:spacing w:line="274" w:lineRule="exact"/>
        <w:ind w:right="40" w:firstLine="426"/>
        <w:jc w:val="both"/>
        <w:rPr>
          <w:rFonts w:eastAsia="Batang"/>
          <w:sz w:val="24"/>
          <w:szCs w:val="24"/>
        </w:rPr>
      </w:pPr>
      <w:r w:rsidRPr="00D91CE2">
        <w:rPr>
          <w:rFonts w:eastAsia="Batang"/>
          <w:sz w:val="24"/>
          <w:szCs w:val="24"/>
        </w:rPr>
        <w:t>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w:t>
      </w:r>
    </w:p>
    <w:p w:rsidR="00D91CE2" w:rsidRPr="00D91CE2" w:rsidRDefault="00D91CE2" w:rsidP="00D91CE2">
      <w:pPr>
        <w:spacing w:line="274" w:lineRule="exact"/>
        <w:ind w:right="40" w:firstLine="426"/>
        <w:jc w:val="both"/>
        <w:rPr>
          <w:rFonts w:eastAsia="Batang"/>
          <w:sz w:val="24"/>
          <w:szCs w:val="24"/>
        </w:rPr>
      </w:pPr>
      <w:r w:rsidRPr="00D91CE2">
        <w:rPr>
          <w:rFonts w:eastAsia="Batang"/>
          <w:sz w:val="24"/>
          <w:szCs w:val="24"/>
        </w:rPr>
        <w:t>Оператор электронной площадки не должен требовать от претендента документы и информацию, не предусмотренные настоящим пунктом.</w:t>
      </w:r>
    </w:p>
    <w:p w:rsidR="00D91CE2" w:rsidRPr="00D91CE2" w:rsidRDefault="00D91CE2" w:rsidP="00D91CE2">
      <w:pPr>
        <w:tabs>
          <w:tab w:val="left" w:pos="1253"/>
        </w:tabs>
        <w:spacing w:line="274" w:lineRule="exact"/>
        <w:ind w:right="40" w:firstLine="426"/>
        <w:jc w:val="both"/>
        <w:rPr>
          <w:rFonts w:eastAsia="Batang"/>
          <w:sz w:val="24"/>
          <w:szCs w:val="24"/>
        </w:rPr>
      </w:pPr>
      <w:r w:rsidRPr="00D91CE2">
        <w:rPr>
          <w:rFonts w:eastAsia="Batang"/>
          <w:sz w:val="24"/>
          <w:szCs w:val="24"/>
        </w:rPr>
        <w:t>В срок, не превышающий 3 рабочих дней со дня поступления заявления и информации,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действующим законодательством, и не позднее 1 рабочего дня, следующего за днем регистрации (отказа в регистрации) претендента, направляет ему уведомление о принятом решении.</w:t>
      </w:r>
    </w:p>
    <w:p w:rsidR="00D91CE2" w:rsidRPr="00D91CE2" w:rsidRDefault="00D91CE2" w:rsidP="00D91CE2">
      <w:pPr>
        <w:tabs>
          <w:tab w:val="left" w:pos="1192"/>
        </w:tabs>
        <w:spacing w:line="274" w:lineRule="exact"/>
        <w:ind w:right="40" w:firstLine="426"/>
        <w:jc w:val="both"/>
        <w:rPr>
          <w:rFonts w:eastAsia="Batang"/>
          <w:sz w:val="24"/>
          <w:szCs w:val="24"/>
        </w:rPr>
      </w:pPr>
      <w:r w:rsidRPr="00D91CE2">
        <w:rPr>
          <w:rFonts w:eastAsia="Batang"/>
          <w:sz w:val="24"/>
          <w:szCs w:val="24"/>
        </w:rPr>
        <w:t>Оператор электронной площадки отказывает претенденту в регистрации в случае непредставления заявления по форме, установленной оператором электронной площадки, или   требуемой информации.</w:t>
      </w:r>
    </w:p>
    <w:p w:rsidR="00D91CE2" w:rsidRPr="00D91CE2" w:rsidRDefault="00D91CE2" w:rsidP="00D91CE2">
      <w:pPr>
        <w:tabs>
          <w:tab w:val="left" w:pos="1311"/>
        </w:tabs>
        <w:spacing w:line="274" w:lineRule="exact"/>
        <w:ind w:right="40" w:firstLine="426"/>
        <w:jc w:val="both"/>
        <w:rPr>
          <w:rFonts w:eastAsia="Batang"/>
          <w:sz w:val="24"/>
          <w:szCs w:val="24"/>
        </w:rPr>
      </w:pPr>
      <w:r w:rsidRPr="00D91CE2">
        <w:rPr>
          <w:rFonts w:eastAsia="Batang"/>
          <w:sz w:val="24"/>
          <w:szCs w:val="24"/>
        </w:rPr>
        <w:t>При принятии оператором электронной площадки решения об отказе в регистрации претендента уведомление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для получения регистрации на электронной площадке.</w:t>
      </w:r>
    </w:p>
    <w:p w:rsidR="00D91CE2" w:rsidRPr="00D91CE2" w:rsidRDefault="00D91CE2" w:rsidP="00D91CE2">
      <w:pPr>
        <w:spacing w:line="274" w:lineRule="exact"/>
        <w:ind w:right="40" w:firstLine="426"/>
        <w:jc w:val="both"/>
        <w:rPr>
          <w:rFonts w:eastAsia="Batang"/>
          <w:sz w:val="24"/>
          <w:szCs w:val="24"/>
        </w:rPr>
      </w:pPr>
      <w:r w:rsidRPr="00D91CE2">
        <w:rPr>
          <w:rFonts w:eastAsia="Batang"/>
          <w:sz w:val="24"/>
          <w:szCs w:val="24"/>
        </w:rPr>
        <w:t>Отказ в регистрации претендента на электронной площадке не допускается, за исключением случаев, указанных выше.</w:t>
      </w:r>
    </w:p>
    <w:p w:rsidR="00D91CE2" w:rsidRPr="00D91CE2" w:rsidRDefault="00D91CE2" w:rsidP="00D91CE2">
      <w:pPr>
        <w:tabs>
          <w:tab w:val="left" w:pos="1250"/>
        </w:tabs>
        <w:spacing w:line="274" w:lineRule="exact"/>
        <w:ind w:right="40" w:firstLine="426"/>
        <w:jc w:val="both"/>
        <w:rPr>
          <w:rFonts w:eastAsia="Batang"/>
          <w:sz w:val="24"/>
          <w:szCs w:val="24"/>
        </w:rPr>
      </w:pPr>
      <w:r w:rsidRPr="00D91CE2">
        <w:rPr>
          <w:rFonts w:eastAsia="Batang"/>
          <w:sz w:val="24"/>
          <w:szCs w:val="24"/>
        </w:rPr>
        <w:t>Регистрация претендента на электронной площадке осуществляется на срок,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w:t>
      </w:r>
    </w:p>
    <w:p w:rsidR="00D91CE2" w:rsidRPr="00D91CE2" w:rsidRDefault="00D91CE2" w:rsidP="00D91CE2">
      <w:pPr>
        <w:tabs>
          <w:tab w:val="left" w:pos="1314"/>
        </w:tabs>
        <w:spacing w:line="274" w:lineRule="exact"/>
        <w:ind w:right="40" w:firstLine="426"/>
        <w:jc w:val="both"/>
        <w:rPr>
          <w:rFonts w:eastAsia="Batang"/>
          <w:sz w:val="24"/>
          <w:szCs w:val="24"/>
        </w:rPr>
      </w:pPr>
      <w:r w:rsidRPr="00D91CE2">
        <w:rPr>
          <w:rFonts w:eastAsia="Batang"/>
          <w:sz w:val="24"/>
          <w:szCs w:val="24"/>
        </w:rPr>
        <w:t>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1CE2" w:rsidRPr="00D91CE2" w:rsidRDefault="00D91CE2" w:rsidP="00D91CE2">
      <w:pPr>
        <w:spacing w:line="274" w:lineRule="exact"/>
        <w:ind w:left="40" w:right="40" w:firstLine="386"/>
        <w:jc w:val="both"/>
        <w:rPr>
          <w:rFonts w:eastAsia="Batang"/>
          <w:sz w:val="24"/>
          <w:szCs w:val="24"/>
        </w:rPr>
      </w:pPr>
      <w:r w:rsidRPr="00D91CE2">
        <w:rPr>
          <w:rFonts w:eastAsia="Batang"/>
          <w:sz w:val="24"/>
          <w:szCs w:val="24"/>
        </w:rPr>
        <w:t xml:space="preserve">При этом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в электронной форме без регистрации на такой электронной площадке, предусмотренной Положением об организации и проведении продажи государственного </w:t>
      </w:r>
      <w:r w:rsidRPr="00D91CE2">
        <w:rPr>
          <w:rFonts w:eastAsia="Batang"/>
          <w:sz w:val="24"/>
          <w:szCs w:val="24"/>
        </w:rPr>
        <w:lastRenderedPageBreak/>
        <w:t>или муниципального имущества в электронной форме, утвержденным постановление Правительства Российской Федерации от 27 августа 2012 года № 860.</w:t>
      </w:r>
    </w:p>
    <w:p w:rsidR="00D91CE2" w:rsidRPr="00D91CE2" w:rsidRDefault="00D91CE2" w:rsidP="00D91CE2">
      <w:pPr>
        <w:tabs>
          <w:tab w:val="left" w:pos="1240"/>
        </w:tabs>
        <w:spacing w:line="277" w:lineRule="exact"/>
        <w:ind w:right="20" w:firstLine="426"/>
        <w:jc w:val="both"/>
        <w:rPr>
          <w:rFonts w:eastAsia="Batang"/>
          <w:sz w:val="24"/>
          <w:szCs w:val="24"/>
        </w:rPr>
      </w:pPr>
      <w:r w:rsidRPr="00D91CE2">
        <w:rPr>
          <w:rFonts w:eastAsia="Batang"/>
          <w:sz w:val="24"/>
          <w:szCs w:val="24"/>
        </w:rPr>
        <w:t>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1CE2" w:rsidRPr="00D91CE2" w:rsidRDefault="00D91CE2" w:rsidP="00D91CE2">
      <w:pPr>
        <w:tabs>
          <w:tab w:val="left" w:pos="1179"/>
        </w:tabs>
        <w:spacing w:after="243" w:line="277" w:lineRule="exact"/>
        <w:ind w:right="20" w:firstLine="426"/>
        <w:jc w:val="both"/>
        <w:rPr>
          <w:rFonts w:eastAsia="Batang"/>
          <w:sz w:val="24"/>
          <w:szCs w:val="24"/>
        </w:rPr>
      </w:pPr>
      <w:r w:rsidRPr="00D91CE2">
        <w:rPr>
          <w:rFonts w:eastAsia="Batang"/>
          <w:sz w:val="24"/>
          <w:szCs w:val="24"/>
        </w:rPr>
        <w:t>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 В случае если этот претендент ранее получал регистрацию на электронной площадке, он вправе пройти регистрацию на новый срок, не ранее чем за 6 месяцев до дня окончания срока действия ранее полученной регистрации.</w:t>
      </w:r>
    </w:p>
    <w:p w:rsidR="00D91CE2" w:rsidRPr="00130781" w:rsidRDefault="00D91CE2" w:rsidP="00D91CE2">
      <w:pPr>
        <w:keepNext/>
        <w:keepLines/>
        <w:ind w:left="20" w:hanging="20"/>
        <w:jc w:val="center"/>
        <w:rPr>
          <w:rFonts w:eastAsia="Arial Unicode MS"/>
          <w:b/>
          <w:bCs/>
          <w:color w:val="000000"/>
          <w:sz w:val="24"/>
          <w:szCs w:val="24"/>
        </w:rPr>
      </w:pPr>
      <w:bookmarkStart w:id="3" w:name="bookmark3"/>
      <w:r w:rsidRPr="00130781">
        <w:rPr>
          <w:rFonts w:eastAsia="Arial Unicode MS"/>
          <w:b/>
          <w:bCs/>
          <w:color w:val="000000"/>
          <w:sz w:val="24"/>
          <w:szCs w:val="24"/>
        </w:rPr>
        <w:t>6. Порядок, срок внесения задатка и его возврата.</w:t>
      </w:r>
      <w:bookmarkEnd w:id="3"/>
    </w:p>
    <w:p w:rsidR="00D91CE2" w:rsidRPr="00D91CE2" w:rsidRDefault="00D91CE2" w:rsidP="00D91CE2">
      <w:pPr>
        <w:spacing w:line="274" w:lineRule="exact"/>
        <w:ind w:left="20" w:right="20" w:firstLine="406"/>
        <w:jc w:val="both"/>
        <w:rPr>
          <w:rFonts w:eastAsia="Batang"/>
          <w:sz w:val="24"/>
          <w:szCs w:val="24"/>
        </w:rPr>
      </w:pPr>
      <w:r w:rsidRPr="00D91CE2">
        <w:rPr>
          <w:rFonts w:eastAsia="Batang"/>
          <w:sz w:val="24"/>
          <w:szCs w:val="24"/>
        </w:rPr>
        <w:t>Для внесения задатка на участие в аукционе в электронной форме Оператор электронной площадки при аккредитации участника продажи открывает ему специальный счет для проведения операций по обеспечению участия в электронных торгах. Одновременно с уведомлением об аккредитации на электронной площадке, Оператор электронной площадки направляет вновь аккредитованному участнику продажи реквизиты этого счета.</w:t>
      </w:r>
    </w:p>
    <w:p w:rsidR="00D91CE2" w:rsidRPr="00D91CE2" w:rsidRDefault="00D91CE2" w:rsidP="00D91CE2">
      <w:pPr>
        <w:spacing w:line="274" w:lineRule="exact"/>
        <w:ind w:left="20" w:right="20" w:firstLine="406"/>
        <w:jc w:val="both"/>
        <w:rPr>
          <w:rFonts w:eastAsia="Batang"/>
          <w:sz w:val="24"/>
          <w:szCs w:val="24"/>
        </w:rPr>
      </w:pPr>
      <w:r w:rsidRPr="00D91CE2">
        <w:rPr>
          <w:rFonts w:eastAsia="Batang"/>
          <w:sz w:val="24"/>
          <w:szCs w:val="24"/>
        </w:rPr>
        <w:t>До момента подачи заявки на участие в продаже на аукционе в электронной форме претендент должен обеспечить наличие денежных средств как минимум в размере задатка на участие в продаже на своем, открытом у Оператора электронной площадки, счете для проведения операций по обеспечению участия в электронных торгах. Участие в аукционе в электронной форме возможно лишь при наличии у участника продажи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в электронной форме, предусмотренный информационным сообщением.</w:t>
      </w:r>
    </w:p>
    <w:p w:rsidR="00D91CE2" w:rsidRPr="00130781" w:rsidRDefault="00D91CE2" w:rsidP="00D91CE2">
      <w:pPr>
        <w:spacing w:line="274" w:lineRule="exact"/>
        <w:ind w:left="20" w:right="20" w:firstLine="406"/>
        <w:jc w:val="both"/>
        <w:rPr>
          <w:rFonts w:eastAsia="Batang"/>
          <w:b/>
          <w:bCs/>
          <w:color w:val="FF0000"/>
          <w:sz w:val="24"/>
          <w:szCs w:val="24"/>
          <w:u w:val="single"/>
        </w:rPr>
      </w:pPr>
      <w:r w:rsidRPr="00130781">
        <w:rPr>
          <w:rFonts w:eastAsia="Batang"/>
          <w:b/>
          <w:bCs/>
          <w:color w:val="FF0000"/>
          <w:sz w:val="24"/>
          <w:szCs w:val="24"/>
          <w:u w:val="single"/>
        </w:rPr>
        <w:t>Для перевода денежных средств на свой лицевой счет необходимо осуществить банковский платеж на реквизиты, полученные при аккредитации в системном сообщении от электронной площадки, а также указать назначение платежа: «участие в аукционе в отношении земельного участка, расположенного по адресу: ___________________________</w:t>
      </w:r>
      <w:r w:rsidR="00130781" w:rsidRPr="00130781">
        <w:rPr>
          <w:rFonts w:eastAsia="Batang"/>
          <w:b/>
          <w:bCs/>
          <w:color w:val="FF0000"/>
          <w:sz w:val="24"/>
          <w:szCs w:val="24"/>
          <w:u w:val="single"/>
        </w:rPr>
        <w:t xml:space="preserve"> (Лот №________________).</w:t>
      </w:r>
    </w:p>
    <w:p w:rsidR="00D91CE2" w:rsidRPr="00D91CE2" w:rsidRDefault="00D91CE2" w:rsidP="00D91CE2">
      <w:pPr>
        <w:spacing w:line="274" w:lineRule="exact"/>
        <w:ind w:left="20" w:right="20" w:firstLine="406"/>
        <w:jc w:val="both"/>
        <w:rPr>
          <w:rFonts w:eastAsia="Batang"/>
          <w:sz w:val="24"/>
          <w:szCs w:val="24"/>
        </w:rPr>
      </w:pPr>
      <w:r w:rsidRPr="00D91CE2">
        <w:rPr>
          <w:rFonts w:eastAsia="Batang"/>
          <w:sz w:val="24"/>
          <w:szCs w:val="24"/>
        </w:rPr>
        <w:t>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аукционе в электронной форме.</w:t>
      </w:r>
    </w:p>
    <w:p w:rsidR="00D91CE2" w:rsidRPr="00D91CE2" w:rsidRDefault="00D91CE2" w:rsidP="00D91CE2">
      <w:pPr>
        <w:spacing w:line="274" w:lineRule="exact"/>
        <w:ind w:left="20" w:right="20" w:firstLine="406"/>
        <w:jc w:val="both"/>
        <w:rPr>
          <w:rFonts w:eastAsia="Batang"/>
          <w:sz w:val="24"/>
          <w:szCs w:val="24"/>
        </w:rPr>
      </w:pPr>
      <w:r w:rsidRPr="00D91CE2">
        <w:rPr>
          <w:rFonts w:eastAsia="Batang"/>
          <w:sz w:val="24"/>
          <w:szCs w:val="24"/>
        </w:rPr>
        <w:t>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D91CE2" w:rsidRPr="00D91CE2" w:rsidRDefault="00D91CE2" w:rsidP="00D91CE2">
      <w:pPr>
        <w:spacing w:line="274" w:lineRule="exact"/>
        <w:ind w:left="20" w:right="20" w:firstLine="406"/>
        <w:jc w:val="both"/>
        <w:rPr>
          <w:rFonts w:eastAsia="Batang"/>
          <w:sz w:val="24"/>
          <w:szCs w:val="24"/>
        </w:rPr>
      </w:pPr>
      <w:r w:rsidRPr="00D91CE2">
        <w:rPr>
          <w:rFonts w:eastAsia="Batang"/>
          <w:sz w:val="24"/>
          <w:szCs w:val="24"/>
        </w:rPr>
        <w:t xml:space="preserve">В случае отсутствия (непоступления) в указанный срок суммы задатка, обязательства претендента по внесению задатка считаются </w:t>
      </w:r>
      <w:r w:rsidR="00130781" w:rsidRPr="00D91CE2">
        <w:rPr>
          <w:rFonts w:eastAsia="Batang"/>
          <w:sz w:val="24"/>
          <w:szCs w:val="24"/>
        </w:rPr>
        <w:t>неисполненными,</w:t>
      </w:r>
      <w:r w:rsidRPr="00D91CE2">
        <w:rPr>
          <w:rFonts w:eastAsia="Batang"/>
          <w:sz w:val="24"/>
          <w:szCs w:val="24"/>
        </w:rPr>
        <w:t xml:space="preserve"> и претендент к участию в аукционе в электронной форме не допускается.</w:t>
      </w:r>
    </w:p>
    <w:p w:rsidR="00D91CE2" w:rsidRPr="00D91CE2" w:rsidRDefault="00D91CE2" w:rsidP="00D91CE2">
      <w:pPr>
        <w:spacing w:line="274" w:lineRule="exact"/>
        <w:ind w:left="20" w:right="20" w:firstLine="406"/>
        <w:jc w:val="both"/>
        <w:rPr>
          <w:rFonts w:eastAsia="Batang"/>
          <w:sz w:val="24"/>
          <w:szCs w:val="24"/>
        </w:rPr>
      </w:pPr>
      <w:r w:rsidRPr="00D91CE2">
        <w:rPr>
          <w:rFonts w:eastAsia="Batang"/>
          <w:sz w:val="24"/>
          <w:szCs w:val="24"/>
        </w:rPr>
        <w:t xml:space="preserve">Прекращение блокирования денежных средств на лицевом счете претендентов (участников) осуществляет Оператор электронной площадки в порядке, установленном Регламентом электронной торговой площадки </w:t>
      </w:r>
      <w:r w:rsidR="00130781">
        <w:rPr>
          <w:rFonts w:eastAsia="Batang"/>
          <w:sz w:val="24"/>
          <w:szCs w:val="24"/>
        </w:rPr>
        <w:t>ООО</w:t>
      </w:r>
      <w:r w:rsidRPr="00D91CE2">
        <w:rPr>
          <w:rFonts w:eastAsia="Batang"/>
          <w:sz w:val="24"/>
          <w:szCs w:val="24"/>
        </w:rPr>
        <w:t xml:space="preserve"> «</w:t>
      </w:r>
      <w:r w:rsidR="00130781">
        <w:rPr>
          <w:rFonts w:eastAsia="Batang"/>
          <w:sz w:val="24"/>
          <w:szCs w:val="24"/>
        </w:rPr>
        <w:t>РТС-Тендер</w:t>
      </w:r>
      <w:r w:rsidRPr="00D91CE2">
        <w:rPr>
          <w:rFonts w:eastAsia="Batang"/>
          <w:sz w:val="24"/>
          <w:szCs w:val="24"/>
        </w:rPr>
        <w:t>».</w:t>
      </w:r>
    </w:p>
    <w:p w:rsidR="00D91CE2" w:rsidRPr="00D91CE2" w:rsidRDefault="00D91CE2" w:rsidP="00D91CE2">
      <w:pPr>
        <w:ind w:firstLine="426"/>
        <w:jc w:val="both"/>
        <w:rPr>
          <w:rFonts w:eastAsia="Arial Unicode MS"/>
          <w:color w:val="000000"/>
          <w:sz w:val="24"/>
          <w:szCs w:val="24"/>
        </w:rPr>
      </w:pPr>
      <w:r w:rsidRPr="00D91CE2">
        <w:rPr>
          <w:rFonts w:eastAsia="Arial Unicode MS"/>
          <w:color w:val="000000"/>
          <w:sz w:val="24"/>
          <w:szCs w:val="24"/>
        </w:rPr>
        <w:t xml:space="preserve">Задаток, внесенный лицом, признанным победителем аукциона, иным лицом, с которым заключается договор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засчитывается в счет исполнения обязательств по договору. При уклонении или отказе победителя аукциона (единственного участника) от заключения в установленный срок договора, победитель аукциона (единственный участник) утрачивают право на заключение указанного договора, задаток не возвращается. </w:t>
      </w:r>
    </w:p>
    <w:p w:rsidR="00D91CE2" w:rsidRDefault="00D91CE2" w:rsidP="00D91CE2">
      <w:pPr>
        <w:ind w:firstLine="426"/>
        <w:jc w:val="both"/>
        <w:rPr>
          <w:rFonts w:eastAsia="Arial Unicode MS"/>
          <w:color w:val="000000"/>
          <w:sz w:val="24"/>
          <w:szCs w:val="24"/>
        </w:rPr>
      </w:pPr>
      <w:r>
        <w:rPr>
          <w:rFonts w:eastAsia="Arial Unicode MS"/>
          <w:color w:val="000000"/>
          <w:sz w:val="24"/>
          <w:szCs w:val="24"/>
        </w:rPr>
        <w:t>Задаток возвращается электронной площадкой Заявителям/Участникам аукциона в следующем порядке:</w:t>
      </w:r>
    </w:p>
    <w:p w:rsidR="00D91CE2" w:rsidRPr="00D91CE2" w:rsidRDefault="00D91CE2" w:rsidP="00D91CE2">
      <w:pPr>
        <w:ind w:firstLine="426"/>
        <w:jc w:val="both"/>
        <w:rPr>
          <w:rFonts w:eastAsia="Arial Unicode MS"/>
          <w:color w:val="000000"/>
          <w:sz w:val="24"/>
          <w:szCs w:val="24"/>
        </w:rPr>
      </w:pPr>
      <w:r w:rsidRPr="00D91CE2">
        <w:rPr>
          <w:rFonts w:eastAsia="Arial Unicode MS"/>
          <w:color w:val="000000"/>
          <w:sz w:val="24"/>
          <w:szCs w:val="24"/>
        </w:rPr>
        <w:t>- отозвавшим заявки до дня окончания срока приема заявок на участие в аукционе - в течение 3 (трех) рабочих дней со дня поступления уведомления об отзыве заявки;</w:t>
      </w:r>
    </w:p>
    <w:p w:rsidR="00D91CE2" w:rsidRPr="00D91CE2" w:rsidRDefault="00D91CE2" w:rsidP="00D91CE2">
      <w:pPr>
        <w:ind w:firstLine="426"/>
        <w:jc w:val="both"/>
        <w:rPr>
          <w:rFonts w:eastAsia="Arial Unicode MS"/>
          <w:color w:val="000000"/>
          <w:sz w:val="24"/>
          <w:szCs w:val="24"/>
        </w:rPr>
      </w:pPr>
      <w:r w:rsidRPr="00D91CE2">
        <w:rPr>
          <w:rFonts w:eastAsia="Arial Unicode MS"/>
          <w:color w:val="000000"/>
          <w:sz w:val="24"/>
          <w:szCs w:val="24"/>
        </w:rPr>
        <w:t>- отозвавшим заявки позднее даты окончания срока приема заявок на участие в аукционе - в течение 3 (трех) рабочих дней со дня подписания протокола о результатах аукциона;</w:t>
      </w:r>
    </w:p>
    <w:p w:rsidR="00D91CE2" w:rsidRPr="00D91CE2" w:rsidRDefault="00D91CE2" w:rsidP="00D91CE2">
      <w:pPr>
        <w:ind w:firstLine="426"/>
        <w:jc w:val="both"/>
        <w:rPr>
          <w:rFonts w:eastAsia="Arial Unicode MS"/>
          <w:color w:val="000000"/>
          <w:sz w:val="24"/>
          <w:szCs w:val="24"/>
        </w:rPr>
      </w:pPr>
      <w:r w:rsidRPr="00D91CE2">
        <w:rPr>
          <w:rFonts w:eastAsia="Arial Unicode MS"/>
          <w:color w:val="000000"/>
          <w:sz w:val="24"/>
          <w:szCs w:val="24"/>
        </w:rPr>
        <w:t>- не допущенным к участию в аукционе - в течение 3 (трех) рабочих дней со дня оформления протокола рассмотрения заявок;</w:t>
      </w:r>
    </w:p>
    <w:p w:rsidR="00D91CE2" w:rsidRPr="00D91CE2" w:rsidRDefault="00D91CE2" w:rsidP="00D91CE2">
      <w:pPr>
        <w:ind w:firstLine="426"/>
        <w:jc w:val="both"/>
        <w:rPr>
          <w:rFonts w:eastAsia="Arial Unicode MS"/>
          <w:color w:val="000000"/>
          <w:sz w:val="24"/>
          <w:szCs w:val="24"/>
        </w:rPr>
      </w:pPr>
      <w:r w:rsidRPr="00D91CE2">
        <w:rPr>
          <w:rFonts w:eastAsia="Arial Unicode MS"/>
          <w:color w:val="000000"/>
          <w:sz w:val="24"/>
          <w:szCs w:val="24"/>
        </w:rPr>
        <w:t xml:space="preserve">- участвовавшим в аукционе, но не ставшим победителями - в течение 3 (трех) рабочих дней со дня подписания протокола о результатах аукциона. </w:t>
      </w:r>
    </w:p>
    <w:p w:rsidR="00D91CE2" w:rsidRPr="00D91CE2" w:rsidRDefault="00D91CE2" w:rsidP="00D91CE2">
      <w:pPr>
        <w:spacing w:line="277" w:lineRule="exact"/>
        <w:ind w:left="20" w:right="40" w:firstLine="720"/>
        <w:jc w:val="both"/>
        <w:rPr>
          <w:rFonts w:eastAsia="Batang"/>
          <w:sz w:val="24"/>
          <w:szCs w:val="24"/>
        </w:rPr>
      </w:pPr>
      <w:r w:rsidRPr="00D91CE2">
        <w:rPr>
          <w:rFonts w:eastAsia="Batang"/>
          <w:sz w:val="24"/>
          <w:szCs w:val="24"/>
        </w:rPr>
        <w:t>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91CE2" w:rsidRPr="00130781" w:rsidRDefault="00D91CE2" w:rsidP="00D91CE2">
      <w:pPr>
        <w:tabs>
          <w:tab w:val="left" w:pos="974"/>
        </w:tabs>
        <w:spacing w:line="277" w:lineRule="exact"/>
        <w:jc w:val="center"/>
        <w:rPr>
          <w:rFonts w:eastAsia="Arial Unicode MS"/>
          <w:b/>
          <w:bCs/>
          <w:color w:val="000000"/>
          <w:sz w:val="24"/>
          <w:szCs w:val="24"/>
        </w:rPr>
      </w:pPr>
      <w:r w:rsidRPr="00130781">
        <w:rPr>
          <w:rFonts w:eastAsia="Arial Unicode MS"/>
          <w:b/>
          <w:bCs/>
          <w:color w:val="000000"/>
          <w:sz w:val="24"/>
          <w:szCs w:val="24"/>
        </w:rPr>
        <w:t>7. Порядок подачи заявок на участие в аукционе в электронной форме.</w:t>
      </w:r>
    </w:p>
    <w:p w:rsidR="00D91CE2" w:rsidRPr="00D91CE2" w:rsidRDefault="00D91CE2" w:rsidP="00D91CE2">
      <w:pPr>
        <w:spacing w:line="277" w:lineRule="exact"/>
        <w:ind w:left="20" w:right="40" w:firstLine="720"/>
        <w:jc w:val="both"/>
        <w:rPr>
          <w:rFonts w:eastAsia="Batang"/>
          <w:sz w:val="24"/>
          <w:szCs w:val="24"/>
        </w:rPr>
      </w:pPr>
      <w:r w:rsidRPr="00D91CE2">
        <w:rPr>
          <w:rFonts w:eastAsia="Batang"/>
          <w:sz w:val="24"/>
          <w:szCs w:val="24"/>
        </w:rPr>
        <w:t>Подача заявки на участие в аукционе в электронной форме осуществляется претендентом из личного кабинета посредством штатного интерфейса.</w:t>
      </w:r>
    </w:p>
    <w:p w:rsidR="00D91CE2" w:rsidRPr="00D91CE2" w:rsidRDefault="00D91CE2" w:rsidP="00D91CE2">
      <w:pPr>
        <w:ind w:left="23" w:right="40" w:firstLine="720"/>
        <w:contextualSpacing/>
        <w:rPr>
          <w:rFonts w:eastAsia="Arial Unicode MS"/>
          <w:color w:val="000000"/>
          <w:sz w:val="24"/>
          <w:szCs w:val="24"/>
        </w:rPr>
      </w:pPr>
      <w:r w:rsidRPr="00D91CE2">
        <w:rPr>
          <w:rFonts w:eastAsia="Arial Unicode MS"/>
          <w:color w:val="000000"/>
          <w:sz w:val="24"/>
          <w:szCs w:val="24"/>
        </w:rPr>
        <w:lastRenderedPageBreak/>
        <w:t xml:space="preserve">Заявки подаются путем заполнения в открытой части электронной площадки форм, представленных в Приложении к настоящему информационному сообщению, и размещения их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10" w:history="1">
        <w:r w:rsidR="00130781" w:rsidRPr="00E62544">
          <w:rPr>
            <w:rStyle w:val="a3"/>
            <w:rFonts w:eastAsia="Arial Unicode MS"/>
            <w:sz w:val="24"/>
            <w:szCs w:val="24"/>
            <w:lang w:val="en-US"/>
          </w:rPr>
          <w:t>www</w:t>
        </w:r>
        <w:r w:rsidR="00130781" w:rsidRPr="00E62544">
          <w:rPr>
            <w:rStyle w:val="a3"/>
            <w:rFonts w:eastAsia="Arial Unicode MS"/>
            <w:sz w:val="24"/>
            <w:szCs w:val="24"/>
          </w:rPr>
          <w:t>.</w:t>
        </w:r>
        <w:proofErr w:type="spellStart"/>
        <w:r w:rsidR="00130781" w:rsidRPr="00E62544">
          <w:rPr>
            <w:rStyle w:val="a3"/>
            <w:rFonts w:eastAsia="Arial Unicode MS"/>
            <w:sz w:val="24"/>
            <w:szCs w:val="24"/>
            <w:lang w:val="en-US"/>
          </w:rPr>
          <w:t>rts</w:t>
        </w:r>
        <w:proofErr w:type="spellEnd"/>
        <w:r w:rsidR="00130781" w:rsidRPr="00E62544">
          <w:rPr>
            <w:rStyle w:val="a3"/>
            <w:rFonts w:eastAsia="Arial Unicode MS"/>
            <w:sz w:val="24"/>
            <w:szCs w:val="24"/>
          </w:rPr>
          <w:t>-</w:t>
        </w:r>
        <w:r w:rsidR="00130781" w:rsidRPr="00E62544">
          <w:rPr>
            <w:rStyle w:val="a3"/>
            <w:rFonts w:eastAsia="Arial Unicode MS"/>
            <w:sz w:val="24"/>
            <w:szCs w:val="24"/>
            <w:lang w:val="en-US"/>
          </w:rPr>
          <w:t>tender</w:t>
        </w:r>
        <w:r w:rsidR="00130781" w:rsidRPr="00E62544">
          <w:rPr>
            <w:rStyle w:val="a3"/>
            <w:rFonts w:eastAsia="Arial Unicode MS"/>
            <w:sz w:val="24"/>
            <w:szCs w:val="24"/>
          </w:rPr>
          <w:t>.</w:t>
        </w:r>
        <w:proofErr w:type="spellStart"/>
        <w:r w:rsidR="00130781" w:rsidRPr="00E62544">
          <w:rPr>
            <w:rStyle w:val="a3"/>
            <w:rFonts w:eastAsia="Arial Unicode MS"/>
            <w:sz w:val="24"/>
            <w:szCs w:val="24"/>
            <w:lang w:val="en-US"/>
          </w:rPr>
          <w:t>ru</w:t>
        </w:r>
        <w:proofErr w:type="spellEnd"/>
      </w:hyperlink>
      <w:r w:rsidRPr="00D91CE2">
        <w:rPr>
          <w:rFonts w:eastAsia="Arial Unicode MS"/>
          <w:color w:val="000000"/>
          <w:sz w:val="24"/>
          <w:szCs w:val="24"/>
        </w:rPr>
        <w:t>.</w:t>
      </w:r>
    </w:p>
    <w:p w:rsidR="00D91CE2" w:rsidRPr="00D91CE2" w:rsidRDefault="00D91CE2" w:rsidP="00D91CE2">
      <w:pPr>
        <w:ind w:left="23" w:firstLine="720"/>
        <w:contextualSpacing/>
        <w:jc w:val="both"/>
        <w:rPr>
          <w:rFonts w:eastAsia="Batang"/>
          <w:sz w:val="24"/>
          <w:szCs w:val="24"/>
        </w:rPr>
      </w:pPr>
      <w:r w:rsidRPr="00D91CE2">
        <w:rPr>
          <w:rFonts w:eastAsia="Batang"/>
          <w:sz w:val="24"/>
          <w:szCs w:val="24"/>
        </w:rPr>
        <w:t>Одно лицо имеет право подать только одну заявку.</w:t>
      </w:r>
    </w:p>
    <w:p w:rsidR="00D91CE2" w:rsidRPr="00D91CE2" w:rsidRDefault="00D91CE2" w:rsidP="00D91CE2">
      <w:pPr>
        <w:ind w:left="23" w:right="40" w:firstLine="720"/>
        <w:contextualSpacing/>
        <w:jc w:val="both"/>
        <w:rPr>
          <w:rFonts w:eastAsia="Batang"/>
          <w:sz w:val="24"/>
          <w:szCs w:val="24"/>
        </w:rPr>
      </w:pPr>
      <w:r w:rsidRPr="00D91CE2">
        <w:rPr>
          <w:rFonts w:eastAsia="Batang"/>
          <w:sz w:val="24"/>
          <w:szCs w:val="24"/>
        </w:rPr>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91CE2" w:rsidRPr="00D91CE2" w:rsidRDefault="00D91CE2" w:rsidP="00D91CE2">
      <w:pPr>
        <w:spacing w:line="274" w:lineRule="exact"/>
        <w:ind w:left="20" w:right="40" w:firstLine="720"/>
        <w:jc w:val="both"/>
        <w:rPr>
          <w:rFonts w:eastAsia="Batang"/>
          <w:sz w:val="24"/>
          <w:szCs w:val="24"/>
        </w:rPr>
      </w:pPr>
      <w:r w:rsidRPr="00D91CE2">
        <w:rPr>
          <w:rFonts w:eastAsia="Batang"/>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D91CE2" w:rsidRPr="00D91CE2" w:rsidRDefault="00D91CE2" w:rsidP="00D91CE2">
      <w:pPr>
        <w:spacing w:line="274" w:lineRule="exact"/>
        <w:ind w:left="20" w:right="40" w:firstLine="720"/>
        <w:jc w:val="both"/>
        <w:rPr>
          <w:rFonts w:eastAsia="Batang"/>
          <w:sz w:val="24"/>
          <w:szCs w:val="24"/>
        </w:rPr>
      </w:pPr>
      <w:r w:rsidRPr="00D91CE2">
        <w:rPr>
          <w:rFonts w:eastAsia="Batang"/>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D91CE2" w:rsidRPr="00D91CE2" w:rsidRDefault="00D91CE2" w:rsidP="00D91CE2">
      <w:pPr>
        <w:spacing w:line="274" w:lineRule="exact"/>
        <w:ind w:left="20" w:right="40" w:firstLine="720"/>
        <w:jc w:val="both"/>
        <w:rPr>
          <w:rFonts w:eastAsia="Batang"/>
          <w:sz w:val="24"/>
          <w:szCs w:val="24"/>
        </w:rPr>
      </w:pPr>
      <w:r w:rsidRPr="00D91CE2">
        <w:rPr>
          <w:rFonts w:eastAsia="Batang"/>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91CE2" w:rsidRPr="00D91CE2" w:rsidRDefault="00D91CE2" w:rsidP="00D91CE2">
      <w:pPr>
        <w:spacing w:line="274" w:lineRule="exact"/>
        <w:ind w:left="20" w:right="40" w:firstLine="720"/>
        <w:jc w:val="both"/>
        <w:rPr>
          <w:rFonts w:eastAsia="Batang"/>
          <w:sz w:val="24"/>
          <w:szCs w:val="24"/>
        </w:rPr>
      </w:pPr>
      <w:r w:rsidRPr="00D91CE2">
        <w:rPr>
          <w:rFonts w:eastAsia="Batang"/>
          <w:sz w:val="24"/>
          <w:szCs w:val="24"/>
        </w:rPr>
        <w:t>Время создания, получения и отправки электронных документов на электронной площадке, а также время проведения процедуры продажи соответствует местному времени, в котором функционирует электронная торговая площадка.</w:t>
      </w:r>
    </w:p>
    <w:p w:rsidR="00D91CE2" w:rsidRPr="00D91CE2" w:rsidRDefault="00D91CE2" w:rsidP="00D91CE2">
      <w:pPr>
        <w:spacing w:line="274" w:lineRule="exact"/>
        <w:ind w:left="20" w:right="40" w:firstLine="720"/>
        <w:jc w:val="both"/>
        <w:rPr>
          <w:rFonts w:eastAsia="Batang"/>
          <w:sz w:val="24"/>
          <w:szCs w:val="24"/>
        </w:rPr>
      </w:pPr>
      <w:r w:rsidRPr="00D91CE2">
        <w:rPr>
          <w:rFonts w:eastAsia="Batang"/>
          <w:sz w:val="24"/>
          <w:szCs w:val="24"/>
        </w:rPr>
        <w:t>Заявки, поступившие по истечении срока их приема, Оператором электронной площадки не принимаются и на электронной торговой площадке не регистрируются.</w:t>
      </w:r>
    </w:p>
    <w:p w:rsidR="00D91CE2" w:rsidRPr="00D91CE2" w:rsidRDefault="00D91CE2" w:rsidP="00D91CE2">
      <w:pPr>
        <w:spacing w:line="274" w:lineRule="exact"/>
        <w:ind w:left="20" w:right="40" w:firstLine="720"/>
        <w:jc w:val="both"/>
        <w:rPr>
          <w:rFonts w:eastAsia="Batang"/>
          <w:sz w:val="24"/>
          <w:szCs w:val="24"/>
        </w:rPr>
      </w:pPr>
      <w:r w:rsidRPr="00D91CE2">
        <w:rPr>
          <w:rFonts w:eastAsia="Batang"/>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D91CE2" w:rsidRPr="00D91CE2" w:rsidRDefault="00D91CE2" w:rsidP="00D91CE2">
      <w:pPr>
        <w:spacing w:line="274" w:lineRule="exact"/>
        <w:ind w:left="20" w:right="40" w:firstLine="720"/>
        <w:jc w:val="both"/>
        <w:rPr>
          <w:rFonts w:eastAsia="Batang"/>
          <w:sz w:val="24"/>
          <w:szCs w:val="24"/>
        </w:rPr>
      </w:pPr>
      <w:r w:rsidRPr="00D91CE2">
        <w:rPr>
          <w:rFonts w:eastAsia="Batang"/>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D91CE2" w:rsidRPr="00D91CE2" w:rsidRDefault="00D91CE2" w:rsidP="00130781">
      <w:pPr>
        <w:spacing w:line="274" w:lineRule="exact"/>
        <w:ind w:left="20" w:right="40" w:firstLine="720"/>
        <w:jc w:val="both"/>
        <w:rPr>
          <w:rFonts w:eastAsia="Batang"/>
          <w:sz w:val="24"/>
          <w:szCs w:val="24"/>
        </w:rPr>
      </w:pPr>
      <w:r w:rsidRPr="00D91CE2">
        <w:rPr>
          <w:rFonts w:eastAsia="Batang"/>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D91CE2" w:rsidRPr="00130781" w:rsidRDefault="00D91CE2" w:rsidP="00D91CE2">
      <w:pPr>
        <w:tabs>
          <w:tab w:val="left" w:pos="999"/>
        </w:tabs>
        <w:spacing w:line="274" w:lineRule="exact"/>
        <w:ind w:right="40"/>
        <w:jc w:val="center"/>
        <w:rPr>
          <w:rFonts w:eastAsia="Arial Unicode MS"/>
          <w:b/>
          <w:bCs/>
          <w:color w:val="000000"/>
          <w:sz w:val="24"/>
          <w:szCs w:val="24"/>
        </w:rPr>
      </w:pPr>
      <w:r w:rsidRPr="00130781">
        <w:rPr>
          <w:rFonts w:eastAsia="Arial Unicode MS"/>
          <w:b/>
          <w:bCs/>
          <w:color w:val="000000"/>
          <w:sz w:val="24"/>
          <w:szCs w:val="24"/>
        </w:rPr>
        <w:t>8. Перечень требуемых документов</w:t>
      </w:r>
    </w:p>
    <w:p w:rsidR="00D91CE2" w:rsidRPr="00130781" w:rsidRDefault="00D91CE2" w:rsidP="00D91CE2">
      <w:pPr>
        <w:tabs>
          <w:tab w:val="left" w:pos="999"/>
        </w:tabs>
        <w:spacing w:line="274" w:lineRule="exact"/>
        <w:ind w:right="40"/>
        <w:jc w:val="center"/>
        <w:rPr>
          <w:rFonts w:eastAsia="Arial Unicode MS"/>
          <w:b/>
          <w:bCs/>
          <w:color w:val="000000"/>
          <w:sz w:val="24"/>
          <w:szCs w:val="24"/>
        </w:rPr>
      </w:pPr>
      <w:r w:rsidRPr="00130781">
        <w:rPr>
          <w:rFonts w:eastAsia="Arial Unicode MS"/>
          <w:b/>
          <w:bCs/>
          <w:color w:val="000000"/>
          <w:sz w:val="24"/>
          <w:szCs w:val="24"/>
        </w:rPr>
        <w:t>для участия в аукционе и требования к их оформлению</w:t>
      </w:r>
    </w:p>
    <w:p w:rsidR="00D91CE2" w:rsidRPr="00D91CE2" w:rsidRDefault="00D91CE2" w:rsidP="00D91CE2">
      <w:pPr>
        <w:spacing w:line="274" w:lineRule="exact"/>
        <w:ind w:left="20" w:right="40" w:firstLine="720"/>
        <w:jc w:val="both"/>
        <w:rPr>
          <w:rFonts w:eastAsia="Batang"/>
          <w:sz w:val="24"/>
          <w:szCs w:val="24"/>
        </w:rPr>
      </w:pPr>
      <w:r w:rsidRPr="00D91CE2">
        <w:rPr>
          <w:rFonts w:eastAsia="Batang"/>
          <w:sz w:val="24"/>
          <w:szCs w:val="24"/>
        </w:rPr>
        <w:t>Для участия в аукционе (лично или через своего представителя) одновременно с заявкой на участие в аукционе (Приложение) претенденты представляют электронные образы следующих документов (документов на бумажном носителе, преобразованных</w:t>
      </w:r>
      <w:r w:rsidRPr="00D91CE2">
        <w:rPr>
          <w:rFonts w:eastAsia="Batang"/>
          <w:smallCaps/>
          <w:sz w:val="24"/>
          <w:szCs w:val="24"/>
          <w:shd w:val="clear" w:color="auto" w:fill="FFFFFF"/>
        </w:rPr>
        <w:t xml:space="preserve"> в </w:t>
      </w:r>
      <w:r w:rsidRPr="00D91CE2">
        <w:rPr>
          <w:rFonts w:eastAsia="Batang"/>
          <w:sz w:val="24"/>
          <w:szCs w:val="24"/>
        </w:rPr>
        <w:t>электронно-цифровую форму путем сканирования с сохранением их реквизитов), заверенных электронной подписью:</w:t>
      </w:r>
    </w:p>
    <w:p w:rsidR="00D91CE2" w:rsidRPr="00130781" w:rsidRDefault="00D91CE2" w:rsidP="00D91CE2">
      <w:pPr>
        <w:spacing w:line="274" w:lineRule="exact"/>
        <w:ind w:left="20" w:firstLine="720"/>
        <w:rPr>
          <w:rFonts w:eastAsia="Arial Unicode MS"/>
          <w:b/>
          <w:bCs/>
          <w:color w:val="000000"/>
          <w:sz w:val="24"/>
          <w:szCs w:val="24"/>
        </w:rPr>
      </w:pPr>
      <w:r w:rsidRPr="00130781">
        <w:rPr>
          <w:rFonts w:eastAsia="Batang"/>
          <w:b/>
          <w:bCs/>
          <w:color w:val="000000"/>
          <w:u w:val="single"/>
        </w:rPr>
        <w:t>Юридические лица предоставляют</w:t>
      </w:r>
      <w:r w:rsidRPr="00130781">
        <w:rPr>
          <w:rFonts w:eastAsia="Arial Unicode MS"/>
          <w:b/>
          <w:bCs/>
          <w:color w:val="000000"/>
          <w:sz w:val="24"/>
          <w:szCs w:val="24"/>
        </w:rPr>
        <w:t>:</w:t>
      </w:r>
    </w:p>
    <w:p w:rsidR="00D13EC6" w:rsidRDefault="00D13EC6" w:rsidP="00D91CE2">
      <w:pPr>
        <w:tabs>
          <w:tab w:val="left" w:pos="877"/>
        </w:tabs>
        <w:spacing w:line="274" w:lineRule="exact"/>
        <w:ind w:firstLine="426"/>
        <w:jc w:val="both"/>
        <w:rPr>
          <w:rFonts w:eastAsia="Batang"/>
          <w:sz w:val="24"/>
          <w:szCs w:val="24"/>
        </w:rPr>
      </w:pPr>
      <w:r>
        <w:rPr>
          <w:rFonts w:eastAsia="Batang"/>
          <w:sz w:val="24"/>
          <w:szCs w:val="24"/>
        </w:rPr>
        <w:t>-заявка на участие в аукционе;</w:t>
      </w:r>
    </w:p>
    <w:p w:rsidR="00D91CE2" w:rsidRPr="00D91CE2" w:rsidRDefault="00D91CE2" w:rsidP="00D91CE2">
      <w:pPr>
        <w:tabs>
          <w:tab w:val="left" w:pos="877"/>
        </w:tabs>
        <w:spacing w:line="274" w:lineRule="exact"/>
        <w:ind w:firstLine="426"/>
        <w:jc w:val="both"/>
        <w:rPr>
          <w:rFonts w:eastAsia="Batang"/>
          <w:sz w:val="24"/>
          <w:szCs w:val="24"/>
        </w:rPr>
      </w:pPr>
      <w:r w:rsidRPr="00D91CE2">
        <w:rPr>
          <w:rFonts w:eastAsia="Batang"/>
          <w:sz w:val="24"/>
          <w:szCs w:val="24"/>
        </w:rPr>
        <w:t>- электронные образы учредительных документов;</w:t>
      </w:r>
    </w:p>
    <w:p w:rsidR="00D91CE2" w:rsidRPr="00D91CE2" w:rsidRDefault="00D91CE2" w:rsidP="00D91CE2">
      <w:pPr>
        <w:tabs>
          <w:tab w:val="left" w:pos="873"/>
        </w:tabs>
        <w:spacing w:line="274" w:lineRule="exact"/>
        <w:ind w:right="40" w:firstLine="426"/>
        <w:jc w:val="both"/>
        <w:rPr>
          <w:rFonts w:eastAsia="Batang"/>
          <w:sz w:val="24"/>
          <w:szCs w:val="24"/>
        </w:rPr>
      </w:pPr>
      <w:r w:rsidRPr="00D91CE2">
        <w:rPr>
          <w:rFonts w:eastAsia="Batang"/>
          <w:sz w:val="24"/>
          <w:szCs w:val="24"/>
        </w:rPr>
        <w:t>- электронный образ документа, содержащего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D91CE2" w:rsidRPr="00D91CE2" w:rsidRDefault="00D91CE2" w:rsidP="00D91CE2">
      <w:pPr>
        <w:spacing w:line="274" w:lineRule="exact"/>
        <w:ind w:left="20" w:firstLine="406"/>
        <w:jc w:val="both"/>
        <w:rPr>
          <w:rFonts w:eastAsia="Batang"/>
          <w:sz w:val="24"/>
          <w:szCs w:val="24"/>
        </w:rPr>
      </w:pPr>
      <w:r w:rsidRPr="00D91CE2">
        <w:rPr>
          <w:rFonts w:eastAsia="Batang"/>
          <w:sz w:val="24"/>
          <w:szCs w:val="24"/>
        </w:rPr>
        <w:t>- электронный образ документа, подтверждающего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91CE2" w:rsidRPr="00D91CE2" w:rsidRDefault="00D91CE2" w:rsidP="00D91CE2">
      <w:pPr>
        <w:tabs>
          <w:tab w:val="left" w:pos="988"/>
        </w:tabs>
        <w:spacing w:line="274" w:lineRule="exact"/>
        <w:ind w:right="20" w:firstLine="426"/>
        <w:jc w:val="both"/>
        <w:rPr>
          <w:rFonts w:eastAsia="Batang"/>
          <w:sz w:val="24"/>
          <w:szCs w:val="24"/>
        </w:rPr>
      </w:pPr>
      <w:r w:rsidRPr="00D91CE2">
        <w:rPr>
          <w:rFonts w:eastAsia="Batang"/>
          <w:sz w:val="24"/>
          <w:szCs w:val="24"/>
        </w:rPr>
        <w:t>- электронный образ оформленной в установленном порядке или нотариально заверенной копии доверенности на осуществление действий от имени претендента (в случае, если от имени претендента действует его представитель).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91CE2" w:rsidRPr="00130781" w:rsidRDefault="00D91CE2" w:rsidP="00D91CE2">
      <w:pPr>
        <w:keepNext/>
        <w:keepLines/>
        <w:ind w:firstLine="426"/>
        <w:rPr>
          <w:rFonts w:eastAsia="Arial Unicode MS"/>
          <w:b/>
          <w:bCs/>
          <w:color w:val="000000"/>
          <w:sz w:val="24"/>
          <w:szCs w:val="24"/>
        </w:rPr>
      </w:pPr>
      <w:bookmarkStart w:id="4" w:name="bookmark4"/>
      <w:r w:rsidRPr="00130781">
        <w:rPr>
          <w:rFonts w:eastAsia="Batang"/>
          <w:b/>
          <w:bCs/>
          <w:color w:val="000000"/>
          <w:u w:val="single"/>
        </w:rPr>
        <w:t>Физические лица предоставляют</w:t>
      </w:r>
      <w:r w:rsidRPr="00130781">
        <w:rPr>
          <w:rFonts w:eastAsia="Arial Unicode MS"/>
          <w:b/>
          <w:bCs/>
          <w:color w:val="000000"/>
          <w:sz w:val="24"/>
          <w:szCs w:val="24"/>
        </w:rPr>
        <w:t>:</w:t>
      </w:r>
      <w:bookmarkEnd w:id="4"/>
    </w:p>
    <w:p w:rsidR="00D13EC6" w:rsidRDefault="00D13EC6" w:rsidP="00D91CE2">
      <w:pPr>
        <w:tabs>
          <w:tab w:val="left" w:pos="870"/>
        </w:tabs>
        <w:spacing w:line="274" w:lineRule="exact"/>
        <w:ind w:firstLine="426"/>
        <w:jc w:val="both"/>
        <w:rPr>
          <w:rFonts w:eastAsia="Batang"/>
          <w:sz w:val="24"/>
          <w:szCs w:val="24"/>
        </w:rPr>
      </w:pPr>
      <w:r>
        <w:rPr>
          <w:rFonts w:eastAsia="Batang"/>
          <w:sz w:val="24"/>
          <w:szCs w:val="24"/>
        </w:rPr>
        <w:t xml:space="preserve"> </w:t>
      </w:r>
      <w:r w:rsidRPr="00D13EC6">
        <w:rPr>
          <w:rFonts w:eastAsia="Batang"/>
          <w:sz w:val="24"/>
          <w:szCs w:val="24"/>
        </w:rPr>
        <w:t>-заявка на участие в аукционе;</w:t>
      </w:r>
    </w:p>
    <w:p w:rsidR="00D91CE2" w:rsidRPr="00D91CE2" w:rsidRDefault="00D91CE2" w:rsidP="00D91CE2">
      <w:pPr>
        <w:tabs>
          <w:tab w:val="left" w:pos="870"/>
        </w:tabs>
        <w:spacing w:line="274" w:lineRule="exact"/>
        <w:ind w:firstLine="426"/>
        <w:jc w:val="both"/>
        <w:rPr>
          <w:rFonts w:eastAsia="Batang"/>
          <w:sz w:val="24"/>
          <w:szCs w:val="24"/>
        </w:rPr>
      </w:pPr>
      <w:r w:rsidRPr="00D91CE2">
        <w:rPr>
          <w:rFonts w:eastAsia="Batang"/>
          <w:sz w:val="24"/>
          <w:szCs w:val="24"/>
        </w:rPr>
        <w:t>- электронный образ документа, удостоверяющего личность (все листы);</w:t>
      </w:r>
    </w:p>
    <w:p w:rsidR="00D91CE2" w:rsidRPr="00D91CE2" w:rsidRDefault="00D91CE2" w:rsidP="00D91CE2">
      <w:pPr>
        <w:tabs>
          <w:tab w:val="left" w:pos="985"/>
        </w:tabs>
        <w:spacing w:line="274" w:lineRule="exact"/>
        <w:ind w:right="20" w:firstLine="426"/>
        <w:jc w:val="both"/>
        <w:rPr>
          <w:rFonts w:eastAsia="Batang"/>
          <w:sz w:val="24"/>
          <w:szCs w:val="24"/>
        </w:rPr>
      </w:pPr>
      <w:r w:rsidRPr="00D91CE2">
        <w:rPr>
          <w:rFonts w:eastAsia="Batang"/>
          <w:sz w:val="24"/>
          <w:szCs w:val="24"/>
        </w:rPr>
        <w:t>- электронный образ оформленной в установленном порядке или нотариально заверенной копии доверенности на осуществление действий от имени претендента (в случае, если от имени претендента действует его представитель);</w:t>
      </w:r>
    </w:p>
    <w:p w:rsidR="00D91CE2" w:rsidRPr="00D91CE2" w:rsidRDefault="00D91CE2" w:rsidP="00D91CE2">
      <w:pPr>
        <w:spacing w:line="274" w:lineRule="exact"/>
        <w:ind w:left="20" w:right="20" w:firstLine="426"/>
        <w:jc w:val="both"/>
        <w:rPr>
          <w:rFonts w:eastAsia="Batang"/>
          <w:sz w:val="24"/>
          <w:szCs w:val="24"/>
        </w:rPr>
      </w:pPr>
      <w:r w:rsidRPr="00D91CE2">
        <w:rPr>
          <w:rFonts w:eastAsia="Batang"/>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D91CE2" w:rsidRPr="00D91CE2" w:rsidRDefault="00D91CE2" w:rsidP="00D91CE2">
      <w:pPr>
        <w:spacing w:line="274" w:lineRule="exact"/>
        <w:ind w:left="20" w:right="20" w:firstLine="426"/>
        <w:jc w:val="both"/>
        <w:rPr>
          <w:rFonts w:eastAsia="Batang"/>
          <w:sz w:val="24"/>
          <w:szCs w:val="24"/>
        </w:rPr>
      </w:pPr>
      <w:r w:rsidRPr="00D91CE2">
        <w:rPr>
          <w:rFonts w:eastAsia="Batang"/>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D91CE2" w:rsidRPr="00D91CE2" w:rsidRDefault="00D91CE2" w:rsidP="00D91CE2">
      <w:pPr>
        <w:spacing w:line="274" w:lineRule="exact"/>
        <w:ind w:left="20" w:right="20" w:firstLine="426"/>
        <w:jc w:val="both"/>
        <w:rPr>
          <w:rFonts w:eastAsia="Batang"/>
          <w:sz w:val="24"/>
          <w:szCs w:val="24"/>
        </w:rPr>
      </w:pPr>
      <w:r w:rsidRPr="00D91CE2">
        <w:rPr>
          <w:rFonts w:eastAsia="Batang"/>
          <w:sz w:val="24"/>
          <w:szCs w:val="24"/>
        </w:rPr>
        <w:lastRenderedPageBreak/>
        <w:t>Не подлежат рассмотрению документы, исполненные карандашом, имеющие подчистки, приписки, иные не оговоренные в них исправления.</w:t>
      </w:r>
    </w:p>
    <w:p w:rsidR="00D91CE2" w:rsidRPr="00D91CE2" w:rsidRDefault="00D91CE2" w:rsidP="00D91CE2">
      <w:pPr>
        <w:spacing w:line="274" w:lineRule="exact"/>
        <w:ind w:left="20" w:right="20" w:firstLine="426"/>
        <w:jc w:val="both"/>
        <w:rPr>
          <w:rFonts w:eastAsia="Batang"/>
          <w:sz w:val="24"/>
          <w:szCs w:val="24"/>
        </w:rPr>
      </w:pPr>
      <w:r w:rsidRPr="00D91CE2">
        <w:rPr>
          <w:rFonts w:eastAsia="Batang"/>
          <w:sz w:val="24"/>
          <w:szCs w:val="24"/>
        </w:rPr>
        <w:t>Исправления, внесенные при необходимости, должны быть заверены подписью должностного лица и проставлением печати юридического лица (при наличии печати), их совершивших. Если документ оформлен нотариально, соответствующие исправления должны быть также подтверждены нотариусом.</w:t>
      </w:r>
    </w:p>
    <w:p w:rsidR="00D91CE2" w:rsidRPr="00D91CE2" w:rsidRDefault="00D91CE2" w:rsidP="00D91CE2">
      <w:pPr>
        <w:spacing w:line="274" w:lineRule="exact"/>
        <w:ind w:left="20" w:right="20" w:firstLine="426"/>
        <w:jc w:val="both"/>
        <w:rPr>
          <w:rFonts w:eastAsia="Batang"/>
          <w:sz w:val="24"/>
          <w:szCs w:val="24"/>
        </w:rPr>
      </w:pPr>
      <w:r w:rsidRPr="00D91CE2">
        <w:rPr>
          <w:rFonts w:eastAsia="Batang"/>
          <w:sz w:val="24"/>
          <w:szCs w:val="24"/>
        </w:rPr>
        <w:t xml:space="preserve">Документооборот между претендентами, участниками аукциона, Оператором электронной площадки,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распространяется для договора </w:t>
      </w:r>
      <w:r w:rsidR="00963BF1">
        <w:rPr>
          <w:rFonts w:eastAsia="Batang"/>
          <w:sz w:val="24"/>
          <w:szCs w:val="24"/>
        </w:rPr>
        <w:t>купл</w:t>
      </w:r>
      <w:r w:rsidR="00925A3B">
        <w:rPr>
          <w:rFonts w:eastAsia="Batang"/>
          <w:sz w:val="24"/>
          <w:szCs w:val="24"/>
        </w:rPr>
        <w:t>и</w:t>
      </w:r>
      <w:r w:rsidR="00963BF1">
        <w:rPr>
          <w:rFonts w:eastAsia="Batang"/>
          <w:sz w:val="24"/>
          <w:szCs w:val="24"/>
        </w:rPr>
        <w:t>-продаж</w:t>
      </w:r>
      <w:r w:rsidR="00925A3B">
        <w:rPr>
          <w:rFonts w:eastAsia="Batang"/>
          <w:sz w:val="24"/>
          <w:szCs w:val="24"/>
        </w:rPr>
        <w:t>и</w:t>
      </w:r>
      <w:r w:rsidRPr="00D91CE2">
        <w:rPr>
          <w:rFonts w:eastAsia="Batang"/>
          <w:sz w:val="24"/>
          <w:szCs w:val="24"/>
        </w:rPr>
        <w:t xml:space="preserve"> государственного имущества, который заключается сторонами в простой письменной форме.</w:t>
      </w:r>
    </w:p>
    <w:p w:rsidR="00D91CE2" w:rsidRPr="00D91CE2" w:rsidRDefault="00D91CE2" w:rsidP="00D91CE2">
      <w:pPr>
        <w:spacing w:line="274" w:lineRule="exact"/>
        <w:ind w:left="20" w:right="20" w:firstLine="426"/>
        <w:jc w:val="both"/>
        <w:rPr>
          <w:rFonts w:eastAsia="Batang"/>
          <w:sz w:val="24"/>
          <w:szCs w:val="24"/>
        </w:rPr>
      </w:pPr>
      <w:r w:rsidRPr="00D91CE2">
        <w:rPr>
          <w:rFonts w:eastAsia="Batang"/>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D91CE2" w:rsidRPr="00D91CE2" w:rsidRDefault="00D91CE2" w:rsidP="00D91CE2">
      <w:pPr>
        <w:spacing w:line="274" w:lineRule="exact"/>
        <w:ind w:left="20" w:right="20" w:firstLine="426"/>
        <w:jc w:val="both"/>
        <w:rPr>
          <w:rFonts w:eastAsia="Batang"/>
          <w:sz w:val="24"/>
          <w:szCs w:val="24"/>
        </w:rPr>
      </w:pPr>
      <w:r w:rsidRPr="00D91CE2">
        <w:rPr>
          <w:rFonts w:eastAsia="Batang"/>
          <w:sz w:val="24"/>
          <w:szCs w:val="24"/>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w:t>
      </w:r>
      <w:r w:rsidR="00294C21" w:rsidRPr="00D91CE2">
        <w:rPr>
          <w:rFonts w:eastAsia="Batang"/>
          <w:sz w:val="24"/>
          <w:szCs w:val="24"/>
        </w:rPr>
        <w:t>усиленной электронной подписью,</w:t>
      </w:r>
      <w:r w:rsidRPr="00D91CE2">
        <w:rPr>
          <w:rFonts w:eastAsia="Batang"/>
          <w:sz w:val="24"/>
          <w:szCs w:val="24"/>
        </w:rPr>
        <w:t xml:space="preserve"> признается равнозначным документу на бумажном носителе, подписанному собственноручной подписью и заверенному печатью.</w:t>
      </w:r>
    </w:p>
    <w:p w:rsidR="00D91CE2" w:rsidRPr="004C2A83" w:rsidRDefault="00D91CE2" w:rsidP="00130781">
      <w:pPr>
        <w:spacing w:line="274" w:lineRule="exact"/>
        <w:ind w:left="20" w:right="20" w:firstLine="426"/>
        <w:jc w:val="both"/>
        <w:rPr>
          <w:rFonts w:eastAsia="Batang"/>
          <w:b/>
          <w:bCs/>
          <w:sz w:val="24"/>
          <w:szCs w:val="24"/>
        </w:rPr>
      </w:pPr>
      <w:r w:rsidRPr="00D91CE2">
        <w:rPr>
          <w:rFonts w:eastAsia="Batang"/>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p>
    <w:p w:rsidR="00D91CE2" w:rsidRPr="004C2A83" w:rsidRDefault="00D91CE2" w:rsidP="00D91CE2">
      <w:pPr>
        <w:keepNext/>
        <w:keepLines/>
        <w:ind w:left="20" w:hanging="20"/>
        <w:jc w:val="center"/>
        <w:rPr>
          <w:rFonts w:eastAsia="Arial Unicode MS"/>
          <w:b/>
          <w:bCs/>
          <w:color w:val="000000"/>
          <w:sz w:val="24"/>
          <w:szCs w:val="24"/>
        </w:rPr>
      </w:pPr>
      <w:bookmarkStart w:id="5" w:name="bookmark5"/>
      <w:r w:rsidRPr="004C2A83">
        <w:rPr>
          <w:rFonts w:eastAsia="Arial Unicode MS"/>
          <w:b/>
          <w:bCs/>
          <w:color w:val="000000"/>
          <w:sz w:val="24"/>
          <w:szCs w:val="24"/>
        </w:rPr>
        <w:t>9. Определение участников аукциона.</w:t>
      </w:r>
      <w:bookmarkEnd w:id="5"/>
    </w:p>
    <w:p w:rsidR="00D91CE2" w:rsidRPr="00D91CE2" w:rsidRDefault="00D91CE2" w:rsidP="00D91CE2">
      <w:pPr>
        <w:spacing w:line="274" w:lineRule="exact"/>
        <w:ind w:left="20" w:right="20" w:firstLine="406"/>
        <w:jc w:val="both"/>
        <w:rPr>
          <w:rFonts w:eastAsia="Batang"/>
          <w:sz w:val="24"/>
          <w:szCs w:val="24"/>
        </w:rPr>
      </w:pPr>
      <w:r w:rsidRPr="00D91CE2">
        <w:rPr>
          <w:rFonts w:eastAsia="Batang"/>
          <w:sz w:val="24"/>
          <w:szCs w:val="24"/>
        </w:rPr>
        <w:t>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D91CE2" w:rsidRPr="00D91CE2" w:rsidRDefault="00D91CE2" w:rsidP="00D91CE2">
      <w:pPr>
        <w:spacing w:line="274" w:lineRule="exact"/>
        <w:ind w:left="20" w:right="20" w:firstLine="406"/>
        <w:jc w:val="both"/>
        <w:rPr>
          <w:rFonts w:eastAsia="Batang"/>
          <w:sz w:val="24"/>
          <w:szCs w:val="24"/>
        </w:rPr>
      </w:pPr>
      <w:r w:rsidRPr="00D91CE2">
        <w:rPr>
          <w:rFonts w:eastAsia="Batang"/>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w:t>
      </w:r>
    </w:p>
    <w:p w:rsidR="00D91CE2" w:rsidRPr="00D91CE2" w:rsidRDefault="00D91CE2" w:rsidP="00D91CE2">
      <w:pPr>
        <w:spacing w:line="274" w:lineRule="exact"/>
        <w:ind w:left="20" w:right="20" w:firstLine="406"/>
        <w:jc w:val="both"/>
        <w:rPr>
          <w:rFonts w:eastAsia="Batang"/>
          <w:sz w:val="24"/>
          <w:szCs w:val="24"/>
        </w:rPr>
      </w:pPr>
      <w:r w:rsidRPr="00D91CE2">
        <w:rPr>
          <w:rFonts w:eastAsia="Batang"/>
          <w:sz w:val="24"/>
          <w:szCs w:val="24"/>
        </w:rPr>
        <w:t>Претендент не допускается к участию в аукционе в электронной форме по следующим основаниям:</w:t>
      </w:r>
    </w:p>
    <w:p w:rsidR="00D91CE2" w:rsidRPr="00D91CE2" w:rsidRDefault="00D91CE2" w:rsidP="00D91CE2">
      <w:pPr>
        <w:tabs>
          <w:tab w:val="left" w:pos="866"/>
        </w:tabs>
        <w:spacing w:line="274" w:lineRule="exact"/>
        <w:ind w:right="20" w:firstLine="426"/>
        <w:jc w:val="both"/>
        <w:rPr>
          <w:rFonts w:eastAsia="Batang"/>
          <w:sz w:val="24"/>
          <w:szCs w:val="24"/>
        </w:rPr>
      </w:pPr>
      <w:r w:rsidRPr="00D91CE2">
        <w:rPr>
          <w:rFonts w:eastAsia="Batang"/>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D91CE2" w:rsidRPr="00D91CE2" w:rsidRDefault="00D91CE2" w:rsidP="00D91CE2">
      <w:pPr>
        <w:tabs>
          <w:tab w:val="left" w:pos="1003"/>
        </w:tabs>
        <w:spacing w:line="274" w:lineRule="exact"/>
        <w:ind w:right="20" w:firstLine="426"/>
        <w:jc w:val="both"/>
        <w:rPr>
          <w:rFonts w:eastAsia="Batang"/>
          <w:sz w:val="24"/>
          <w:szCs w:val="24"/>
        </w:rPr>
      </w:pPr>
      <w:r w:rsidRPr="00D91CE2">
        <w:rPr>
          <w:rFonts w:eastAsia="Batang"/>
          <w:sz w:val="24"/>
          <w:szCs w:val="24"/>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D91CE2" w:rsidRPr="00D91CE2" w:rsidRDefault="00D91CE2" w:rsidP="00D91CE2">
      <w:pPr>
        <w:tabs>
          <w:tab w:val="left" w:pos="916"/>
        </w:tabs>
        <w:spacing w:line="274" w:lineRule="exact"/>
        <w:ind w:right="20" w:firstLine="426"/>
        <w:jc w:val="both"/>
        <w:rPr>
          <w:rFonts w:eastAsia="Batang"/>
          <w:sz w:val="24"/>
          <w:szCs w:val="24"/>
        </w:rPr>
      </w:pPr>
      <w:r w:rsidRPr="00D91CE2">
        <w:rPr>
          <w:rFonts w:eastAsia="Batang"/>
          <w:sz w:val="24"/>
          <w:szCs w:val="24"/>
        </w:rPr>
        <w:t>- заявка подана лицом, не уполномоченным претендентом на осуществление таких действий;</w:t>
      </w:r>
    </w:p>
    <w:p w:rsidR="00D91CE2" w:rsidRPr="00D91CE2" w:rsidRDefault="00D91CE2" w:rsidP="00D91CE2">
      <w:pPr>
        <w:tabs>
          <w:tab w:val="left" w:pos="880"/>
        </w:tabs>
        <w:spacing w:line="274" w:lineRule="exact"/>
        <w:ind w:firstLine="426"/>
        <w:jc w:val="both"/>
        <w:rPr>
          <w:rFonts w:eastAsia="Batang"/>
          <w:sz w:val="24"/>
          <w:szCs w:val="24"/>
        </w:rPr>
      </w:pPr>
      <w:r w:rsidRPr="00D91CE2">
        <w:rPr>
          <w:rFonts w:eastAsia="Batang"/>
          <w:sz w:val="24"/>
          <w:szCs w:val="24"/>
        </w:rPr>
        <w:t>- не подтверждено поступление в установленный срок задатка.</w:t>
      </w:r>
    </w:p>
    <w:p w:rsidR="00D91CE2" w:rsidRPr="00D91CE2" w:rsidRDefault="00D91CE2" w:rsidP="00D91CE2">
      <w:pPr>
        <w:spacing w:line="274" w:lineRule="exact"/>
        <w:ind w:right="20" w:firstLine="426"/>
        <w:jc w:val="both"/>
        <w:rPr>
          <w:rFonts w:eastAsia="Batang"/>
          <w:sz w:val="24"/>
          <w:szCs w:val="24"/>
        </w:rPr>
      </w:pPr>
      <w:r w:rsidRPr="00D91CE2">
        <w:rPr>
          <w:rFonts w:eastAsia="Batang"/>
          <w:sz w:val="24"/>
          <w:szCs w:val="24"/>
        </w:rPr>
        <w:t>Настоящий перечень оснований отказа претенденту на участие в аукционе в электронной форме является исчерпывающим.</w:t>
      </w:r>
    </w:p>
    <w:p w:rsidR="00D91CE2" w:rsidRPr="00D91CE2" w:rsidRDefault="00D91CE2" w:rsidP="00D91CE2">
      <w:pPr>
        <w:spacing w:line="274" w:lineRule="exact"/>
        <w:ind w:left="20" w:right="20" w:firstLine="406"/>
        <w:jc w:val="both"/>
        <w:rPr>
          <w:rFonts w:eastAsia="Batang"/>
          <w:sz w:val="24"/>
          <w:szCs w:val="24"/>
        </w:rPr>
      </w:pPr>
      <w:r w:rsidRPr="00D91CE2">
        <w:rPr>
          <w:rFonts w:eastAsia="Batang"/>
          <w:sz w:val="24"/>
          <w:szCs w:val="24"/>
        </w:rPr>
        <w:t>Продавец по итогам рассмотрения заявок и документов претендентов и установления факта поступления задатка подписывает протокол о признании претендентов участниками аукциона,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в электронной форме, с указанием оснований отказа.</w:t>
      </w:r>
    </w:p>
    <w:p w:rsidR="00D91CE2" w:rsidRPr="00D91CE2" w:rsidRDefault="00D91CE2" w:rsidP="00D91CE2">
      <w:pPr>
        <w:spacing w:line="274" w:lineRule="exact"/>
        <w:ind w:left="20" w:right="20" w:firstLine="406"/>
        <w:jc w:val="both"/>
        <w:rPr>
          <w:rFonts w:eastAsia="Batang"/>
          <w:sz w:val="24"/>
          <w:szCs w:val="24"/>
        </w:rPr>
      </w:pPr>
      <w:r w:rsidRPr="00D91CE2">
        <w:rPr>
          <w:rFonts w:eastAsia="Batang"/>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 о признании претендентов участниками аукциона в электронной форме.</w:t>
      </w:r>
    </w:p>
    <w:p w:rsidR="00D91CE2" w:rsidRPr="00D91CE2" w:rsidRDefault="00D91CE2" w:rsidP="00D91CE2">
      <w:pPr>
        <w:spacing w:line="274" w:lineRule="exact"/>
        <w:ind w:left="20" w:right="20" w:firstLine="406"/>
        <w:jc w:val="both"/>
        <w:rPr>
          <w:rFonts w:eastAsia="Batang"/>
          <w:sz w:val="24"/>
          <w:szCs w:val="24"/>
        </w:rPr>
      </w:pPr>
    </w:p>
    <w:p w:rsidR="00D91CE2" w:rsidRPr="00D91CE2" w:rsidRDefault="00D91CE2" w:rsidP="00D91CE2">
      <w:pPr>
        <w:jc w:val="center"/>
        <w:rPr>
          <w:rFonts w:eastAsia="Arial Unicode MS"/>
          <w:color w:val="000000"/>
          <w:sz w:val="24"/>
          <w:szCs w:val="24"/>
        </w:rPr>
      </w:pPr>
      <w:r w:rsidRPr="00D91CE2">
        <w:rPr>
          <w:rFonts w:eastAsia="Arial Unicode MS"/>
          <w:b/>
          <w:bCs/>
          <w:color w:val="000000"/>
          <w:sz w:val="24"/>
          <w:szCs w:val="24"/>
        </w:rPr>
        <w:t>10. Внесение изменений в извещение и документацию об аукционе</w:t>
      </w:r>
    </w:p>
    <w:p w:rsidR="00D91CE2" w:rsidRPr="00D91CE2" w:rsidRDefault="00D91CE2" w:rsidP="00D91CE2">
      <w:pPr>
        <w:jc w:val="both"/>
        <w:rPr>
          <w:rFonts w:eastAsia="Arial Unicode MS"/>
          <w:color w:val="000000"/>
          <w:sz w:val="24"/>
          <w:szCs w:val="24"/>
        </w:rPr>
      </w:pPr>
      <w:r w:rsidRPr="00D91CE2">
        <w:rPr>
          <w:rFonts w:eastAsia="Arial Unicode MS"/>
          <w:color w:val="000000"/>
          <w:sz w:val="24"/>
          <w:szCs w:val="24"/>
        </w:rPr>
        <w:tab/>
        <w:t xml:space="preserve">Организатор аукциона вправе принять решение о внесении изменений в извещение о проведении аукциона или документацию об аукционе не позднее чем за 5 (пять) дней до даты окончания срока подачи заявок на участие в аукционе. При этом срок подачи заявок на участие в аукционе должен быть продлен таким образом, чтобы с даты размещения информации о внесенных </w:t>
      </w:r>
      <w:r w:rsidRPr="00D91CE2">
        <w:rPr>
          <w:rFonts w:eastAsia="Arial Unicode MS"/>
          <w:color w:val="000000"/>
          <w:sz w:val="24"/>
          <w:szCs w:val="24"/>
        </w:rPr>
        <w:lastRenderedPageBreak/>
        <w:t>изменениях в извещение и (или) документацию об аукционе до даты окончания срока подачи заявок на участие в аукционе составлял не менее 15 (пятнадцати) дней.</w:t>
      </w:r>
    </w:p>
    <w:p w:rsidR="00D91CE2" w:rsidRPr="00D91CE2" w:rsidRDefault="00D91CE2" w:rsidP="00D91CE2">
      <w:pPr>
        <w:jc w:val="both"/>
        <w:rPr>
          <w:rFonts w:eastAsia="Arial Unicode MS"/>
          <w:color w:val="000000"/>
          <w:sz w:val="24"/>
          <w:szCs w:val="24"/>
        </w:rPr>
      </w:pPr>
      <w:r w:rsidRPr="00D91CE2">
        <w:rPr>
          <w:rFonts w:eastAsia="Arial Unicode MS"/>
          <w:color w:val="000000"/>
          <w:sz w:val="24"/>
          <w:szCs w:val="24"/>
        </w:rPr>
        <w:t xml:space="preserve"> </w:t>
      </w:r>
      <w:r w:rsidRPr="00D91CE2">
        <w:rPr>
          <w:rFonts w:eastAsia="Arial Unicode MS"/>
          <w:color w:val="000000"/>
          <w:sz w:val="24"/>
          <w:szCs w:val="24"/>
        </w:rPr>
        <w:tab/>
        <w:t xml:space="preserve">Сообщение о внесении изменений в извещение о проведении аукциона или документацию об аукционе размещается на Официальных сайтах торгов. </w:t>
      </w:r>
      <w:r w:rsidRPr="00D91CE2">
        <w:rPr>
          <w:rFonts w:eastAsia="Arial Unicode MS"/>
          <w:color w:val="000000"/>
          <w:sz w:val="24"/>
          <w:szCs w:val="24"/>
        </w:rPr>
        <w:tab/>
      </w:r>
      <w:r w:rsidRPr="00D91CE2">
        <w:rPr>
          <w:rFonts w:eastAsia="Arial Unicode MS"/>
          <w:color w:val="000000"/>
          <w:sz w:val="24"/>
          <w:szCs w:val="24"/>
        </w:rPr>
        <w:tab/>
      </w:r>
      <w:r w:rsidRPr="00D91CE2">
        <w:rPr>
          <w:rFonts w:eastAsia="Arial Unicode MS"/>
          <w:color w:val="000000"/>
          <w:sz w:val="24"/>
          <w:szCs w:val="24"/>
        </w:rPr>
        <w:tab/>
        <w:t xml:space="preserve">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на Официальных сайтах торгов. </w:t>
      </w:r>
    </w:p>
    <w:p w:rsidR="00D91CE2" w:rsidRPr="00D91CE2" w:rsidRDefault="00D91CE2" w:rsidP="00D91CE2">
      <w:pPr>
        <w:jc w:val="center"/>
        <w:rPr>
          <w:rFonts w:eastAsia="Arial Unicode MS"/>
          <w:color w:val="000000"/>
          <w:sz w:val="24"/>
          <w:szCs w:val="24"/>
        </w:rPr>
      </w:pPr>
      <w:r w:rsidRPr="00D91CE2">
        <w:rPr>
          <w:rFonts w:eastAsia="Arial Unicode MS"/>
          <w:b/>
          <w:bCs/>
          <w:color w:val="000000"/>
          <w:sz w:val="24"/>
          <w:szCs w:val="24"/>
        </w:rPr>
        <w:t>11. Отказ от проведения аукциона</w:t>
      </w:r>
    </w:p>
    <w:p w:rsidR="00D91CE2" w:rsidRPr="00D91CE2" w:rsidRDefault="00D91CE2" w:rsidP="00D13EC6">
      <w:pPr>
        <w:jc w:val="both"/>
        <w:rPr>
          <w:rFonts w:eastAsia="Arial Unicode MS"/>
          <w:color w:val="000000"/>
          <w:sz w:val="24"/>
          <w:szCs w:val="24"/>
        </w:rPr>
      </w:pPr>
      <w:r w:rsidRPr="00D91CE2">
        <w:rPr>
          <w:rFonts w:eastAsia="Arial Unicode MS"/>
          <w:b/>
          <w:bCs/>
          <w:color w:val="000000"/>
          <w:sz w:val="24"/>
          <w:szCs w:val="24"/>
        </w:rPr>
        <w:t xml:space="preserve"> </w:t>
      </w:r>
      <w:r w:rsidRPr="00D91CE2">
        <w:rPr>
          <w:rFonts w:eastAsia="Arial Unicode MS"/>
          <w:color w:val="000000"/>
          <w:sz w:val="24"/>
          <w:szCs w:val="24"/>
        </w:rPr>
        <w:t xml:space="preserve">Принятие решения об отказе в проведении аукциона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Официальных сайтах торгов в течении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p w:rsidR="00D91CE2" w:rsidRPr="004C2A83" w:rsidRDefault="00D91CE2" w:rsidP="00D13EC6">
      <w:pPr>
        <w:keepNext/>
        <w:keepLines/>
        <w:ind w:left="20" w:right="20" w:hanging="20"/>
        <w:jc w:val="center"/>
        <w:rPr>
          <w:rFonts w:eastAsia="Arial Unicode MS"/>
          <w:b/>
          <w:bCs/>
          <w:color w:val="000000"/>
          <w:sz w:val="24"/>
          <w:szCs w:val="24"/>
        </w:rPr>
      </w:pPr>
      <w:bookmarkStart w:id="6" w:name="bookmark6"/>
      <w:r w:rsidRPr="004C2A83">
        <w:rPr>
          <w:rFonts w:eastAsia="Arial Unicode MS"/>
          <w:b/>
          <w:bCs/>
          <w:color w:val="000000"/>
          <w:sz w:val="24"/>
          <w:szCs w:val="24"/>
        </w:rPr>
        <w:t>12. Порядок проведения аукциона</w:t>
      </w:r>
    </w:p>
    <w:p w:rsidR="00D91CE2" w:rsidRPr="004C2A83" w:rsidRDefault="00D91CE2" w:rsidP="00D13EC6">
      <w:pPr>
        <w:keepNext/>
        <w:keepLines/>
        <w:ind w:left="20" w:right="20" w:hanging="20"/>
        <w:jc w:val="center"/>
        <w:rPr>
          <w:rFonts w:eastAsia="Arial Unicode MS"/>
          <w:b/>
          <w:bCs/>
          <w:color w:val="000000"/>
          <w:sz w:val="24"/>
          <w:szCs w:val="24"/>
        </w:rPr>
      </w:pPr>
      <w:r w:rsidRPr="004C2A83">
        <w:rPr>
          <w:rFonts w:eastAsia="Arial Unicode MS"/>
          <w:b/>
          <w:bCs/>
          <w:color w:val="000000"/>
          <w:sz w:val="24"/>
          <w:szCs w:val="24"/>
        </w:rPr>
        <w:t>и определения победителей аукциона в электронной форме</w:t>
      </w:r>
      <w:bookmarkEnd w:id="6"/>
    </w:p>
    <w:p w:rsidR="00D91CE2" w:rsidRPr="00D91CE2" w:rsidRDefault="00D91CE2" w:rsidP="00D13EC6">
      <w:pPr>
        <w:ind w:firstLine="567"/>
        <w:jc w:val="both"/>
        <w:rPr>
          <w:rFonts w:eastAsia="Arial Unicode MS"/>
          <w:color w:val="000000"/>
          <w:sz w:val="24"/>
          <w:szCs w:val="24"/>
        </w:rPr>
      </w:pPr>
      <w:r w:rsidRPr="00D91CE2">
        <w:rPr>
          <w:rFonts w:eastAsia="Arial Unicode MS"/>
          <w:color w:val="000000"/>
          <w:sz w:val="24"/>
          <w:szCs w:val="24"/>
        </w:rPr>
        <w:t xml:space="preserve">Аукцион проводится в соответствии с Регламентом электронной площадки в указанный в извещении о проведении аукциона день и час путем повышения </w:t>
      </w:r>
      <w:r w:rsidR="00294C21" w:rsidRPr="00D91CE2">
        <w:rPr>
          <w:rFonts w:eastAsia="Arial Unicode MS"/>
          <w:color w:val="000000"/>
          <w:sz w:val="24"/>
          <w:szCs w:val="24"/>
        </w:rPr>
        <w:t>начальной цены аукциона,</w:t>
      </w:r>
      <w:r w:rsidRPr="00D91CE2">
        <w:rPr>
          <w:rFonts w:eastAsia="Arial Unicode MS"/>
          <w:color w:val="000000"/>
          <w:sz w:val="24"/>
          <w:szCs w:val="24"/>
        </w:rPr>
        <w:t xml:space="preserve"> указанной в извещении о проведении аукциона, документации об аукционе, на «шаг аукциона» в пределах трех процентов начальной цены предмета аукциона.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аукциона.</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Со времени начала проведения процедуры аукциона Оператором размещается: </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аукциона и «шага аукциона»; </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в закрытой части электронной площадки - помимо информации, указанной в открытой части электронной площадки, также предложения о цене аукциона и время их поступления, величина повышения начальной цены аукциона («шаг аукциона»), время, оставшееся до окончания приема предложений о цене.</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ab/>
        <w:t>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 участник аукциона не вправе подавать ценовое предложение, равное предложению или меньше, чем ценовое предложение, которое подано таким участником; </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 участник аукциона не вправе подавать ценовое предложение выше, чем текущее максимальное ценовое предложение, вне пределов «шага аукциона». </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ab/>
        <w:t xml:space="preserve">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цены аукциона или текущего максимального ценового предложения на аукционе. Если в течение указанного времени ни одного ценового предложения о более высокой цене аукциона не поступило, аукцион автоматически при помощи программных и технических средств, обеспечивающих его проведение, завершается. </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ab/>
        <w:t xml:space="preserve">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 Победителем аукциона признается участник аукциона, предложивший наиболее высокую цену. </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ab/>
        <w:t xml:space="preserve">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аукциона для подведения итогов аукциона путем оформления протокола о результатах аукциона, который размещается на официальных сайтах торгов в течение дня, следующего за днем подписания указанного протокола. </w:t>
      </w:r>
      <w:r w:rsidRPr="00D91CE2">
        <w:rPr>
          <w:rFonts w:eastAsia="Arial Unicode MS"/>
          <w:color w:val="000000"/>
          <w:sz w:val="24"/>
          <w:szCs w:val="24"/>
        </w:rPr>
        <w:tab/>
        <w:t xml:space="preserve">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 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 результатах аукциона. </w:t>
      </w:r>
      <w:r w:rsidRPr="00D91CE2">
        <w:rPr>
          <w:rFonts w:eastAsia="Arial Unicode MS"/>
          <w:color w:val="000000"/>
          <w:sz w:val="24"/>
          <w:szCs w:val="24"/>
        </w:rPr>
        <w:tab/>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lastRenderedPageBreak/>
        <w:t xml:space="preserve">Процедура аукциона считается завершенной с момента подписания Организатором торгов протокола о результатах аукциона. </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Аукцион признается несостоявшимся в связи с отсутствием предложений о цене аукциона, предусматривающих более высокую цену платы, чем начальная цена аукциона. </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Решение о признании аукциона несостоявшимся оформляется протоколом о результатах аукциона. </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В течение одного часа со времени размещения и подписания протокола о результатах аукциона победителю (участнику, сделавшему предпоследнее предложение о цене продажи/единственному участнику) направляется уведомление о признании его победителем, участником, сделавшим предпоследнее предложение о цене аукциона,  единственным участником с приложением данного протокола, а также размещается в открытой части электронной площадки следующая информация:</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сведения, позволяющие индивидуализировать земельный участок; - цена сделки;</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 фамилия, имя, отчество физического лица или наименование юридического лица - победителя. </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Протокол о результатах аукциона, оформленный по итогам проведения аукциона, является документом, удостоверяющим право победителя аукциона на заключение договора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Протокол о результатах аукциона размещается на официальных сайтах торгов и электронной площадке в течение одного рабочего дня со дня подписания протокола о результатах аукциона. </w:t>
      </w:r>
    </w:p>
    <w:p w:rsidR="00D91CE2" w:rsidRPr="004C2A83" w:rsidRDefault="00D91CE2" w:rsidP="00D91CE2">
      <w:pPr>
        <w:keepNext/>
        <w:keepLines/>
        <w:ind w:right="20"/>
        <w:jc w:val="center"/>
        <w:rPr>
          <w:rFonts w:eastAsia="Arial Unicode MS"/>
          <w:b/>
          <w:bCs/>
          <w:color w:val="000000"/>
          <w:sz w:val="24"/>
          <w:szCs w:val="24"/>
        </w:rPr>
      </w:pPr>
      <w:bookmarkStart w:id="7" w:name="bookmark7"/>
      <w:r w:rsidRPr="004C2A83">
        <w:rPr>
          <w:rFonts w:eastAsia="Arial Unicode MS"/>
          <w:b/>
          <w:bCs/>
          <w:color w:val="000000"/>
          <w:sz w:val="24"/>
          <w:szCs w:val="24"/>
        </w:rPr>
        <w:t xml:space="preserve">13. Порядок заключения договора </w:t>
      </w:r>
      <w:r w:rsidR="00963BF1" w:rsidRPr="004C2A83">
        <w:rPr>
          <w:rFonts w:eastAsia="Arial Unicode MS"/>
          <w:b/>
          <w:bCs/>
          <w:color w:val="000000"/>
          <w:sz w:val="24"/>
          <w:szCs w:val="24"/>
        </w:rPr>
        <w:t>купл</w:t>
      </w:r>
      <w:r w:rsidR="00925A3B" w:rsidRPr="004C2A83">
        <w:rPr>
          <w:rFonts w:eastAsia="Arial Unicode MS"/>
          <w:b/>
          <w:bCs/>
          <w:color w:val="000000"/>
          <w:sz w:val="24"/>
          <w:szCs w:val="24"/>
        </w:rPr>
        <w:t>и</w:t>
      </w:r>
      <w:r w:rsidR="00963BF1" w:rsidRPr="004C2A83">
        <w:rPr>
          <w:rFonts w:eastAsia="Arial Unicode MS"/>
          <w:b/>
          <w:bCs/>
          <w:color w:val="000000"/>
          <w:sz w:val="24"/>
          <w:szCs w:val="24"/>
        </w:rPr>
        <w:t>-продаж</w:t>
      </w:r>
      <w:r w:rsidR="00925A3B" w:rsidRPr="004C2A83">
        <w:rPr>
          <w:rFonts w:eastAsia="Arial Unicode MS"/>
          <w:b/>
          <w:bCs/>
          <w:color w:val="000000"/>
          <w:sz w:val="24"/>
          <w:szCs w:val="24"/>
        </w:rPr>
        <w:t>и</w:t>
      </w:r>
      <w:r w:rsidRPr="004C2A83">
        <w:rPr>
          <w:rFonts w:eastAsia="Arial Unicode MS"/>
          <w:b/>
          <w:bCs/>
          <w:color w:val="000000"/>
          <w:sz w:val="24"/>
          <w:szCs w:val="24"/>
        </w:rPr>
        <w:t xml:space="preserve"> земельного участка</w:t>
      </w:r>
    </w:p>
    <w:p w:rsidR="00D91CE2" w:rsidRPr="004C2A83" w:rsidRDefault="00D91CE2" w:rsidP="00D91CE2">
      <w:pPr>
        <w:keepNext/>
        <w:keepLines/>
        <w:ind w:right="20"/>
        <w:jc w:val="center"/>
        <w:rPr>
          <w:rFonts w:eastAsia="Arial Unicode MS"/>
          <w:b/>
          <w:bCs/>
          <w:color w:val="000000"/>
          <w:sz w:val="24"/>
          <w:szCs w:val="24"/>
        </w:rPr>
      </w:pPr>
      <w:r w:rsidRPr="004C2A83">
        <w:rPr>
          <w:rFonts w:eastAsia="Arial Unicode MS"/>
          <w:b/>
          <w:bCs/>
          <w:color w:val="000000"/>
          <w:sz w:val="24"/>
          <w:szCs w:val="24"/>
        </w:rPr>
        <w:t>по итогам аукциона в электронной форме, условия и сроки платежа:</w:t>
      </w:r>
      <w:bookmarkEnd w:id="7"/>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Договор заключается в срок не ранее 10 (десяти) календарных дней с даты подведения итогов аукциона, но не позднее 40 календарных дней с даты подведения итогов аукциона. Организатор аукциона направляет победителю аукциона/единственному участнику экземпляры подписанного проекта договора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в десятидневный срок со дня составления протокола о результатах аукциона. При этом размер цены продажи по договору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Договор заключается не ранее чем через десять дней со дня размещения информации о результатах аукциона на официальном сайте.</w:t>
      </w:r>
      <w:r w:rsidR="006D7037">
        <w:rPr>
          <w:rFonts w:eastAsia="Arial Unicode MS"/>
          <w:color w:val="000000"/>
          <w:sz w:val="24"/>
          <w:szCs w:val="24"/>
        </w:rPr>
        <w:t xml:space="preserve"> Договор заключается на бумажном носители. </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Задаток, внесенный победителем аукциона/единственным участником, засчитывается в счет исполнения обязательств по договору. </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Если договор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 </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Задатки, внесенные победителем аукциона/единственным участником, не заключившими в установленном порядке договор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вследствие уклонения от заключения договора, не возвращаются. </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 Сведения о победителях аукционов, уклонившихся от заключения договора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 </w:t>
      </w:r>
    </w:p>
    <w:p w:rsidR="00D91CE2" w:rsidRPr="00D91CE2" w:rsidRDefault="00D91CE2" w:rsidP="00D91CE2">
      <w:pPr>
        <w:jc w:val="center"/>
        <w:rPr>
          <w:rFonts w:eastAsia="Arial Unicode MS"/>
          <w:b/>
          <w:bCs/>
          <w:color w:val="000000"/>
          <w:sz w:val="24"/>
          <w:szCs w:val="24"/>
        </w:rPr>
      </w:pPr>
      <w:r w:rsidRPr="00D91CE2">
        <w:rPr>
          <w:rFonts w:eastAsia="Arial Unicode MS"/>
          <w:b/>
          <w:bCs/>
          <w:color w:val="000000"/>
          <w:sz w:val="24"/>
          <w:szCs w:val="24"/>
        </w:rPr>
        <w:t>14. Признание аукциона несостоявшимся</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Аукцион признается несостоявшимся в случае, если: </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 в аукционе участвовал только один участник; </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 при проведении аукциона не поступило ни одного предложения о цене предмета аукциона, которое предусматривало бы более высокую цену предмета аукциона. </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lastRenderedPageBreak/>
        <w:t xml:space="preserve">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не подписали и не представили Организатору аукциона указанный договор (при наличии указанных лиц). При этом условия повторного аукциона могут быть изменены. 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аукциона/протокол уклонения от заключения договора,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 результатах аукциона или договора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w:t>
      </w:r>
    </w:p>
    <w:p w:rsidR="00D91CE2" w:rsidRPr="00D91CE2" w:rsidRDefault="00D91CE2" w:rsidP="00D91CE2">
      <w:pPr>
        <w:jc w:val="center"/>
        <w:rPr>
          <w:rFonts w:eastAsia="Arial Unicode MS"/>
          <w:color w:val="000000"/>
          <w:sz w:val="24"/>
          <w:szCs w:val="24"/>
        </w:rPr>
      </w:pPr>
      <w:r w:rsidRPr="00D91CE2">
        <w:rPr>
          <w:rFonts w:eastAsia="Arial Unicode MS"/>
          <w:b/>
          <w:bCs/>
          <w:color w:val="000000"/>
          <w:sz w:val="24"/>
          <w:szCs w:val="24"/>
        </w:rPr>
        <w:t xml:space="preserve">15. Заключение договора при признании аукциона несостоявшимся </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При этом размер цены продажи по договору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определяется в размере равном начальной цене предмета аукциона. </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В случае если при проведении аукциона не поступило ни одного предложения о цене предмета аукциона, которое предусматривало бы более высокую цену предмета аукциона, организатор в течение 10 дней со дня подписания протокола обязан направить три экземпляра подписанного проекта договора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участнику аукциона, заявка которого зарегистрирована организатором аукциона в журнале регистрации и отзыва заявок на участие в аукционе первой. При этом размер цены продажи по договору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определяется в размере, равном начальной цене предмета аукциона.</w:t>
      </w:r>
    </w:p>
    <w:p w:rsidR="00D91CE2" w:rsidRPr="00D91CE2" w:rsidRDefault="00D91CE2" w:rsidP="00D91CE2">
      <w:pPr>
        <w:ind w:firstLine="567"/>
        <w:jc w:val="both"/>
        <w:rPr>
          <w:rFonts w:eastAsia="Arial Unicode MS"/>
          <w:color w:val="000000"/>
          <w:sz w:val="24"/>
          <w:szCs w:val="24"/>
        </w:rPr>
      </w:pPr>
      <w:r w:rsidRPr="00D91CE2">
        <w:rPr>
          <w:rFonts w:eastAsia="Arial Unicode MS"/>
          <w:color w:val="000000"/>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При этом размер цены продажи по договору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определяется в размере, равном начальной цене предмета аукциона. Задаток, внесенный лицом, и не заключившим в установленном порядке договора </w:t>
      </w:r>
      <w:r w:rsidR="00963BF1">
        <w:rPr>
          <w:rFonts w:eastAsia="Arial Unicode MS"/>
          <w:color w:val="000000"/>
          <w:sz w:val="24"/>
          <w:szCs w:val="24"/>
        </w:rPr>
        <w:t>купл</w:t>
      </w:r>
      <w:r w:rsidR="00925A3B">
        <w:rPr>
          <w:rFonts w:eastAsia="Arial Unicode MS"/>
          <w:color w:val="000000"/>
          <w:sz w:val="24"/>
          <w:szCs w:val="24"/>
        </w:rPr>
        <w:t>и</w:t>
      </w:r>
      <w:r w:rsidR="00963BF1">
        <w:rPr>
          <w:rFonts w:eastAsia="Arial Unicode MS"/>
          <w:color w:val="000000"/>
          <w:sz w:val="24"/>
          <w:szCs w:val="24"/>
        </w:rPr>
        <w:t>-продаж</w:t>
      </w:r>
      <w:r w:rsidR="00925A3B">
        <w:rPr>
          <w:rFonts w:eastAsia="Arial Unicode MS"/>
          <w:color w:val="000000"/>
          <w:sz w:val="24"/>
          <w:szCs w:val="24"/>
        </w:rPr>
        <w:t>и</w:t>
      </w:r>
      <w:r w:rsidRPr="00D91CE2">
        <w:rPr>
          <w:rFonts w:eastAsia="Arial Unicode MS"/>
          <w:color w:val="000000"/>
          <w:sz w:val="24"/>
          <w:szCs w:val="24"/>
        </w:rPr>
        <w:t xml:space="preserve"> земельного участка вследствие уклонения от заключения указанных договоров, не возвращается. </w:t>
      </w:r>
    </w:p>
    <w:p w:rsidR="00D91CE2" w:rsidRPr="004C2A83" w:rsidRDefault="00D91CE2" w:rsidP="00D91CE2">
      <w:pPr>
        <w:keepNext/>
        <w:keepLines/>
        <w:tabs>
          <w:tab w:val="left" w:pos="1086"/>
        </w:tabs>
        <w:jc w:val="center"/>
        <w:rPr>
          <w:rFonts w:eastAsia="Arial Unicode MS"/>
          <w:b/>
          <w:bCs/>
          <w:color w:val="000000"/>
          <w:sz w:val="24"/>
          <w:szCs w:val="24"/>
        </w:rPr>
      </w:pPr>
      <w:bookmarkStart w:id="8" w:name="bookmark9"/>
      <w:r w:rsidRPr="004C2A83">
        <w:rPr>
          <w:rFonts w:eastAsia="Arial Unicode MS"/>
          <w:b/>
          <w:bCs/>
          <w:color w:val="000000"/>
          <w:sz w:val="24"/>
          <w:szCs w:val="24"/>
        </w:rPr>
        <w:t>16. Заключительные положения.</w:t>
      </w:r>
      <w:bookmarkEnd w:id="8"/>
    </w:p>
    <w:p w:rsidR="00D91CE2" w:rsidRPr="00D91CE2" w:rsidRDefault="00D91CE2" w:rsidP="00D91CE2">
      <w:pPr>
        <w:spacing w:after="299" w:line="274" w:lineRule="exact"/>
        <w:ind w:left="20" w:right="20" w:firstLine="406"/>
        <w:jc w:val="both"/>
        <w:rPr>
          <w:rFonts w:eastAsia="Batang"/>
          <w:sz w:val="24"/>
          <w:szCs w:val="24"/>
        </w:rPr>
      </w:pPr>
      <w:r w:rsidRPr="00D91CE2">
        <w:rPr>
          <w:rFonts w:eastAsia="Batang"/>
          <w:sz w:val="24"/>
          <w:szCs w:val="24"/>
        </w:rPr>
        <w:t>Все вопросы, касающиеся проведения продажи земельных участков, не нашедшие отражения в настоящем информационном сообщении, регулируются законодательством Российской Федерации.</w:t>
      </w:r>
    </w:p>
    <w:p w:rsidR="00D91CE2" w:rsidRPr="00D91CE2" w:rsidRDefault="00D91CE2" w:rsidP="00D91CE2">
      <w:pPr>
        <w:ind w:left="23" w:firstLine="720"/>
        <w:contextualSpacing/>
        <w:jc w:val="both"/>
        <w:rPr>
          <w:rFonts w:eastAsia="Batang"/>
          <w:sz w:val="24"/>
          <w:szCs w:val="24"/>
        </w:rPr>
      </w:pPr>
      <w:r w:rsidRPr="00D91CE2">
        <w:rPr>
          <w:rFonts w:eastAsia="Batang"/>
          <w:sz w:val="24"/>
          <w:szCs w:val="24"/>
        </w:rPr>
        <w:t>Приложение: заявк</w:t>
      </w:r>
      <w:r w:rsidR="00D13EC6">
        <w:rPr>
          <w:rFonts w:eastAsia="Batang"/>
          <w:sz w:val="24"/>
          <w:szCs w:val="24"/>
        </w:rPr>
        <w:t>а</w:t>
      </w:r>
      <w:r w:rsidRPr="00D91CE2">
        <w:rPr>
          <w:rFonts w:eastAsia="Batang"/>
          <w:sz w:val="24"/>
          <w:szCs w:val="24"/>
        </w:rPr>
        <w:t xml:space="preserve"> на участие в аукционе, проект договора </w:t>
      </w:r>
      <w:r w:rsidR="00963BF1">
        <w:rPr>
          <w:rFonts w:eastAsia="Batang"/>
          <w:sz w:val="24"/>
          <w:szCs w:val="24"/>
        </w:rPr>
        <w:t>купл</w:t>
      </w:r>
      <w:r w:rsidR="00925A3B">
        <w:rPr>
          <w:rFonts w:eastAsia="Batang"/>
          <w:sz w:val="24"/>
          <w:szCs w:val="24"/>
        </w:rPr>
        <w:t>и</w:t>
      </w:r>
      <w:r w:rsidR="00963BF1">
        <w:rPr>
          <w:rFonts w:eastAsia="Batang"/>
          <w:sz w:val="24"/>
          <w:szCs w:val="24"/>
        </w:rPr>
        <w:t>-продажа</w:t>
      </w:r>
      <w:r w:rsidR="006D7037">
        <w:rPr>
          <w:rFonts w:eastAsia="Batang"/>
          <w:sz w:val="24"/>
          <w:szCs w:val="24"/>
        </w:rPr>
        <w:t>, выписки из ЕГРН.</w:t>
      </w:r>
    </w:p>
    <w:p w:rsidR="00D91CE2" w:rsidRPr="00D91CE2" w:rsidRDefault="00D91CE2" w:rsidP="00D91CE2">
      <w:pPr>
        <w:ind w:left="23" w:firstLine="720"/>
        <w:contextualSpacing/>
        <w:jc w:val="both"/>
        <w:rPr>
          <w:rFonts w:eastAsia="Batang"/>
          <w:sz w:val="24"/>
          <w:szCs w:val="24"/>
        </w:rPr>
      </w:pPr>
    </w:p>
    <w:p w:rsidR="00C46A97" w:rsidRDefault="00C46A97" w:rsidP="00D91CE2">
      <w:pPr>
        <w:ind w:right="170"/>
        <w:jc w:val="center"/>
        <w:rPr>
          <w:sz w:val="28"/>
          <w:szCs w:val="28"/>
        </w:rPr>
      </w:pPr>
    </w:p>
    <w:sectPr w:rsidR="00C46A97" w:rsidSect="00EC356E">
      <w:pgSz w:w="11906" w:h="16838"/>
      <w:pgMar w:top="284" w:right="707" w:bottom="0" w:left="709" w:header="720" w:footer="2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CD8" w:rsidRDefault="00DC2CD8">
      <w:r>
        <w:separator/>
      </w:r>
    </w:p>
  </w:endnote>
  <w:endnote w:type="continuationSeparator" w:id="0">
    <w:p w:rsidR="00DC2CD8" w:rsidRDefault="00DC2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CD8" w:rsidRDefault="00DC2CD8">
      <w:r>
        <w:separator/>
      </w:r>
    </w:p>
  </w:footnote>
  <w:footnote w:type="continuationSeparator" w:id="0">
    <w:p w:rsidR="00DC2CD8" w:rsidRDefault="00DC2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A5F70"/>
    <w:multiLevelType w:val="hybridMultilevel"/>
    <w:tmpl w:val="07F0E990"/>
    <w:lvl w:ilvl="0" w:tplc="1F789F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3AC13306"/>
    <w:multiLevelType w:val="hybridMultilevel"/>
    <w:tmpl w:val="E78EF6EC"/>
    <w:lvl w:ilvl="0" w:tplc="911A0F9A">
      <w:numFmt w:val="bullet"/>
      <w:lvlText w:val=""/>
      <w:lvlJc w:val="left"/>
      <w:pPr>
        <w:tabs>
          <w:tab w:val="num" w:pos="1740"/>
        </w:tabs>
        <w:ind w:left="1740" w:hanging="102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3F72C05"/>
    <w:multiLevelType w:val="hybridMultilevel"/>
    <w:tmpl w:val="6B6A2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5C12C2D"/>
    <w:multiLevelType w:val="hybridMultilevel"/>
    <w:tmpl w:val="FEE2B030"/>
    <w:lvl w:ilvl="0" w:tplc="7FFA2E06">
      <w:start w:val="1"/>
      <w:numFmt w:val="decimal"/>
      <w:lvlText w:val="%1."/>
      <w:lvlJc w:val="left"/>
      <w:pPr>
        <w:tabs>
          <w:tab w:val="num" w:pos="855"/>
        </w:tabs>
        <w:ind w:left="855" w:hanging="85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7CA80FEF"/>
    <w:multiLevelType w:val="multilevel"/>
    <w:tmpl w:val="FDEC00BC"/>
    <w:lvl w:ilvl="0">
      <w:start w:val="1"/>
      <w:numFmt w:val="bullet"/>
      <w:lvlText w:val="-"/>
      <w:lvlJc w:val="left"/>
      <w:rPr>
        <w:rFonts w:ascii="Batang" w:eastAsia="Batang" w:hAnsi="Batang" w:cs="Batang"/>
        <w:b w:val="0"/>
        <w:bCs w:val="0"/>
        <w:i w:val="0"/>
        <w:iCs w:val="0"/>
        <w:smallCaps w:val="0"/>
        <w:strike w:val="0"/>
        <w:color w:val="000000"/>
        <w:spacing w:val="0"/>
        <w:w w:val="100"/>
        <w:position w:val="0"/>
        <w:sz w:val="20"/>
        <w:szCs w:val="20"/>
        <w:u w:val="none"/>
      </w:rPr>
    </w:lvl>
    <w:lvl w:ilvl="1">
      <w:start w:val="4"/>
      <w:numFmt w:val="decimal"/>
      <w:lvlText w:val="%2."/>
      <w:lvlJc w:val="left"/>
      <w:rPr>
        <w:rFonts w:ascii="Batang" w:eastAsia="Batang" w:hAnsi="Batang" w:cs="Batang"/>
        <w:b/>
        <w:bCs/>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5E1"/>
    <w:rsid w:val="000004E0"/>
    <w:rsid w:val="00001750"/>
    <w:rsid w:val="00001D66"/>
    <w:rsid w:val="00001EEC"/>
    <w:rsid w:val="00002EE4"/>
    <w:rsid w:val="000063F7"/>
    <w:rsid w:val="00010D98"/>
    <w:rsid w:val="00023AE4"/>
    <w:rsid w:val="00023C24"/>
    <w:rsid w:val="000248F6"/>
    <w:rsid w:val="00032638"/>
    <w:rsid w:val="000366F7"/>
    <w:rsid w:val="00041783"/>
    <w:rsid w:val="00045FE1"/>
    <w:rsid w:val="0005350E"/>
    <w:rsid w:val="0005393E"/>
    <w:rsid w:val="0005475D"/>
    <w:rsid w:val="00056145"/>
    <w:rsid w:val="000611F7"/>
    <w:rsid w:val="00061A2D"/>
    <w:rsid w:val="00061F27"/>
    <w:rsid w:val="00066646"/>
    <w:rsid w:val="00067C65"/>
    <w:rsid w:val="000754D4"/>
    <w:rsid w:val="00077FEE"/>
    <w:rsid w:val="000811E0"/>
    <w:rsid w:val="00083419"/>
    <w:rsid w:val="00085A02"/>
    <w:rsid w:val="00085F01"/>
    <w:rsid w:val="00097B24"/>
    <w:rsid w:val="000A273C"/>
    <w:rsid w:val="000A2CBE"/>
    <w:rsid w:val="000B0B6F"/>
    <w:rsid w:val="000B12A5"/>
    <w:rsid w:val="000B1F88"/>
    <w:rsid w:val="000B231D"/>
    <w:rsid w:val="000B2FEC"/>
    <w:rsid w:val="000B33AB"/>
    <w:rsid w:val="000B356A"/>
    <w:rsid w:val="000C0793"/>
    <w:rsid w:val="000C1CB7"/>
    <w:rsid w:val="000C4832"/>
    <w:rsid w:val="000C606F"/>
    <w:rsid w:val="000D02CD"/>
    <w:rsid w:val="000D1DEC"/>
    <w:rsid w:val="000D3728"/>
    <w:rsid w:val="000D6C1B"/>
    <w:rsid w:val="000D7AA9"/>
    <w:rsid w:val="000E0B55"/>
    <w:rsid w:val="000E0E30"/>
    <w:rsid w:val="000E0F64"/>
    <w:rsid w:val="000E209F"/>
    <w:rsid w:val="000E53D7"/>
    <w:rsid w:val="000E6E22"/>
    <w:rsid w:val="000E7B5E"/>
    <w:rsid w:val="000F230E"/>
    <w:rsid w:val="000F4A15"/>
    <w:rsid w:val="0010369D"/>
    <w:rsid w:val="00106187"/>
    <w:rsid w:val="001102A6"/>
    <w:rsid w:val="0011148B"/>
    <w:rsid w:val="00113025"/>
    <w:rsid w:val="001135AC"/>
    <w:rsid w:val="00113B7D"/>
    <w:rsid w:val="00124034"/>
    <w:rsid w:val="00127096"/>
    <w:rsid w:val="00127509"/>
    <w:rsid w:val="0012770B"/>
    <w:rsid w:val="00127E95"/>
    <w:rsid w:val="00130781"/>
    <w:rsid w:val="00133618"/>
    <w:rsid w:val="001336E8"/>
    <w:rsid w:val="001342FE"/>
    <w:rsid w:val="00142479"/>
    <w:rsid w:val="00145615"/>
    <w:rsid w:val="00151C80"/>
    <w:rsid w:val="0015419D"/>
    <w:rsid w:val="00160715"/>
    <w:rsid w:val="00164F69"/>
    <w:rsid w:val="001670E2"/>
    <w:rsid w:val="00170C7C"/>
    <w:rsid w:val="0018242F"/>
    <w:rsid w:val="00186B99"/>
    <w:rsid w:val="001903FC"/>
    <w:rsid w:val="00190AF9"/>
    <w:rsid w:val="001A080E"/>
    <w:rsid w:val="001A16D9"/>
    <w:rsid w:val="001A5A5B"/>
    <w:rsid w:val="001A6383"/>
    <w:rsid w:val="001A6A9F"/>
    <w:rsid w:val="001B1602"/>
    <w:rsid w:val="001B22A2"/>
    <w:rsid w:val="001D20CD"/>
    <w:rsid w:val="001D3C0E"/>
    <w:rsid w:val="001D7751"/>
    <w:rsid w:val="001E138C"/>
    <w:rsid w:val="001F5C52"/>
    <w:rsid w:val="00201B2A"/>
    <w:rsid w:val="00211DA9"/>
    <w:rsid w:val="00212280"/>
    <w:rsid w:val="002122EE"/>
    <w:rsid w:val="00221122"/>
    <w:rsid w:val="002249A7"/>
    <w:rsid w:val="00232C5E"/>
    <w:rsid w:val="002337DA"/>
    <w:rsid w:val="002434A7"/>
    <w:rsid w:val="00250D47"/>
    <w:rsid w:val="00251B7C"/>
    <w:rsid w:val="002541A7"/>
    <w:rsid w:val="00255FCB"/>
    <w:rsid w:val="00271437"/>
    <w:rsid w:val="00272E6F"/>
    <w:rsid w:val="00276134"/>
    <w:rsid w:val="0027620C"/>
    <w:rsid w:val="00287444"/>
    <w:rsid w:val="0028748F"/>
    <w:rsid w:val="00290804"/>
    <w:rsid w:val="00290E36"/>
    <w:rsid w:val="00292441"/>
    <w:rsid w:val="0029255B"/>
    <w:rsid w:val="00294C21"/>
    <w:rsid w:val="002A2A3C"/>
    <w:rsid w:val="002A714B"/>
    <w:rsid w:val="002C22CF"/>
    <w:rsid w:val="002C371A"/>
    <w:rsid w:val="002D1CB0"/>
    <w:rsid w:val="002D4CCE"/>
    <w:rsid w:val="002D5BAB"/>
    <w:rsid w:val="002E0618"/>
    <w:rsid w:val="002E45BE"/>
    <w:rsid w:val="002E6822"/>
    <w:rsid w:val="002E7BB8"/>
    <w:rsid w:val="002F2472"/>
    <w:rsid w:val="002F363F"/>
    <w:rsid w:val="002F45CF"/>
    <w:rsid w:val="00301739"/>
    <w:rsid w:val="00307749"/>
    <w:rsid w:val="003109D5"/>
    <w:rsid w:val="00311A9D"/>
    <w:rsid w:val="00311DF3"/>
    <w:rsid w:val="003147A0"/>
    <w:rsid w:val="00316BB9"/>
    <w:rsid w:val="00317DCC"/>
    <w:rsid w:val="00321AB2"/>
    <w:rsid w:val="00321E9C"/>
    <w:rsid w:val="00323B7D"/>
    <w:rsid w:val="00330125"/>
    <w:rsid w:val="00343110"/>
    <w:rsid w:val="00345599"/>
    <w:rsid w:val="00345C47"/>
    <w:rsid w:val="00346828"/>
    <w:rsid w:val="003478B4"/>
    <w:rsid w:val="00350E71"/>
    <w:rsid w:val="00357125"/>
    <w:rsid w:val="00360A68"/>
    <w:rsid w:val="00363D57"/>
    <w:rsid w:val="00364921"/>
    <w:rsid w:val="00364A4E"/>
    <w:rsid w:val="00365C94"/>
    <w:rsid w:val="00372BFD"/>
    <w:rsid w:val="00375F2F"/>
    <w:rsid w:val="00375FC6"/>
    <w:rsid w:val="003839EB"/>
    <w:rsid w:val="00384829"/>
    <w:rsid w:val="0039254A"/>
    <w:rsid w:val="003B01DB"/>
    <w:rsid w:val="003B452E"/>
    <w:rsid w:val="003C224C"/>
    <w:rsid w:val="003C57F3"/>
    <w:rsid w:val="003C5CC9"/>
    <w:rsid w:val="003D02F8"/>
    <w:rsid w:val="003D0B6A"/>
    <w:rsid w:val="003D3F80"/>
    <w:rsid w:val="003D43EB"/>
    <w:rsid w:val="003D49E9"/>
    <w:rsid w:val="003E0387"/>
    <w:rsid w:val="003E222B"/>
    <w:rsid w:val="003E4010"/>
    <w:rsid w:val="003E5974"/>
    <w:rsid w:val="003F4A6C"/>
    <w:rsid w:val="00403879"/>
    <w:rsid w:val="00405C0D"/>
    <w:rsid w:val="004109DA"/>
    <w:rsid w:val="00411C0D"/>
    <w:rsid w:val="004163E5"/>
    <w:rsid w:val="004165FC"/>
    <w:rsid w:val="0042128E"/>
    <w:rsid w:val="004213B8"/>
    <w:rsid w:val="0042217D"/>
    <w:rsid w:val="00423A11"/>
    <w:rsid w:val="00425064"/>
    <w:rsid w:val="0043450B"/>
    <w:rsid w:val="004366CD"/>
    <w:rsid w:val="00443448"/>
    <w:rsid w:val="004442BD"/>
    <w:rsid w:val="004444A9"/>
    <w:rsid w:val="004449FB"/>
    <w:rsid w:val="00444B99"/>
    <w:rsid w:val="00445694"/>
    <w:rsid w:val="0045199B"/>
    <w:rsid w:val="00452471"/>
    <w:rsid w:val="00454471"/>
    <w:rsid w:val="00454A94"/>
    <w:rsid w:val="004609FA"/>
    <w:rsid w:val="00460A6F"/>
    <w:rsid w:val="00462A20"/>
    <w:rsid w:val="004644E5"/>
    <w:rsid w:val="00464BE8"/>
    <w:rsid w:val="004708A1"/>
    <w:rsid w:val="00471B02"/>
    <w:rsid w:val="00473220"/>
    <w:rsid w:val="0047392A"/>
    <w:rsid w:val="00474D3B"/>
    <w:rsid w:val="0048611F"/>
    <w:rsid w:val="0048766F"/>
    <w:rsid w:val="0049303A"/>
    <w:rsid w:val="00494F84"/>
    <w:rsid w:val="004951B5"/>
    <w:rsid w:val="00495834"/>
    <w:rsid w:val="0049671F"/>
    <w:rsid w:val="004B0FBA"/>
    <w:rsid w:val="004B5428"/>
    <w:rsid w:val="004C2A83"/>
    <w:rsid w:val="004C596A"/>
    <w:rsid w:val="004C6988"/>
    <w:rsid w:val="004C7055"/>
    <w:rsid w:val="004C73BF"/>
    <w:rsid w:val="004D4240"/>
    <w:rsid w:val="004D55A9"/>
    <w:rsid w:val="004E61FD"/>
    <w:rsid w:val="004E6912"/>
    <w:rsid w:val="004E74EB"/>
    <w:rsid w:val="004F09C2"/>
    <w:rsid w:val="004F2E09"/>
    <w:rsid w:val="00504865"/>
    <w:rsid w:val="005048EF"/>
    <w:rsid w:val="00504E01"/>
    <w:rsid w:val="00506D98"/>
    <w:rsid w:val="005146D3"/>
    <w:rsid w:val="00516A59"/>
    <w:rsid w:val="00521444"/>
    <w:rsid w:val="005239B6"/>
    <w:rsid w:val="0052449D"/>
    <w:rsid w:val="00525179"/>
    <w:rsid w:val="00531208"/>
    <w:rsid w:val="0053509F"/>
    <w:rsid w:val="00541AF5"/>
    <w:rsid w:val="00542131"/>
    <w:rsid w:val="00542A38"/>
    <w:rsid w:val="00542A80"/>
    <w:rsid w:val="00542E34"/>
    <w:rsid w:val="00544A0E"/>
    <w:rsid w:val="00547100"/>
    <w:rsid w:val="00551463"/>
    <w:rsid w:val="005564FE"/>
    <w:rsid w:val="0056149D"/>
    <w:rsid w:val="00561BC3"/>
    <w:rsid w:val="00561CDF"/>
    <w:rsid w:val="005650EC"/>
    <w:rsid w:val="005766A8"/>
    <w:rsid w:val="005800AE"/>
    <w:rsid w:val="00580A46"/>
    <w:rsid w:val="005829AE"/>
    <w:rsid w:val="0059378D"/>
    <w:rsid w:val="005942CB"/>
    <w:rsid w:val="005953DE"/>
    <w:rsid w:val="005A07EA"/>
    <w:rsid w:val="005A1D71"/>
    <w:rsid w:val="005A2CCD"/>
    <w:rsid w:val="005A79B2"/>
    <w:rsid w:val="005B0077"/>
    <w:rsid w:val="005B02AC"/>
    <w:rsid w:val="005C0F1D"/>
    <w:rsid w:val="005C2B58"/>
    <w:rsid w:val="005C47BF"/>
    <w:rsid w:val="005C4FBC"/>
    <w:rsid w:val="005C51C6"/>
    <w:rsid w:val="005D149C"/>
    <w:rsid w:val="005D4C82"/>
    <w:rsid w:val="005D5892"/>
    <w:rsid w:val="005E1D80"/>
    <w:rsid w:val="005E28B6"/>
    <w:rsid w:val="005E29C1"/>
    <w:rsid w:val="005E3220"/>
    <w:rsid w:val="005F0886"/>
    <w:rsid w:val="00600D93"/>
    <w:rsid w:val="00601BB1"/>
    <w:rsid w:val="00602052"/>
    <w:rsid w:val="0060340A"/>
    <w:rsid w:val="00603F3D"/>
    <w:rsid w:val="00612B12"/>
    <w:rsid w:val="00617A94"/>
    <w:rsid w:val="00620C50"/>
    <w:rsid w:val="00620D56"/>
    <w:rsid w:val="00620FAB"/>
    <w:rsid w:val="00622CEE"/>
    <w:rsid w:val="00626871"/>
    <w:rsid w:val="00632151"/>
    <w:rsid w:val="0063229E"/>
    <w:rsid w:val="0063436A"/>
    <w:rsid w:val="0063438C"/>
    <w:rsid w:val="006447DC"/>
    <w:rsid w:val="006478B1"/>
    <w:rsid w:val="006507FF"/>
    <w:rsid w:val="00651DB1"/>
    <w:rsid w:val="00652EA9"/>
    <w:rsid w:val="00663604"/>
    <w:rsid w:val="006645D2"/>
    <w:rsid w:val="00666D50"/>
    <w:rsid w:val="006701BC"/>
    <w:rsid w:val="00673039"/>
    <w:rsid w:val="00674DAC"/>
    <w:rsid w:val="00675629"/>
    <w:rsid w:val="00690358"/>
    <w:rsid w:val="0069431C"/>
    <w:rsid w:val="006A2E8F"/>
    <w:rsid w:val="006A3F72"/>
    <w:rsid w:val="006B4B47"/>
    <w:rsid w:val="006C168C"/>
    <w:rsid w:val="006C317A"/>
    <w:rsid w:val="006C5D03"/>
    <w:rsid w:val="006D5122"/>
    <w:rsid w:val="006D6BE1"/>
    <w:rsid w:val="006D7037"/>
    <w:rsid w:val="006F6FA2"/>
    <w:rsid w:val="00700AE6"/>
    <w:rsid w:val="00707264"/>
    <w:rsid w:val="00711916"/>
    <w:rsid w:val="00711AEE"/>
    <w:rsid w:val="0072267E"/>
    <w:rsid w:val="00725AD7"/>
    <w:rsid w:val="00726DB3"/>
    <w:rsid w:val="0073117A"/>
    <w:rsid w:val="00733BAE"/>
    <w:rsid w:val="007354B1"/>
    <w:rsid w:val="007357D2"/>
    <w:rsid w:val="00740EC6"/>
    <w:rsid w:val="00744029"/>
    <w:rsid w:val="007461E6"/>
    <w:rsid w:val="00752586"/>
    <w:rsid w:val="00755EED"/>
    <w:rsid w:val="007600A5"/>
    <w:rsid w:val="007639E2"/>
    <w:rsid w:val="00764B6A"/>
    <w:rsid w:val="00764E7A"/>
    <w:rsid w:val="007667D1"/>
    <w:rsid w:val="007675D3"/>
    <w:rsid w:val="00767E52"/>
    <w:rsid w:val="007756F5"/>
    <w:rsid w:val="00777E23"/>
    <w:rsid w:val="00785291"/>
    <w:rsid w:val="007859BD"/>
    <w:rsid w:val="00785EAF"/>
    <w:rsid w:val="00786F22"/>
    <w:rsid w:val="00786F39"/>
    <w:rsid w:val="007949E8"/>
    <w:rsid w:val="00797062"/>
    <w:rsid w:val="007A2A7F"/>
    <w:rsid w:val="007A2C29"/>
    <w:rsid w:val="007A4083"/>
    <w:rsid w:val="007B1F28"/>
    <w:rsid w:val="007B3C2E"/>
    <w:rsid w:val="007B5004"/>
    <w:rsid w:val="007B633B"/>
    <w:rsid w:val="007C3031"/>
    <w:rsid w:val="007C78A6"/>
    <w:rsid w:val="007D4958"/>
    <w:rsid w:val="007D7476"/>
    <w:rsid w:val="007D795A"/>
    <w:rsid w:val="007E1BA7"/>
    <w:rsid w:val="007E22EC"/>
    <w:rsid w:val="007E2638"/>
    <w:rsid w:val="007E6BFA"/>
    <w:rsid w:val="007F10E1"/>
    <w:rsid w:val="007F4DFF"/>
    <w:rsid w:val="00801073"/>
    <w:rsid w:val="00802260"/>
    <w:rsid w:val="00803369"/>
    <w:rsid w:val="0080340C"/>
    <w:rsid w:val="00807954"/>
    <w:rsid w:val="00815CCA"/>
    <w:rsid w:val="00816BE5"/>
    <w:rsid w:val="00817B72"/>
    <w:rsid w:val="00820FA2"/>
    <w:rsid w:val="00824279"/>
    <w:rsid w:val="008271CE"/>
    <w:rsid w:val="00831F89"/>
    <w:rsid w:val="00832697"/>
    <w:rsid w:val="00834BB1"/>
    <w:rsid w:val="00844429"/>
    <w:rsid w:val="00851E94"/>
    <w:rsid w:val="00861A08"/>
    <w:rsid w:val="008658E3"/>
    <w:rsid w:val="0087054E"/>
    <w:rsid w:val="00885DA9"/>
    <w:rsid w:val="008863FE"/>
    <w:rsid w:val="008865A1"/>
    <w:rsid w:val="00892F01"/>
    <w:rsid w:val="0089531A"/>
    <w:rsid w:val="008A0A10"/>
    <w:rsid w:val="008A0F38"/>
    <w:rsid w:val="008A5A09"/>
    <w:rsid w:val="008B2AFC"/>
    <w:rsid w:val="008B446A"/>
    <w:rsid w:val="008C4620"/>
    <w:rsid w:val="008C4A34"/>
    <w:rsid w:val="008C6AE0"/>
    <w:rsid w:val="008C6DC0"/>
    <w:rsid w:val="008D36D9"/>
    <w:rsid w:val="008D5093"/>
    <w:rsid w:val="008D6FFA"/>
    <w:rsid w:val="008D7230"/>
    <w:rsid w:val="008E2EF9"/>
    <w:rsid w:val="008E592E"/>
    <w:rsid w:val="008E7512"/>
    <w:rsid w:val="008F2045"/>
    <w:rsid w:val="009020BC"/>
    <w:rsid w:val="009025E1"/>
    <w:rsid w:val="009028CE"/>
    <w:rsid w:val="0090772E"/>
    <w:rsid w:val="009211B9"/>
    <w:rsid w:val="009239CC"/>
    <w:rsid w:val="00925A3B"/>
    <w:rsid w:val="00926598"/>
    <w:rsid w:val="00936838"/>
    <w:rsid w:val="009377B0"/>
    <w:rsid w:val="009464E9"/>
    <w:rsid w:val="00950E62"/>
    <w:rsid w:val="00951543"/>
    <w:rsid w:val="009537F2"/>
    <w:rsid w:val="009633E5"/>
    <w:rsid w:val="00963BF1"/>
    <w:rsid w:val="00963F64"/>
    <w:rsid w:val="0097083A"/>
    <w:rsid w:val="00974CC8"/>
    <w:rsid w:val="009776F4"/>
    <w:rsid w:val="00982C62"/>
    <w:rsid w:val="009850B6"/>
    <w:rsid w:val="00990D12"/>
    <w:rsid w:val="0099102F"/>
    <w:rsid w:val="00991928"/>
    <w:rsid w:val="00991C6A"/>
    <w:rsid w:val="00992A25"/>
    <w:rsid w:val="00994CE5"/>
    <w:rsid w:val="00996830"/>
    <w:rsid w:val="009A366A"/>
    <w:rsid w:val="009A3822"/>
    <w:rsid w:val="009B1AEC"/>
    <w:rsid w:val="009B6C0F"/>
    <w:rsid w:val="009B718C"/>
    <w:rsid w:val="009C1C40"/>
    <w:rsid w:val="009C289C"/>
    <w:rsid w:val="009C2C14"/>
    <w:rsid w:val="009C4FCA"/>
    <w:rsid w:val="009D2D91"/>
    <w:rsid w:val="009D5335"/>
    <w:rsid w:val="009D70B0"/>
    <w:rsid w:val="009E4B85"/>
    <w:rsid w:val="009F118D"/>
    <w:rsid w:val="009F2F65"/>
    <w:rsid w:val="009F54B6"/>
    <w:rsid w:val="00A023FE"/>
    <w:rsid w:val="00A04868"/>
    <w:rsid w:val="00A0753C"/>
    <w:rsid w:val="00A07727"/>
    <w:rsid w:val="00A07867"/>
    <w:rsid w:val="00A105E0"/>
    <w:rsid w:val="00A128A6"/>
    <w:rsid w:val="00A13C03"/>
    <w:rsid w:val="00A14C45"/>
    <w:rsid w:val="00A22A19"/>
    <w:rsid w:val="00A24946"/>
    <w:rsid w:val="00A31A68"/>
    <w:rsid w:val="00A324CA"/>
    <w:rsid w:val="00A3422C"/>
    <w:rsid w:val="00A36CF5"/>
    <w:rsid w:val="00A36E6F"/>
    <w:rsid w:val="00A51E88"/>
    <w:rsid w:val="00A54911"/>
    <w:rsid w:val="00A64A2B"/>
    <w:rsid w:val="00A6682D"/>
    <w:rsid w:val="00A76BBE"/>
    <w:rsid w:val="00A76BDC"/>
    <w:rsid w:val="00A80CF8"/>
    <w:rsid w:val="00A87BC1"/>
    <w:rsid w:val="00A91C03"/>
    <w:rsid w:val="00A94755"/>
    <w:rsid w:val="00A94A60"/>
    <w:rsid w:val="00A95E9C"/>
    <w:rsid w:val="00A978D8"/>
    <w:rsid w:val="00AA2359"/>
    <w:rsid w:val="00AA35EB"/>
    <w:rsid w:val="00AA4D01"/>
    <w:rsid w:val="00AA5039"/>
    <w:rsid w:val="00AB63F7"/>
    <w:rsid w:val="00AC00A0"/>
    <w:rsid w:val="00AC28F6"/>
    <w:rsid w:val="00AC337E"/>
    <w:rsid w:val="00AC497D"/>
    <w:rsid w:val="00AC5DA9"/>
    <w:rsid w:val="00AD02CD"/>
    <w:rsid w:val="00AD602D"/>
    <w:rsid w:val="00AE41A2"/>
    <w:rsid w:val="00AF3DB9"/>
    <w:rsid w:val="00AF62BD"/>
    <w:rsid w:val="00B01BB2"/>
    <w:rsid w:val="00B04A94"/>
    <w:rsid w:val="00B04BEC"/>
    <w:rsid w:val="00B073D6"/>
    <w:rsid w:val="00B076A1"/>
    <w:rsid w:val="00B11586"/>
    <w:rsid w:val="00B14555"/>
    <w:rsid w:val="00B1574B"/>
    <w:rsid w:val="00B220D6"/>
    <w:rsid w:val="00B237A0"/>
    <w:rsid w:val="00B24808"/>
    <w:rsid w:val="00B25A13"/>
    <w:rsid w:val="00B31CAF"/>
    <w:rsid w:val="00B321EE"/>
    <w:rsid w:val="00B51AFD"/>
    <w:rsid w:val="00B53C42"/>
    <w:rsid w:val="00B63A22"/>
    <w:rsid w:val="00B6414D"/>
    <w:rsid w:val="00B70B8F"/>
    <w:rsid w:val="00B73615"/>
    <w:rsid w:val="00B762DF"/>
    <w:rsid w:val="00B81771"/>
    <w:rsid w:val="00B82927"/>
    <w:rsid w:val="00B86588"/>
    <w:rsid w:val="00B91BE9"/>
    <w:rsid w:val="00B95339"/>
    <w:rsid w:val="00BA07FA"/>
    <w:rsid w:val="00BA1EC9"/>
    <w:rsid w:val="00BA3468"/>
    <w:rsid w:val="00BA5813"/>
    <w:rsid w:val="00BB0D55"/>
    <w:rsid w:val="00BB0EE9"/>
    <w:rsid w:val="00BB19B7"/>
    <w:rsid w:val="00BB39C4"/>
    <w:rsid w:val="00BB4C79"/>
    <w:rsid w:val="00BB545B"/>
    <w:rsid w:val="00BB562F"/>
    <w:rsid w:val="00BC594A"/>
    <w:rsid w:val="00BE01A5"/>
    <w:rsid w:val="00BE02C4"/>
    <w:rsid w:val="00BE5C00"/>
    <w:rsid w:val="00BF057D"/>
    <w:rsid w:val="00BF42A4"/>
    <w:rsid w:val="00C0191A"/>
    <w:rsid w:val="00C03E4C"/>
    <w:rsid w:val="00C10612"/>
    <w:rsid w:val="00C132AC"/>
    <w:rsid w:val="00C15E7C"/>
    <w:rsid w:val="00C2001E"/>
    <w:rsid w:val="00C2220E"/>
    <w:rsid w:val="00C2496A"/>
    <w:rsid w:val="00C27C3F"/>
    <w:rsid w:val="00C3010A"/>
    <w:rsid w:val="00C316CA"/>
    <w:rsid w:val="00C31F49"/>
    <w:rsid w:val="00C32751"/>
    <w:rsid w:val="00C3448E"/>
    <w:rsid w:val="00C34C1E"/>
    <w:rsid w:val="00C37168"/>
    <w:rsid w:val="00C416C4"/>
    <w:rsid w:val="00C41B9F"/>
    <w:rsid w:val="00C46A97"/>
    <w:rsid w:val="00C503DD"/>
    <w:rsid w:val="00C50456"/>
    <w:rsid w:val="00C569AA"/>
    <w:rsid w:val="00C62A16"/>
    <w:rsid w:val="00C7301A"/>
    <w:rsid w:val="00C80E00"/>
    <w:rsid w:val="00C8144B"/>
    <w:rsid w:val="00C82D45"/>
    <w:rsid w:val="00C95ECB"/>
    <w:rsid w:val="00C95F4D"/>
    <w:rsid w:val="00C97DD3"/>
    <w:rsid w:val="00CA27E9"/>
    <w:rsid w:val="00CA3B2C"/>
    <w:rsid w:val="00CA4677"/>
    <w:rsid w:val="00CA70F0"/>
    <w:rsid w:val="00CB3EAB"/>
    <w:rsid w:val="00CB59C7"/>
    <w:rsid w:val="00CB5DF8"/>
    <w:rsid w:val="00CB7446"/>
    <w:rsid w:val="00CC577B"/>
    <w:rsid w:val="00CD027C"/>
    <w:rsid w:val="00CD6C2D"/>
    <w:rsid w:val="00CD78EB"/>
    <w:rsid w:val="00CE0D01"/>
    <w:rsid w:val="00CE2607"/>
    <w:rsid w:val="00CE3A55"/>
    <w:rsid w:val="00CE4707"/>
    <w:rsid w:val="00CE6E08"/>
    <w:rsid w:val="00CE70CC"/>
    <w:rsid w:val="00CE7FE5"/>
    <w:rsid w:val="00CF313B"/>
    <w:rsid w:val="00CF6EBB"/>
    <w:rsid w:val="00CF7355"/>
    <w:rsid w:val="00D0157F"/>
    <w:rsid w:val="00D01812"/>
    <w:rsid w:val="00D01A3A"/>
    <w:rsid w:val="00D04848"/>
    <w:rsid w:val="00D13EC6"/>
    <w:rsid w:val="00D15271"/>
    <w:rsid w:val="00D31220"/>
    <w:rsid w:val="00D34F1A"/>
    <w:rsid w:val="00D36C61"/>
    <w:rsid w:val="00D402FB"/>
    <w:rsid w:val="00D419F8"/>
    <w:rsid w:val="00D45039"/>
    <w:rsid w:val="00D476CE"/>
    <w:rsid w:val="00D508F3"/>
    <w:rsid w:val="00D5177A"/>
    <w:rsid w:val="00D55389"/>
    <w:rsid w:val="00D55600"/>
    <w:rsid w:val="00D566C9"/>
    <w:rsid w:val="00D60C6F"/>
    <w:rsid w:val="00D611EB"/>
    <w:rsid w:val="00D6150D"/>
    <w:rsid w:val="00D63517"/>
    <w:rsid w:val="00D73A09"/>
    <w:rsid w:val="00D75B54"/>
    <w:rsid w:val="00D84DE5"/>
    <w:rsid w:val="00D910D1"/>
    <w:rsid w:val="00D91CE2"/>
    <w:rsid w:val="00D96E31"/>
    <w:rsid w:val="00DA0E38"/>
    <w:rsid w:val="00DA28C9"/>
    <w:rsid w:val="00DA36E8"/>
    <w:rsid w:val="00DA543B"/>
    <w:rsid w:val="00DA604C"/>
    <w:rsid w:val="00DA7F3E"/>
    <w:rsid w:val="00DB371B"/>
    <w:rsid w:val="00DB71F8"/>
    <w:rsid w:val="00DC2CD8"/>
    <w:rsid w:val="00DC416E"/>
    <w:rsid w:val="00DC4AF6"/>
    <w:rsid w:val="00DC7184"/>
    <w:rsid w:val="00DC7A65"/>
    <w:rsid w:val="00DD0213"/>
    <w:rsid w:val="00DD4C66"/>
    <w:rsid w:val="00DE2051"/>
    <w:rsid w:val="00DF279B"/>
    <w:rsid w:val="00DF62B6"/>
    <w:rsid w:val="00DF6ED1"/>
    <w:rsid w:val="00E0003D"/>
    <w:rsid w:val="00E07B50"/>
    <w:rsid w:val="00E14836"/>
    <w:rsid w:val="00E1530C"/>
    <w:rsid w:val="00E22F19"/>
    <w:rsid w:val="00E2320D"/>
    <w:rsid w:val="00E24290"/>
    <w:rsid w:val="00E34662"/>
    <w:rsid w:val="00E353BD"/>
    <w:rsid w:val="00E4027A"/>
    <w:rsid w:val="00E4719E"/>
    <w:rsid w:val="00E53EDA"/>
    <w:rsid w:val="00E570C5"/>
    <w:rsid w:val="00E60269"/>
    <w:rsid w:val="00E61ACE"/>
    <w:rsid w:val="00E63EF5"/>
    <w:rsid w:val="00E647B3"/>
    <w:rsid w:val="00E70B00"/>
    <w:rsid w:val="00E71CD5"/>
    <w:rsid w:val="00E721C2"/>
    <w:rsid w:val="00E73162"/>
    <w:rsid w:val="00E85F1F"/>
    <w:rsid w:val="00E86F87"/>
    <w:rsid w:val="00E936BA"/>
    <w:rsid w:val="00EA126A"/>
    <w:rsid w:val="00EA16EC"/>
    <w:rsid w:val="00EA1DF5"/>
    <w:rsid w:val="00EA43F9"/>
    <w:rsid w:val="00EA684A"/>
    <w:rsid w:val="00EA7624"/>
    <w:rsid w:val="00EB2958"/>
    <w:rsid w:val="00EB74E6"/>
    <w:rsid w:val="00EC356E"/>
    <w:rsid w:val="00EC78F7"/>
    <w:rsid w:val="00ED505A"/>
    <w:rsid w:val="00EE044F"/>
    <w:rsid w:val="00EE1EB9"/>
    <w:rsid w:val="00EE34D3"/>
    <w:rsid w:val="00EE747A"/>
    <w:rsid w:val="00EE7FD0"/>
    <w:rsid w:val="00EF07CC"/>
    <w:rsid w:val="00EF1F27"/>
    <w:rsid w:val="00EF2C54"/>
    <w:rsid w:val="00F0567F"/>
    <w:rsid w:val="00F07C1B"/>
    <w:rsid w:val="00F11CE9"/>
    <w:rsid w:val="00F173C8"/>
    <w:rsid w:val="00F20FEE"/>
    <w:rsid w:val="00F233BE"/>
    <w:rsid w:val="00F2442F"/>
    <w:rsid w:val="00F266EF"/>
    <w:rsid w:val="00F26F88"/>
    <w:rsid w:val="00F43003"/>
    <w:rsid w:val="00F52605"/>
    <w:rsid w:val="00F53973"/>
    <w:rsid w:val="00F555F0"/>
    <w:rsid w:val="00F577B3"/>
    <w:rsid w:val="00F6210E"/>
    <w:rsid w:val="00F622B2"/>
    <w:rsid w:val="00F666CD"/>
    <w:rsid w:val="00F67484"/>
    <w:rsid w:val="00F7134C"/>
    <w:rsid w:val="00F839BB"/>
    <w:rsid w:val="00F84306"/>
    <w:rsid w:val="00F86AD1"/>
    <w:rsid w:val="00F95C8C"/>
    <w:rsid w:val="00F975A4"/>
    <w:rsid w:val="00FA5476"/>
    <w:rsid w:val="00FA6149"/>
    <w:rsid w:val="00FA7435"/>
    <w:rsid w:val="00FA7A86"/>
    <w:rsid w:val="00FB0D52"/>
    <w:rsid w:val="00FB1692"/>
    <w:rsid w:val="00FB58DD"/>
    <w:rsid w:val="00FC3BDE"/>
    <w:rsid w:val="00FC7646"/>
    <w:rsid w:val="00FD241C"/>
    <w:rsid w:val="00FD46CE"/>
    <w:rsid w:val="00FD4B02"/>
    <w:rsid w:val="00FE0B43"/>
    <w:rsid w:val="00FE3124"/>
    <w:rsid w:val="00FF0F29"/>
    <w:rsid w:val="00FF1B5A"/>
    <w:rsid w:val="00FF7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qFormat/>
    <w:pPr>
      <w:keepNext/>
      <w:outlineLvl w:val="0"/>
    </w:pPr>
    <w:rPr>
      <w:b/>
      <w:sz w:val="24"/>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b/>
      <w:spacing w:val="50"/>
      <w:sz w:val="32"/>
    </w:rPr>
  </w:style>
  <w:style w:type="paragraph" w:styleId="4">
    <w:name w:val="heading 4"/>
    <w:basedOn w:val="a"/>
    <w:next w:val="a"/>
    <w:qFormat/>
    <w:pPr>
      <w:keepNext/>
      <w:outlineLvl w:val="3"/>
    </w:pPr>
    <w:rPr>
      <w:sz w:val="24"/>
    </w:rPr>
  </w:style>
  <w:style w:type="paragraph" w:styleId="5">
    <w:name w:val="heading 5"/>
    <w:basedOn w:val="a"/>
    <w:next w:val="a"/>
    <w:qFormat/>
    <w:pPr>
      <w:keepNext/>
      <w:jc w:val="both"/>
      <w:outlineLvl w:val="4"/>
    </w:pPr>
    <w:rPr>
      <w:b/>
      <w:bCs/>
      <w:sz w:val="32"/>
    </w:rPr>
  </w:style>
  <w:style w:type="paragraph" w:styleId="6">
    <w:name w:val="heading 6"/>
    <w:basedOn w:val="a"/>
    <w:next w:val="a"/>
    <w:qFormat/>
    <w:pPr>
      <w:keepNext/>
      <w:outlineLvl w:val="5"/>
    </w:pPr>
    <w:rPr>
      <w:b/>
      <w:i/>
      <w:iCs/>
    </w:rPr>
  </w:style>
  <w:style w:type="paragraph" w:styleId="7">
    <w:name w:val="heading 7"/>
    <w:basedOn w:val="a"/>
    <w:next w:val="a"/>
    <w:qFormat/>
    <w:pPr>
      <w:keepNext/>
      <w:outlineLvl w:val="6"/>
    </w:pPr>
    <w:rPr>
      <w:i/>
      <w:iCs/>
    </w:rPr>
  </w:style>
  <w:style w:type="paragraph" w:styleId="8">
    <w:name w:val="heading 8"/>
    <w:basedOn w:val="a"/>
    <w:next w:val="a"/>
    <w:qFormat/>
    <w:pPr>
      <w:keepNext/>
      <w:jc w:val="both"/>
      <w:outlineLvl w:val="7"/>
    </w:pPr>
    <w:rPr>
      <w:sz w:val="28"/>
      <w:szCs w:val="28"/>
    </w:rPr>
  </w:style>
  <w:style w:type="paragraph" w:styleId="9">
    <w:name w:val="heading 9"/>
    <w:basedOn w:val="a"/>
    <w:next w:val="a"/>
    <w:qFormat/>
    <w:pPr>
      <w:keepNext/>
      <w:jc w:val="center"/>
      <w:outlineLvl w:val="8"/>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Body Text"/>
    <w:basedOn w:val="a"/>
    <w:pPr>
      <w:jc w:val="center"/>
    </w:pPr>
    <w:rPr>
      <w:b/>
      <w:sz w:val="28"/>
    </w:rPr>
  </w:style>
  <w:style w:type="paragraph" w:styleId="a5">
    <w:name w:val="Body Text Indent"/>
    <w:basedOn w:val="a"/>
    <w:link w:val="a6"/>
    <w:pPr>
      <w:ind w:firstLine="720"/>
      <w:jc w:val="both"/>
    </w:pPr>
    <w:rPr>
      <w:sz w:val="28"/>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Title">
    <w:name w:val="ConsTitle"/>
    <w:pPr>
      <w:widowControl w:val="0"/>
      <w:autoSpaceDE w:val="0"/>
      <w:autoSpaceDN w:val="0"/>
      <w:adjustRightInd w:val="0"/>
      <w:ind w:right="19772"/>
    </w:pPr>
    <w:rPr>
      <w:rFonts w:ascii="Arial" w:hAnsi="Arial" w:cs="Arial"/>
      <w:b/>
      <w:bCs/>
      <w:sz w:val="16"/>
      <w:szCs w:val="16"/>
    </w:rPr>
  </w:style>
  <w:style w:type="paragraph" w:styleId="30">
    <w:name w:val="Body Text Indent 3"/>
    <w:basedOn w:val="a"/>
    <w:pPr>
      <w:tabs>
        <w:tab w:val="left" w:pos="4438"/>
      </w:tabs>
      <w:ind w:left="5026" w:hanging="14"/>
    </w:pPr>
    <w:rPr>
      <w:sz w:val="28"/>
    </w:rPr>
  </w:style>
  <w:style w:type="paragraph" w:customStyle="1" w:styleId="ConsNonformat">
    <w:name w:val="ConsNonformat"/>
    <w:rsid w:val="009025E1"/>
    <w:pPr>
      <w:autoSpaceDE w:val="0"/>
      <w:autoSpaceDN w:val="0"/>
      <w:adjustRightInd w:val="0"/>
      <w:ind w:right="19772"/>
    </w:pPr>
    <w:rPr>
      <w:rFonts w:ascii="Courier New" w:hAnsi="Courier New" w:cs="Courier New"/>
    </w:rPr>
  </w:style>
  <w:style w:type="paragraph" w:styleId="a7">
    <w:name w:val="Balloon Text"/>
    <w:basedOn w:val="a"/>
    <w:semiHidden/>
    <w:rsid w:val="00346828"/>
    <w:rPr>
      <w:rFonts w:ascii="Tahoma" w:hAnsi="Tahoma" w:cs="Tahoma"/>
      <w:sz w:val="16"/>
      <w:szCs w:val="16"/>
    </w:rPr>
  </w:style>
  <w:style w:type="paragraph" w:styleId="20">
    <w:name w:val="Body Text Indent 2"/>
    <w:basedOn w:val="a"/>
    <w:rsid w:val="00E60269"/>
    <w:pPr>
      <w:spacing w:after="120" w:line="480" w:lineRule="auto"/>
      <w:ind w:left="283"/>
    </w:pPr>
  </w:style>
  <w:style w:type="paragraph" w:customStyle="1" w:styleId="ConsPlusNormal">
    <w:name w:val="ConsPlusNormal"/>
    <w:rsid w:val="00CE7FE5"/>
    <w:pPr>
      <w:widowControl w:val="0"/>
      <w:autoSpaceDE w:val="0"/>
      <w:autoSpaceDN w:val="0"/>
      <w:adjustRightInd w:val="0"/>
      <w:ind w:firstLine="720"/>
    </w:pPr>
    <w:rPr>
      <w:rFonts w:ascii="Arial" w:eastAsia="Calibri" w:hAnsi="Arial" w:cs="Arial"/>
    </w:rPr>
  </w:style>
  <w:style w:type="character" w:styleId="a8">
    <w:name w:val="line number"/>
    <w:basedOn w:val="a0"/>
    <w:rsid w:val="007949E8"/>
  </w:style>
  <w:style w:type="paragraph" w:styleId="a9">
    <w:name w:val="footer"/>
    <w:basedOn w:val="a"/>
    <w:rsid w:val="007949E8"/>
    <w:pPr>
      <w:tabs>
        <w:tab w:val="center" w:pos="4677"/>
        <w:tab w:val="right" w:pos="9355"/>
      </w:tabs>
    </w:pPr>
  </w:style>
  <w:style w:type="character" w:styleId="aa">
    <w:name w:val="page number"/>
    <w:basedOn w:val="a0"/>
    <w:rsid w:val="007949E8"/>
  </w:style>
  <w:style w:type="character" w:customStyle="1" w:styleId="a6">
    <w:name w:val="Основной текст с отступом Знак"/>
    <w:link w:val="a5"/>
    <w:rsid w:val="00EE34D3"/>
    <w:rPr>
      <w:sz w:val="28"/>
    </w:rPr>
  </w:style>
  <w:style w:type="paragraph" w:customStyle="1" w:styleId="ConsPlusNonformat">
    <w:name w:val="ConsPlusNonformat"/>
    <w:rsid w:val="00612B12"/>
    <w:pPr>
      <w:widowControl w:val="0"/>
      <w:suppressAutoHyphens/>
      <w:autoSpaceDE w:val="0"/>
    </w:pPr>
    <w:rPr>
      <w:rFonts w:ascii="Courier New" w:hAnsi="Courier New" w:cs="Courier New"/>
      <w:lang w:eastAsia="zh-CN"/>
    </w:rPr>
  </w:style>
  <w:style w:type="paragraph" w:styleId="ab">
    <w:name w:val="header"/>
    <w:basedOn w:val="a"/>
    <w:link w:val="ac"/>
    <w:uiPriority w:val="99"/>
    <w:unhideWhenUsed/>
    <w:rsid w:val="00D476CE"/>
    <w:pPr>
      <w:tabs>
        <w:tab w:val="center" w:pos="4677"/>
        <w:tab w:val="right" w:pos="9355"/>
      </w:tabs>
    </w:pPr>
  </w:style>
  <w:style w:type="character" w:customStyle="1" w:styleId="ac">
    <w:name w:val="Верхний колонтитул Знак"/>
    <w:basedOn w:val="a0"/>
    <w:link w:val="ab"/>
    <w:uiPriority w:val="99"/>
    <w:rsid w:val="00D476CE"/>
  </w:style>
  <w:style w:type="paragraph" w:styleId="21">
    <w:name w:val="Body Text 2"/>
    <w:basedOn w:val="a"/>
    <w:link w:val="22"/>
    <w:uiPriority w:val="99"/>
    <w:semiHidden/>
    <w:unhideWhenUsed/>
    <w:rsid w:val="00D91CE2"/>
    <w:pPr>
      <w:spacing w:after="120" w:line="480" w:lineRule="auto"/>
    </w:pPr>
  </w:style>
  <w:style w:type="character" w:customStyle="1" w:styleId="22">
    <w:name w:val="Основной текст 2 Знак"/>
    <w:basedOn w:val="a0"/>
    <w:link w:val="21"/>
    <w:uiPriority w:val="99"/>
    <w:semiHidden/>
    <w:rsid w:val="00D91CE2"/>
  </w:style>
  <w:style w:type="character" w:styleId="ad">
    <w:name w:val="Unresolved Mention"/>
    <w:uiPriority w:val="99"/>
    <w:semiHidden/>
    <w:unhideWhenUsed/>
    <w:rsid w:val="00CD6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02882">
      <w:bodyDiv w:val="1"/>
      <w:marLeft w:val="0"/>
      <w:marRight w:val="0"/>
      <w:marTop w:val="0"/>
      <w:marBottom w:val="0"/>
      <w:divBdr>
        <w:top w:val="none" w:sz="0" w:space="0" w:color="auto"/>
        <w:left w:val="none" w:sz="0" w:space="0" w:color="auto"/>
        <w:bottom w:val="none" w:sz="0" w:space="0" w:color="auto"/>
        <w:right w:val="none" w:sz="0" w:space="0" w:color="auto"/>
      </w:divBdr>
    </w:div>
    <w:div w:id="467626056">
      <w:bodyDiv w:val="1"/>
      <w:marLeft w:val="0"/>
      <w:marRight w:val="0"/>
      <w:marTop w:val="0"/>
      <w:marBottom w:val="0"/>
      <w:divBdr>
        <w:top w:val="none" w:sz="0" w:space="0" w:color="auto"/>
        <w:left w:val="none" w:sz="0" w:space="0" w:color="auto"/>
        <w:bottom w:val="none" w:sz="0" w:space="0" w:color="auto"/>
        <w:right w:val="none" w:sz="0" w:space="0" w:color="auto"/>
      </w:divBdr>
    </w:div>
    <w:div w:id="1847667398">
      <w:bodyDiv w:val="1"/>
      <w:marLeft w:val="0"/>
      <w:marRight w:val="0"/>
      <w:marTop w:val="0"/>
      <w:marBottom w:val="0"/>
      <w:divBdr>
        <w:top w:val="none" w:sz="0" w:space="0" w:color="auto"/>
        <w:left w:val="none" w:sz="0" w:space="0" w:color="auto"/>
        <w:bottom w:val="none" w:sz="0" w:space="0" w:color="auto"/>
        <w:right w:val="none" w:sz="0" w:space="0" w:color="auto"/>
      </w:divBdr>
    </w:div>
    <w:div w:id="2036693114">
      <w:bodyDiv w:val="1"/>
      <w:marLeft w:val="0"/>
      <w:marRight w:val="0"/>
      <w:marTop w:val="0"/>
      <w:marBottom w:val="0"/>
      <w:divBdr>
        <w:top w:val="none" w:sz="0" w:space="0" w:color="auto"/>
        <w:left w:val="none" w:sz="0" w:space="0" w:color="auto"/>
        <w:bottom w:val="none" w:sz="0" w:space="0" w:color="auto"/>
        <w:right w:val="none" w:sz="0" w:space="0" w:color="auto"/>
      </w:divBdr>
    </w:div>
    <w:div w:id="2100906517">
      <w:bodyDiv w:val="1"/>
      <w:marLeft w:val="0"/>
      <w:marRight w:val="0"/>
      <w:marTop w:val="0"/>
      <w:marBottom w:val="0"/>
      <w:divBdr>
        <w:top w:val="none" w:sz="0" w:space="0" w:color="auto"/>
        <w:left w:val="none" w:sz="0" w:space="0" w:color="auto"/>
        <w:bottom w:val="none" w:sz="0" w:space="0" w:color="auto"/>
        <w:right w:val="none" w:sz="0" w:space="0" w:color="auto"/>
      </w:divBdr>
      <w:divsChild>
        <w:div w:id="224605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672F1-DA4A-4D66-A96D-11508CDEC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5948</Words>
  <Characters>33907</Characters>
  <Application>Microsoft Office Word</Application>
  <DocSecurity>0</DocSecurity>
  <Lines>282</Lines>
  <Paragraphs>79</Paragraphs>
  <ScaleCrop>false</ScaleCrop>
  <Company/>
  <LinksUpToDate>false</LinksUpToDate>
  <CharactersWithSpaces>39776</CharactersWithSpaces>
  <SharedDoc>false</SharedDoc>
  <HLinks>
    <vt:vector size="18" baseType="variant">
      <vt:variant>
        <vt:i4>917512</vt:i4>
      </vt:variant>
      <vt:variant>
        <vt:i4>9</vt:i4>
      </vt:variant>
      <vt:variant>
        <vt:i4>0</vt:i4>
      </vt:variant>
      <vt:variant>
        <vt:i4>5</vt:i4>
      </vt:variant>
      <vt:variant>
        <vt:lpwstr>http://www.rts-tender.ru/</vt:lpwstr>
      </vt:variant>
      <vt:variant>
        <vt:lpwstr/>
      </vt:variant>
      <vt:variant>
        <vt:i4>524354</vt:i4>
      </vt:variant>
      <vt:variant>
        <vt:i4>6</vt:i4>
      </vt:variant>
      <vt:variant>
        <vt:i4>0</vt:i4>
      </vt:variant>
      <vt:variant>
        <vt:i4>5</vt:i4>
      </vt:variant>
      <vt:variant>
        <vt:lpwstr>http://www.torgi.gov.ru/</vt:lpwstr>
      </vt:variant>
      <vt:variant>
        <vt:lpwstr/>
      </vt:variant>
      <vt:variant>
        <vt:i4>917512</vt:i4>
      </vt:variant>
      <vt:variant>
        <vt:i4>0</vt:i4>
      </vt:variant>
      <vt:variant>
        <vt:i4>0</vt:i4>
      </vt:variant>
      <vt:variant>
        <vt:i4>5</vt:i4>
      </vt:variant>
      <vt:variant>
        <vt:lpwstr>http://www.rts-tender.ru/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2023-04-18T13:48:00Z</dcterms:created>
  <dcterms:modified xsi:type="dcterms:W3CDTF">2023-04-18T13:48:00Z</dcterms:modified>
</cp:coreProperties>
</file>