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31FB91B7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r w:rsidR="00BA7B8B">
        <w:t>Воробейнское</w:t>
      </w:r>
      <w:r w:rsidR="00C23CBA">
        <w:t xml:space="preserve">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32:07:0</w:t>
      </w:r>
      <w:r w:rsidR="00BA7B8B">
        <w:t>110</w:t>
      </w:r>
      <w:r w:rsidR="00277FBC">
        <w:t>2</w:t>
      </w:r>
      <w:r w:rsidR="00BA7B8B">
        <w:t>0</w:t>
      </w:r>
      <w:r w:rsidR="00277FBC">
        <w:t>3</w:t>
      </w:r>
      <w:r w:rsidR="00F70637">
        <w:t>:</w:t>
      </w:r>
      <w:r w:rsidR="00277FBC">
        <w:t>225</w:t>
      </w:r>
      <w:r w:rsidR="00F70637" w:rsidRPr="00687FC4">
        <w:t>, п</w:t>
      </w:r>
      <w:r w:rsidR="00F70637">
        <w:t xml:space="preserve">лощадь участка </w:t>
      </w:r>
      <w:r w:rsidR="00277FBC">
        <w:t>40000</w:t>
      </w:r>
      <w:bookmarkStart w:id="0" w:name="_GoBack"/>
      <w:bookmarkEnd w:id="0"/>
      <w:r w:rsidR="00F70637" w:rsidRPr="00687FC4">
        <w:t xml:space="preserve">кв. м, разрешенное использование – </w:t>
      </w:r>
      <w:r w:rsidR="00BA7B8B">
        <w:t>животноводство</w:t>
      </w:r>
      <w:r w:rsidR="00C23CBA">
        <w:t xml:space="preserve">, </w:t>
      </w:r>
      <w:r w:rsidR="00EC4F51" w:rsidRPr="00B774C2">
        <w:t>обязуюсь:</w:t>
      </w:r>
    </w:p>
    <w:p w14:paraId="210FD858" w14:textId="5D7EA9B4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C23CBA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BA7B8B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77FBC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2554"/>
    <w:rsid w:val="00A87C64"/>
    <w:rsid w:val="00AB7DB5"/>
    <w:rsid w:val="00B774C2"/>
    <w:rsid w:val="00BA7B8B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C0BE-61A9-4CA2-BA4A-E4551810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29</cp:revision>
  <dcterms:created xsi:type="dcterms:W3CDTF">2018-01-30T13:26:00Z</dcterms:created>
  <dcterms:modified xsi:type="dcterms:W3CDTF">2023-03-06T11:52:00Z</dcterms:modified>
</cp:coreProperties>
</file>