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E21BD9" w:rsidRPr="00D60AFE" w:rsidRDefault="001842B4" w:rsidP="000D1F46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</w:t>
      </w:r>
    </w:p>
    <w:p w:rsidR="00917CC2" w:rsidRPr="00D60AFE" w:rsidRDefault="00917CC2" w:rsidP="00E21BD9">
      <w:pPr>
        <w:jc w:val="both"/>
        <w:rPr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187E39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187E39">
              <w:rPr>
                <w:sz w:val="24"/>
                <w:szCs w:val="24"/>
              </w:rPr>
              <w:t>а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187E39">
              <w:rPr>
                <w:sz w:val="24"/>
                <w:szCs w:val="24"/>
              </w:rPr>
              <w:t>ого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187E39">
              <w:rPr>
                <w:sz w:val="24"/>
                <w:szCs w:val="24"/>
              </w:rPr>
              <w:t>а.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18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187E39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 xml:space="preserve"> от </w:t>
            </w:r>
            <w:r w:rsidR="00187E39">
              <w:rPr>
                <w:sz w:val="24"/>
                <w:szCs w:val="24"/>
              </w:rPr>
              <w:t>21.08.2019</w:t>
            </w:r>
          </w:p>
        </w:tc>
        <w:tc>
          <w:tcPr>
            <w:tcW w:w="2551" w:type="dxa"/>
          </w:tcPr>
          <w:p w:rsidR="00391BB6" w:rsidRPr="00D60AFE" w:rsidRDefault="00391BB6" w:rsidP="0018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187E39">
              <w:rPr>
                <w:sz w:val="24"/>
                <w:szCs w:val="24"/>
              </w:rPr>
              <w:t>0200301</w:t>
            </w:r>
            <w:r>
              <w:rPr>
                <w:sz w:val="24"/>
                <w:szCs w:val="24"/>
              </w:rPr>
              <w:t>:</w:t>
            </w:r>
            <w:r w:rsidR="00187E39">
              <w:rPr>
                <w:sz w:val="24"/>
                <w:szCs w:val="24"/>
              </w:rPr>
              <w:t>326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434BDE" w:rsidRPr="008F59BB">
              <w:rPr>
                <w:sz w:val="24"/>
                <w:szCs w:val="24"/>
              </w:rPr>
              <w:t>Брянс</w:t>
            </w:r>
            <w:r w:rsidR="00434BDE">
              <w:rPr>
                <w:sz w:val="24"/>
                <w:szCs w:val="24"/>
              </w:rPr>
              <w:t xml:space="preserve">кая область, р-н Жирятинский, </w:t>
            </w:r>
            <w:r w:rsidR="00187E39">
              <w:rPr>
                <w:sz w:val="24"/>
                <w:szCs w:val="24"/>
              </w:rPr>
              <w:t>д. Новое Каплино, ул. Школьная.</w:t>
            </w:r>
          </w:p>
        </w:tc>
        <w:tc>
          <w:tcPr>
            <w:tcW w:w="1985" w:type="dxa"/>
          </w:tcPr>
          <w:p w:rsidR="00391BB6" w:rsidRPr="00D60AFE" w:rsidRDefault="00391BB6" w:rsidP="00187E39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 w:rsidR="00187E39">
              <w:rPr>
                <w:sz w:val="24"/>
                <w:szCs w:val="24"/>
              </w:rPr>
              <w:t>6</w:t>
            </w:r>
            <w:r w:rsidRPr="00D60AFE">
              <w:rPr>
                <w:sz w:val="24"/>
                <w:szCs w:val="24"/>
              </w:rPr>
              <w:t>/З – 201</w:t>
            </w:r>
            <w:r w:rsidR="00434BDE"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187E39">
              <w:rPr>
                <w:sz w:val="24"/>
                <w:szCs w:val="24"/>
              </w:rPr>
              <w:t>24.09.2019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D60AFE" w:rsidRDefault="007C71DE" w:rsidP="00187E39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</w:t>
            </w:r>
            <w:r w:rsidR="00187E39">
              <w:rPr>
                <w:sz w:val="24"/>
                <w:szCs w:val="24"/>
              </w:rPr>
              <w:t>3</w:t>
            </w:r>
            <w:r w:rsidRPr="007C71DE">
              <w:rPr>
                <w:sz w:val="24"/>
                <w:szCs w:val="24"/>
              </w:rPr>
              <w:t xml:space="preserve"> ст. 39.12 Земельного кодекса РФ, аукцион признан не состоявшимся (</w:t>
            </w:r>
            <w:r w:rsidR="00187E39">
              <w:rPr>
                <w:sz w:val="24"/>
                <w:szCs w:val="24"/>
              </w:rPr>
              <w:t>в аукц</w:t>
            </w:r>
            <w:bookmarkStart w:id="0" w:name="_GoBack"/>
            <w:bookmarkEnd w:id="0"/>
            <w:r w:rsidR="00187E39">
              <w:rPr>
                <w:sz w:val="24"/>
                <w:szCs w:val="24"/>
              </w:rPr>
              <w:t>ионе  участвовали менее двух участников</w:t>
            </w:r>
            <w:r w:rsidRPr="007C71DE">
              <w:rPr>
                <w:sz w:val="24"/>
                <w:szCs w:val="24"/>
              </w:rPr>
              <w:t>).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87E39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B202A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42</cp:revision>
  <cp:lastPrinted>2019-09-23T07:30:00Z</cp:lastPrinted>
  <dcterms:created xsi:type="dcterms:W3CDTF">2014-01-13T08:25:00Z</dcterms:created>
  <dcterms:modified xsi:type="dcterms:W3CDTF">2019-09-23T07:36:00Z</dcterms:modified>
</cp:coreProperties>
</file>