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725B78" w:rsidRDefault="00211515" w:rsidP="00211515">
      <w:pPr>
        <w:jc w:val="center"/>
        <w:rPr>
          <w:sz w:val="26"/>
          <w:szCs w:val="26"/>
        </w:rPr>
      </w:pPr>
      <w:bookmarkStart w:id="0" w:name="_GoBack"/>
      <w:bookmarkEnd w:id="0"/>
      <w:r w:rsidRPr="00725B78">
        <w:rPr>
          <w:b/>
          <w:sz w:val="26"/>
          <w:szCs w:val="26"/>
        </w:rPr>
        <w:t xml:space="preserve">Протокол </w:t>
      </w:r>
      <w:r w:rsidR="0053106F" w:rsidRPr="00725B78">
        <w:rPr>
          <w:b/>
          <w:sz w:val="26"/>
          <w:szCs w:val="26"/>
        </w:rPr>
        <w:t xml:space="preserve">№ </w:t>
      </w:r>
      <w:r w:rsidR="00B25332" w:rsidRPr="00725B78">
        <w:rPr>
          <w:b/>
          <w:sz w:val="26"/>
          <w:szCs w:val="26"/>
        </w:rPr>
        <w:t>0</w:t>
      </w:r>
      <w:r w:rsidR="00C24854" w:rsidRPr="00725B78">
        <w:rPr>
          <w:b/>
          <w:sz w:val="26"/>
          <w:szCs w:val="26"/>
        </w:rPr>
        <w:t>9</w:t>
      </w:r>
      <w:r w:rsidR="0071368A" w:rsidRPr="00725B78">
        <w:rPr>
          <w:b/>
          <w:sz w:val="26"/>
          <w:szCs w:val="26"/>
        </w:rPr>
        <w:t>/З-201</w:t>
      </w:r>
      <w:r w:rsidR="002D561F" w:rsidRPr="00725B78">
        <w:rPr>
          <w:b/>
          <w:sz w:val="26"/>
          <w:szCs w:val="26"/>
        </w:rPr>
        <w:t>9</w:t>
      </w:r>
    </w:p>
    <w:p w:rsidR="00211515" w:rsidRPr="00725B78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725B78">
        <w:rPr>
          <w:rFonts w:ascii="Times New Roman" w:hAnsi="Times New Roman"/>
          <w:sz w:val="26"/>
          <w:szCs w:val="26"/>
        </w:rPr>
        <w:t>заседани</w:t>
      </w:r>
      <w:r w:rsidR="0058502E" w:rsidRPr="00725B78">
        <w:rPr>
          <w:rFonts w:ascii="Times New Roman" w:hAnsi="Times New Roman"/>
          <w:sz w:val="26"/>
          <w:szCs w:val="26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725B78" w:rsidRDefault="00BE2EA1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BE2EA1" w:rsidRPr="00725B78" w:rsidRDefault="0058502E" w:rsidP="00BE2EA1">
      <w:pPr>
        <w:tabs>
          <w:tab w:val="right" w:pos="9354"/>
        </w:tabs>
        <w:rPr>
          <w:sz w:val="26"/>
          <w:szCs w:val="26"/>
        </w:rPr>
      </w:pPr>
      <w:r w:rsidRPr="00725B78">
        <w:rPr>
          <w:color w:val="FF0000"/>
          <w:sz w:val="26"/>
          <w:szCs w:val="26"/>
        </w:rPr>
        <w:t xml:space="preserve"> </w:t>
      </w:r>
      <w:r w:rsidRPr="00725B78">
        <w:rPr>
          <w:sz w:val="26"/>
          <w:szCs w:val="26"/>
        </w:rPr>
        <w:t>«</w:t>
      </w:r>
      <w:r w:rsidR="00C24854" w:rsidRPr="00725B78">
        <w:rPr>
          <w:sz w:val="26"/>
          <w:szCs w:val="26"/>
        </w:rPr>
        <w:t>19</w:t>
      </w:r>
      <w:r w:rsidR="00211515" w:rsidRPr="00725B78">
        <w:rPr>
          <w:sz w:val="26"/>
          <w:szCs w:val="26"/>
        </w:rPr>
        <w:t>»</w:t>
      </w:r>
      <w:r w:rsidRPr="00725B78">
        <w:rPr>
          <w:sz w:val="26"/>
          <w:szCs w:val="26"/>
        </w:rPr>
        <w:t xml:space="preserve"> </w:t>
      </w:r>
      <w:r w:rsidR="00C24854" w:rsidRPr="00725B78">
        <w:rPr>
          <w:sz w:val="26"/>
          <w:szCs w:val="26"/>
        </w:rPr>
        <w:t>ноября</w:t>
      </w:r>
      <w:r w:rsidR="00211515" w:rsidRPr="00725B78">
        <w:rPr>
          <w:sz w:val="26"/>
          <w:szCs w:val="26"/>
        </w:rPr>
        <w:t xml:space="preserve"> 201</w:t>
      </w:r>
      <w:r w:rsidR="002D561F" w:rsidRPr="00725B78">
        <w:rPr>
          <w:sz w:val="26"/>
          <w:szCs w:val="26"/>
        </w:rPr>
        <w:t>9</w:t>
      </w:r>
      <w:r w:rsidR="00211515" w:rsidRPr="00725B78">
        <w:rPr>
          <w:sz w:val="26"/>
          <w:szCs w:val="26"/>
        </w:rPr>
        <w:t xml:space="preserve"> г</w:t>
      </w:r>
      <w:r w:rsidR="00BE2EA1" w:rsidRPr="00725B78">
        <w:rPr>
          <w:sz w:val="26"/>
          <w:szCs w:val="26"/>
        </w:rPr>
        <w:t xml:space="preserve">.                                                                                      </w:t>
      </w:r>
      <w:r w:rsidR="00725B78">
        <w:rPr>
          <w:sz w:val="26"/>
          <w:szCs w:val="26"/>
        </w:rPr>
        <w:t xml:space="preserve"> </w:t>
      </w:r>
      <w:r w:rsidR="00925D0F" w:rsidRPr="00725B78">
        <w:rPr>
          <w:sz w:val="26"/>
          <w:szCs w:val="26"/>
        </w:rPr>
        <w:t xml:space="preserve"> </w:t>
      </w:r>
      <w:r w:rsidR="00BE2EA1" w:rsidRPr="00725B78">
        <w:rPr>
          <w:sz w:val="26"/>
          <w:szCs w:val="26"/>
        </w:rPr>
        <w:t>с. Жирятино</w:t>
      </w:r>
    </w:p>
    <w:p w:rsidR="00BE2EA1" w:rsidRPr="00725B78" w:rsidRDefault="00BE2EA1" w:rsidP="00BE2EA1">
      <w:pPr>
        <w:tabs>
          <w:tab w:val="right" w:pos="9354"/>
        </w:tabs>
        <w:rPr>
          <w:sz w:val="26"/>
          <w:szCs w:val="26"/>
        </w:rPr>
      </w:pPr>
      <w:r w:rsidRPr="00725B78">
        <w:rPr>
          <w:sz w:val="26"/>
          <w:szCs w:val="26"/>
        </w:rPr>
        <w:t>1</w:t>
      </w:r>
      <w:r w:rsidR="00C24854" w:rsidRPr="00725B78">
        <w:rPr>
          <w:sz w:val="26"/>
          <w:szCs w:val="26"/>
        </w:rPr>
        <w:t>0</w:t>
      </w:r>
      <w:r w:rsidRPr="00725B78">
        <w:rPr>
          <w:sz w:val="26"/>
          <w:szCs w:val="26"/>
        </w:rPr>
        <w:t xml:space="preserve"> часов 00 минут</w:t>
      </w:r>
      <w:r w:rsidRPr="00725B78">
        <w:rPr>
          <w:sz w:val="26"/>
          <w:szCs w:val="26"/>
        </w:rPr>
        <w:tab/>
      </w:r>
    </w:p>
    <w:p w:rsidR="00211515" w:rsidRPr="00725B78" w:rsidRDefault="00211515" w:rsidP="00BE2EA1">
      <w:pPr>
        <w:tabs>
          <w:tab w:val="right" w:pos="9354"/>
        </w:tabs>
        <w:rPr>
          <w:sz w:val="26"/>
          <w:szCs w:val="26"/>
        </w:rPr>
      </w:pPr>
      <w:r w:rsidRPr="00725B78">
        <w:rPr>
          <w:sz w:val="26"/>
          <w:szCs w:val="26"/>
        </w:rPr>
        <w:t xml:space="preserve">                              </w:t>
      </w:r>
      <w:r w:rsidRPr="00725B78">
        <w:rPr>
          <w:sz w:val="26"/>
          <w:szCs w:val="26"/>
        </w:rPr>
        <w:tab/>
      </w:r>
    </w:p>
    <w:p w:rsidR="00211515" w:rsidRPr="00725B78" w:rsidRDefault="00211515" w:rsidP="00211515">
      <w:pPr>
        <w:tabs>
          <w:tab w:val="right" w:pos="9354"/>
        </w:tabs>
        <w:jc w:val="both"/>
        <w:rPr>
          <w:b/>
          <w:sz w:val="26"/>
          <w:szCs w:val="26"/>
        </w:rPr>
      </w:pPr>
      <w:r w:rsidRPr="00725B78">
        <w:rPr>
          <w:b/>
          <w:sz w:val="26"/>
          <w:szCs w:val="26"/>
        </w:rPr>
        <w:t>Присутствовали:</w:t>
      </w:r>
    </w:p>
    <w:p w:rsidR="00211515" w:rsidRPr="00725B78" w:rsidRDefault="00211515" w:rsidP="00211515">
      <w:pPr>
        <w:ind w:firstLine="708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Председатель комиссии – </w:t>
      </w:r>
      <w:r w:rsidR="00A1462E" w:rsidRPr="00725B78">
        <w:rPr>
          <w:sz w:val="26"/>
          <w:szCs w:val="26"/>
        </w:rPr>
        <w:t>Тищенко И.В.</w:t>
      </w:r>
      <w:r w:rsidR="00365A6B" w:rsidRPr="00725B78">
        <w:rPr>
          <w:sz w:val="26"/>
          <w:szCs w:val="26"/>
        </w:rPr>
        <w:t xml:space="preserve"> </w:t>
      </w:r>
      <w:r w:rsidRPr="00725B78">
        <w:rPr>
          <w:sz w:val="26"/>
          <w:szCs w:val="26"/>
        </w:rPr>
        <w:t xml:space="preserve"> </w:t>
      </w:r>
      <w:r w:rsidR="00365A6B" w:rsidRPr="00725B78">
        <w:rPr>
          <w:sz w:val="26"/>
          <w:szCs w:val="26"/>
        </w:rPr>
        <w:t>з</w:t>
      </w:r>
      <w:r w:rsidR="0058502E" w:rsidRPr="00725B78">
        <w:rPr>
          <w:sz w:val="26"/>
          <w:szCs w:val="26"/>
        </w:rPr>
        <w:t>аместител</w:t>
      </w:r>
      <w:r w:rsidR="00365A6B" w:rsidRPr="00725B78">
        <w:rPr>
          <w:sz w:val="26"/>
          <w:szCs w:val="26"/>
        </w:rPr>
        <w:t>я</w:t>
      </w:r>
      <w:r w:rsidR="0058502E" w:rsidRPr="00725B78">
        <w:rPr>
          <w:sz w:val="26"/>
          <w:szCs w:val="26"/>
        </w:rPr>
        <w:t xml:space="preserve"> главы администрации Жирятинского района;</w:t>
      </w:r>
    </w:p>
    <w:p w:rsidR="00211515" w:rsidRPr="00725B78" w:rsidRDefault="00211515" w:rsidP="00211515">
      <w:pPr>
        <w:ind w:firstLine="708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Заместитель председателя комиссии – </w:t>
      </w:r>
      <w:r w:rsidR="006671FA" w:rsidRPr="00725B78">
        <w:rPr>
          <w:sz w:val="26"/>
          <w:szCs w:val="26"/>
        </w:rPr>
        <w:t>Пожарская В.П</w:t>
      </w:r>
      <w:r w:rsidRPr="00725B78">
        <w:rPr>
          <w:sz w:val="26"/>
          <w:szCs w:val="26"/>
        </w:rPr>
        <w:t>.  заместитель главы</w:t>
      </w:r>
      <w:r w:rsidRPr="00725B78">
        <w:rPr>
          <w:color w:val="FF0000"/>
          <w:sz w:val="26"/>
          <w:szCs w:val="26"/>
        </w:rPr>
        <w:t xml:space="preserve"> </w:t>
      </w:r>
      <w:r w:rsidR="0058502E" w:rsidRPr="00725B78">
        <w:rPr>
          <w:sz w:val="26"/>
          <w:szCs w:val="26"/>
        </w:rPr>
        <w:t>администрации Жирятинского района;</w:t>
      </w:r>
    </w:p>
    <w:p w:rsidR="00211515" w:rsidRPr="00725B78" w:rsidRDefault="00211515" w:rsidP="00211515">
      <w:pPr>
        <w:ind w:firstLine="708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Секретарь комиссии – </w:t>
      </w:r>
      <w:r w:rsidR="0058502E" w:rsidRPr="00725B78">
        <w:rPr>
          <w:sz w:val="26"/>
          <w:szCs w:val="26"/>
        </w:rPr>
        <w:t>Полевая Ю.В</w:t>
      </w:r>
      <w:r w:rsidRPr="00725B78">
        <w:rPr>
          <w:sz w:val="26"/>
          <w:szCs w:val="26"/>
        </w:rPr>
        <w:t xml:space="preserve">., </w:t>
      </w:r>
      <w:r w:rsidR="0058502E" w:rsidRPr="00725B78">
        <w:rPr>
          <w:sz w:val="26"/>
          <w:szCs w:val="26"/>
        </w:rPr>
        <w:t>инспектор по распор</w:t>
      </w:r>
      <w:r w:rsidR="00810B7F" w:rsidRPr="00725B78">
        <w:rPr>
          <w:sz w:val="26"/>
          <w:szCs w:val="26"/>
        </w:rPr>
        <w:t xml:space="preserve">яжению земельными участками </w:t>
      </w:r>
      <w:r w:rsidR="0058502E" w:rsidRPr="00725B78">
        <w:rPr>
          <w:sz w:val="26"/>
          <w:szCs w:val="26"/>
        </w:rPr>
        <w:t>КУМИ администрации Жирятинского района;</w:t>
      </w:r>
    </w:p>
    <w:p w:rsidR="00211515" w:rsidRPr="00725B78" w:rsidRDefault="00211515" w:rsidP="00211515">
      <w:pPr>
        <w:ind w:firstLine="708"/>
        <w:jc w:val="both"/>
        <w:rPr>
          <w:sz w:val="26"/>
          <w:szCs w:val="26"/>
        </w:rPr>
      </w:pPr>
      <w:r w:rsidRPr="00725B78">
        <w:rPr>
          <w:sz w:val="26"/>
          <w:szCs w:val="26"/>
        </w:rPr>
        <w:t>Члены комиссии:</w:t>
      </w:r>
    </w:p>
    <w:p w:rsidR="00211515" w:rsidRPr="00725B78" w:rsidRDefault="0058502E" w:rsidP="00211515">
      <w:pPr>
        <w:ind w:firstLine="720"/>
        <w:jc w:val="both"/>
        <w:rPr>
          <w:sz w:val="26"/>
          <w:szCs w:val="26"/>
        </w:rPr>
      </w:pPr>
      <w:r w:rsidRPr="00725B78">
        <w:rPr>
          <w:rStyle w:val="FontStyle12"/>
          <w:sz w:val="26"/>
          <w:szCs w:val="26"/>
        </w:rPr>
        <w:t>Кесаревская Н.Н.</w:t>
      </w:r>
      <w:r w:rsidR="00211515" w:rsidRPr="00725B78">
        <w:rPr>
          <w:sz w:val="26"/>
          <w:szCs w:val="26"/>
        </w:rPr>
        <w:t xml:space="preserve"> – </w:t>
      </w:r>
      <w:r w:rsidRPr="00725B78">
        <w:rPr>
          <w:sz w:val="26"/>
          <w:szCs w:val="26"/>
        </w:rPr>
        <w:t>начальник правового отдела администрации района</w:t>
      </w:r>
      <w:r w:rsidR="00211515" w:rsidRPr="00725B78">
        <w:rPr>
          <w:sz w:val="26"/>
          <w:szCs w:val="26"/>
        </w:rPr>
        <w:t>;</w:t>
      </w:r>
    </w:p>
    <w:p w:rsidR="00211515" w:rsidRPr="00725B78" w:rsidRDefault="0058502E" w:rsidP="00211515">
      <w:pPr>
        <w:ind w:firstLine="720"/>
        <w:jc w:val="both"/>
        <w:rPr>
          <w:sz w:val="26"/>
          <w:szCs w:val="26"/>
        </w:rPr>
      </w:pPr>
      <w:r w:rsidRPr="00725B78">
        <w:rPr>
          <w:sz w:val="26"/>
          <w:szCs w:val="26"/>
        </w:rPr>
        <w:t>Столярова Т.И</w:t>
      </w:r>
      <w:r w:rsidR="00211515" w:rsidRPr="00725B78">
        <w:rPr>
          <w:sz w:val="26"/>
          <w:szCs w:val="26"/>
        </w:rPr>
        <w:t xml:space="preserve">. – </w:t>
      </w:r>
      <w:r w:rsidRPr="00725B78">
        <w:rPr>
          <w:sz w:val="26"/>
          <w:szCs w:val="26"/>
        </w:rPr>
        <w:t>главный бухгалтер администрации района;</w:t>
      </w:r>
    </w:p>
    <w:p w:rsidR="0058502E" w:rsidRPr="00725B78" w:rsidRDefault="0058502E" w:rsidP="00211515">
      <w:pPr>
        <w:ind w:firstLine="720"/>
        <w:jc w:val="both"/>
        <w:rPr>
          <w:sz w:val="26"/>
          <w:szCs w:val="26"/>
        </w:rPr>
      </w:pPr>
      <w:r w:rsidRPr="00725B78">
        <w:rPr>
          <w:sz w:val="26"/>
          <w:szCs w:val="26"/>
        </w:rPr>
        <w:t>Маркина Т.И. – главный специалист администрации района;</w:t>
      </w:r>
    </w:p>
    <w:p w:rsidR="00211515" w:rsidRPr="00725B78" w:rsidRDefault="00211515" w:rsidP="00211515">
      <w:pPr>
        <w:ind w:firstLine="720"/>
        <w:jc w:val="both"/>
        <w:rPr>
          <w:sz w:val="26"/>
          <w:szCs w:val="26"/>
        </w:rPr>
      </w:pPr>
    </w:p>
    <w:p w:rsidR="00211515" w:rsidRPr="00725B78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25B78">
        <w:rPr>
          <w:rFonts w:ascii="Times New Roman" w:hAnsi="Times New Roman"/>
          <w:sz w:val="26"/>
          <w:szCs w:val="26"/>
        </w:rPr>
        <w:t>Присутствовало -</w:t>
      </w:r>
      <w:r w:rsidR="0071368A" w:rsidRPr="00725B78">
        <w:rPr>
          <w:rFonts w:ascii="Times New Roman" w:hAnsi="Times New Roman"/>
          <w:sz w:val="26"/>
          <w:szCs w:val="26"/>
        </w:rPr>
        <w:t xml:space="preserve"> </w:t>
      </w:r>
      <w:r w:rsidR="00365A6B" w:rsidRPr="00725B78">
        <w:rPr>
          <w:rFonts w:ascii="Times New Roman" w:hAnsi="Times New Roman"/>
          <w:sz w:val="26"/>
          <w:szCs w:val="26"/>
        </w:rPr>
        <w:t>6</w:t>
      </w:r>
      <w:r w:rsidR="0071368A" w:rsidRPr="00725B78">
        <w:rPr>
          <w:rFonts w:ascii="Times New Roman" w:hAnsi="Times New Roman"/>
          <w:sz w:val="26"/>
          <w:szCs w:val="26"/>
        </w:rPr>
        <w:t xml:space="preserve"> членов комиссии.</w:t>
      </w:r>
    </w:p>
    <w:p w:rsidR="00211515" w:rsidRPr="00725B78" w:rsidRDefault="0071368A" w:rsidP="0071368A">
      <w:pPr>
        <w:tabs>
          <w:tab w:val="right" w:pos="9354"/>
        </w:tabs>
        <w:jc w:val="center"/>
        <w:rPr>
          <w:b/>
          <w:sz w:val="26"/>
          <w:szCs w:val="26"/>
        </w:rPr>
      </w:pPr>
      <w:r w:rsidRPr="00725B78">
        <w:rPr>
          <w:b/>
          <w:sz w:val="26"/>
          <w:szCs w:val="26"/>
        </w:rPr>
        <w:t>ПОВЕСТКА ДНЯ:</w:t>
      </w:r>
    </w:p>
    <w:p w:rsidR="00810B7F" w:rsidRPr="00725B78" w:rsidRDefault="00CF052B" w:rsidP="00810B7F">
      <w:pPr>
        <w:ind w:firstLine="426"/>
        <w:jc w:val="both"/>
        <w:rPr>
          <w:bCs/>
          <w:color w:val="000000"/>
          <w:sz w:val="26"/>
          <w:szCs w:val="26"/>
        </w:rPr>
      </w:pPr>
      <w:r w:rsidRPr="00725B78">
        <w:rPr>
          <w:sz w:val="26"/>
          <w:szCs w:val="26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725B78">
        <w:rPr>
          <w:bCs/>
          <w:color w:val="000000"/>
          <w:sz w:val="26"/>
          <w:szCs w:val="26"/>
        </w:rPr>
        <w:t>договоров аренды земельных участков</w:t>
      </w:r>
      <w:r w:rsidR="00810B7F" w:rsidRPr="00725B78">
        <w:rPr>
          <w:bCs/>
          <w:color w:val="000000"/>
          <w:sz w:val="26"/>
          <w:szCs w:val="26"/>
        </w:rPr>
        <w:t>.</w:t>
      </w:r>
    </w:p>
    <w:p w:rsidR="0071368A" w:rsidRPr="00725B78" w:rsidRDefault="0071368A" w:rsidP="00810B7F">
      <w:pPr>
        <w:ind w:firstLine="426"/>
        <w:jc w:val="both"/>
        <w:rPr>
          <w:b/>
          <w:sz w:val="26"/>
          <w:szCs w:val="26"/>
        </w:rPr>
      </w:pPr>
      <w:r w:rsidRPr="00725B78">
        <w:rPr>
          <w:b/>
          <w:sz w:val="26"/>
          <w:szCs w:val="26"/>
        </w:rPr>
        <w:t>Основание для проведения аукциона:</w:t>
      </w:r>
      <w:r w:rsidRPr="00725B78">
        <w:rPr>
          <w:sz w:val="26"/>
          <w:szCs w:val="26"/>
        </w:rPr>
        <w:t xml:space="preserve"> постановление администрации №</w:t>
      </w:r>
      <w:r w:rsidR="00147993">
        <w:rPr>
          <w:sz w:val="26"/>
          <w:szCs w:val="26"/>
        </w:rPr>
        <w:t>355</w:t>
      </w:r>
      <w:r w:rsidRPr="00725B78">
        <w:rPr>
          <w:sz w:val="26"/>
          <w:szCs w:val="26"/>
        </w:rPr>
        <w:t xml:space="preserve"> от </w:t>
      </w:r>
      <w:r w:rsidR="00147993">
        <w:rPr>
          <w:sz w:val="26"/>
          <w:szCs w:val="26"/>
        </w:rPr>
        <w:t>18.10</w:t>
      </w:r>
      <w:r w:rsidR="00B72185" w:rsidRPr="00725B78">
        <w:rPr>
          <w:sz w:val="26"/>
          <w:szCs w:val="26"/>
        </w:rPr>
        <w:t>.2019</w:t>
      </w:r>
      <w:r w:rsidRPr="00725B78">
        <w:rPr>
          <w:sz w:val="26"/>
          <w:szCs w:val="26"/>
        </w:rPr>
        <w:t xml:space="preserve"> года.</w:t>
      </w:r>
    </w:p>
    <w:p w:rsidR="00CF052B" w:rsidRPr="00725B78" w:rsidRDefault="00BE2EA1" w:rsidP="00810B7F">
      <w:pPr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Предмет аукциона: </w:t>
      </w:r>
      <w:r w:rsidR="00CF052B" w:rsidRPr="00725B78">
        <w:rPr>
          <w:sz w:val="26"/>
          <w:szCs w:val="26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725B78" w:rsidRDefault="00CF052B" w:rsidP="00810B7F">
      <w:pPr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Форма собственности земельных участков – </w:t>
      </w:r>
      <w:r w:rsidRPr="00725B78">
        <w:rPr>
          <w:sz w:val="26"/>
          <w:szCs w:val="26"/>
        </w:rPr>
        <w:t xml:space="preserve">неразграниченная. </w:t>
      </w:r>
    </w:p>
    <w:p w:rsidR="00B72185" w:rsidRPr="00725B78" w:rsidRDefault="00B72185" w:rsidP="00B72185">
      <w:pPr>
        <w:pStyle w:val="3"/>
        <w:tabs>
          <w:tab w:val="left" w:pos="0"/>
        </w:tabs>
        <w:spacing w:after="0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Объект аукциона: </w:t>
      </w:r>
    </w:p>
    <w:p w:rsidR="00861448" w:rsidRPr="00725B78" w:rsidRDefault="00B72185" w:rsidP="00861448">
      <w:pPr>
        <w:ind w:firstLine="426"/>
        <w:jc w:val="both"/>
        <w:rPr>
          <w:sz w:val="26"/>
          <w:szCs w:val="26"/>
        </w:rPr>
      </w:pPr>
      <w:r w:rsidRPr="00725B78">
        <w:rPr>
          <w:b/>
          <w:color w:val="000000"/>
          <w:sz w:val="26"/>
          <w:szCs w:val="26"/>
        </w:rPr>
        <w:t>Лот №1:</w:t>
      </w:r>
      <w:r w:rsidRPr="00725B78">
        <w:rPr>
          <w:color w:val="000000"/>
          <w:sz w:val="26"/>
          <w:szCs w:val="26"/>
        </w:rPr>
        <w:t xml:space="preserve"> </w:t>
      </w:r>
      <w:r w:rsidR="00861448" w:rsidRPr="00725B78">
        <w:rPr>
          <w:color w:val="000000"/>
          <w:sz w:val="26"/>
          <w:szCs w:val="26"/>
        </w:rPr>
        <w:t xml:space="preserve">Земельный участок из земель населенных пунктов. </w:t>
      </w:r>
      <w:r w:rsidR="00861448" w:rsidRPr="00725B78">
        <w:rPr>
          <w:sz w:val="26"/>
          <w:szCs w:val="26"/>
        </w:rPr>
        <w:t>Адрес земельного участка: Российская Федерация, Брянская область, Жирятинский муниципальный район, Воробейнское сельское поселение, д. Колодня, пер. Южный. Разрешенное использование: для ведения личного подсобного хозяйства, цель использования – ведение личного подсобного хозяйства в границах населенного пункта. Кадастровый номер: 32:07:0140301:365, площадью 1192 кв.м.  Начальная цена годовой арендной платы – 4157руб. 70 коп. (четыре тысячи сто пятьдесят семь рублей) 70 копеек, без учета НДС, Шаг аукциона – 3% –124 руб.73 коп. (сто двадцать четыре рубля 73 копейки); Задаток – 90% – 3741 руб. 93 коп. (три тысячи семьсот сорок один рубль 93 копейки).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sz w:val="26"/>
          <w:szCs w:val="26"/>
        </w:rPr>
        <w:t>В соответствии с правилами землепользования и застройки Воробейнского сельского поселения, утвержденными решением Воробейнского сельского Совета народных депутатов от 19.12.2012 года №2-149 (с учетом изменений и дополнений), земельный участок входит в зону Ж1 – зона индивидуальной жилой застройки.</w:t>
      </w:r>
    </w:p>
    <w:p w:rsidR="00B72185" w:rsidRPr="00725B78" w:rsidRDefault="00B72185" w:rsidP="00861448">
      <w:pPr>
        <w:pStyle w:val="3"/>
        <w:tabs>
          <w:tab w:val="left" w:pos="426"/>
        </w:tabs>
        <w:jc w:val="both"/>
        <w:rPr>
          <w:sz w:val="26"/>
          <w:szCs w:val="26"/>
        </w:rPr>
      </w:pPr>
      <w:r w:rsidRPr="00725B78">
        <w:rPr>
          <w:sz w:val="26"/>
          <w:szCs w:val="26"/>
        </w:rPr>
        <w:lastRenderedPageBreak/>
        <w:t xml:space="preserve"> </w:t>
      </w:r>
      <w:r w:rsidRPr="00725B78">
        <w:rPr>
          <w:b/>
          <w:sz w:val="26"/>
          <w:szCs w:val="26"/>
        </w:rPr>
        <w:t>Срок аренды земельного участка: 20 (двадцать) лет.</w:t>
      </w:r>
    </w:p>
    <w:p w:rsidR="00B72185" w:rsidRPr="00725B78" w:rsidRDefault="00B72185" w:rsidP="00725B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5B78">
        <w:rPr>
          <w:b/>
          <w:sz w:val="26"/>
          <w:szCs w:val="26"/>
        </w:rPr>
        <w:t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Водоснабжение: 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Лот №1. </w:t>
      </w:r>
      <w:r w:rsidRPr="00725B78">
        <w:rPr>
          <w:sz w:val="26"/>
          <w:szCs w:val="26"/>
        </w:rPr>
        <w:t>Подключение предусмотреть к центральному водоснабжению, существующего водопровода диаметром 100 мм.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Газораспределительная сеть: 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Лот №1. </w:t>
      </w:r>
      <w:r w:rsidRPr="00725B78">
        <w:rPr>
          <w:sz w:val="26"/>
          <w:szCs w:val="26"/>
        </w:rPr>
        <w:t>Газификация возможна от существующего подземного газопровода низкого давления диаметром 110 мм идущего в д. Колодня, Жирятинского района.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Электроснабжение: 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B78">
        <w:rPr>
          <w:b/>
          <w:sz w:val="26"/>
          <w:szCs w:val="26"/>
        </w:rPr>
        <w:t xml:space="preserve">Лот №1. </w:t>
      </w:r>
      <w:r w:rsidRPr="00725B78">
        <w:rPr>
          <w:sz w:val="26"/>
          <w:szCs w:val="26"/>
        </w:rPr>
        <w:t>Технологическое присоединение возможно максимальной напряженностью 3,0 кВт.</w:t>
      </w:r>
    </w:p>
    <w:p w:rsidR="00861448" w:rsidRPr="00725B78" w:rsidRDefault="00861448" w:rsidP="0086144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861448" w:rsidRPr="00725B78" w:rsidTr="00690365">
        <w:tc>
          <w:tcPr>
            <w:tcW w:w="858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>Решение</w:t>
            </w:r>
          </w:p>
        </w:tc>
      </w:tr>
      <w:tr w:rsidR="00861448" w:rsidRPr="00725B78" w:rsidTr="00690365">
        <w:tc>
          <w:tcPr>
            <w:tcW w:w="858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861448" w:rsidRPr="00725B78" w:rsidRDefault="0090337B" w:rsidP="0090337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b/>
                <w:color w:val="000000"/>
                <w:sz w:val="26"/>
                <w:szCs w:val="26"/>
              </w:rPr>
              <w:t xml:space="preserve">Бегларян Арменуи </w:t>
            </w:r>
            <w:proofErr w:type="spellStart"/>
            <w:r w:rsidRPr="00725B78">
              <w:rPr>
                <w:b/>
                <w:color w:val="000000"/>
                <w:sz w:val="26"/>
                <w:szCs w:val="26"/>
              </w:rPr>
              <w:t>Мнацакановна</w:t>
            </w:r>
            <w:proofErr w:type="spellEnd"/>
            <w:r w:rsidRPr="00725B78">
              <w:rPr>
                <w:b/>
                <w:color w:val="000000"/>
                <w:sz w:val="26"/>
                <w:szCs w:val="26"/>
              </w:rPr>
              <w:t xml:space="preserve">, </w:t>
            </w:r>
            <w:r w:rsidRPr="00725B78">
              <w:rPr>
                <w:color w:val="000000"/>
                <w:sz w:val="26"/>
                <w:szCs w:val="26"/>
              </w:rPr>
              <w:t>18.11.1971г.р. место рождения: гор. Ленинакан Армянской ССР, гражданство РФ, паспорт 1516 №272688, выдан ТП УФМС России по Брянской области в с. Жирятино, 24.11.2016 года, код подразделения 320-011, зарегистрированная по адресу: Брянская область, р-н Жирятинский, д. Колодня, пер. Южный, д.3</w:t>
            </w:r>
          </w:p>
        </w:tc>
        <w:tc>
          <w:tcPr>
            <w:tcW w:w="2000" w:type="dxa"/>
            <w:shd w:val="clear" w:color="auto" w:fill="auto"/>
          </w:tcPr>
          <w:p w:rsidR="00861448" w:rsidRPr="00725B78" w:rsidRDefault="0090337B" w:rsidP="00690365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3741</w:t>
            </w:r>
            <w:r w:rsidR="00861448" w:rsidRPr="00725B78">
              <w:rPr>
                <w:color w:val="000000"/>
                <w:sz w:val="26"/>
                <w:szCs w:val="26"/>
              </w:rPr>
              <w:t>руб.</w:t>
            </w:r>
            <w:r w:rsidRPr="00725B78">
              <w:rPr>
                <w:color w:val="000000"/>
                <w:sz w:val="26"/>
                <w:szCs w:val="26"/>
              </w:rPr>
              <w:t>93</w:t>
            </w:r>
            <w:r w:rsidR="00861448" w:rsidRPr="00725B78">
              <w:rPr>
                <w:color w:val="000000"/>
                <w:sz w:val="26"/>
                <w:szCs w:val="26"/>
              </w:rPr>
              <w:t xml:space="preserve"> коп.</w:t>
            </w:r>
          </w:p>
          <w:p w:rsidR="00861448" w:rsidRPr="00725B78" w:rsidRDefault="0090337B" w:rsidP="00690365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01.11.2019</w:t>
            </w:r>
            <w:r w:rsidR="00861448" w:rsidRPr="00725B78">
              <w:rPr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61448" w:rsidRPr="00725B78" w:rsidRDefault="0090337B" w:rsidP="00690365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31</w:t>
            </w:r>
            <w:r w:rsidR="00861448" w:rsidRPr="00725B78">
              <w:rPr>
                <w:color w:val="000000"/>
                <w:sz w:val="26"/>
                <w:szCs w:val="26"/>
              </w:rPr>
              <w:t>.10.2019 года</w:t>
            </w:r>
          </w:p>
          <w:p w:rsidR="00861448" w:rsidRPr="00725B78" w:rsidRDefault="00861448" w:rsidP="00690365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1</w:t>
            </w:r>
            <w:r w:rsidR="0090337B" w:rsidRPr="00725B78">
              <w:rPr>
                <w:color w:val="000000"/>
                <w:sz w:val="26"/>
                <w:szCs w:val="26"/>
              </w:rPr>
              <w:t>0</w:t>
            </w:r>
            <w:r w:rsidRPr="00725B78">
              <w:rPr>
                <w:color w:val="000000"/>
                <w:sz w:val="26"/>
                <w:szCs w:val="26"/>
              </w:rPr>
              <w:t>ч.</w:t>
            </w:r>
            <w:r w:rsidR="0090337B" w:rsidRPr="00725B78">
              <w:rPr>
                <w:color w:val="000000"/>
                <w:sz w:val="26"/>
                <w:szCs w:val="26"/>
              </w:rPr>
              <w:t>01</w:t>
            </w:r>
            <w:r w:rsidRPr="00725B78">
              <w:rPr>
                <w:color w:val="000000"/>
                <w:sz w:val="26"/>
                <w:szCs w:val="26"/>
              </w:rPr>
              <w:t xml:space="preserve"> мин.</w:t>
            </w:r>
          </w:p>
          <w:p w:rsidR="00861448" w:rsidRPr="00725B78" w:rsidRDefault="00861448" w:rsidP="0090337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№</w:t>
            </w:r>
            <w:r w:rsidR="0090337B" w:rsidRPr="00725B78">
              <w:rPr>
                <w:color w:val="000000"/>
                <w:sz w:val="26"/>
                <w:szCs w:val="26"/>
              </w:rPr>
              <w:t>1</w:t>
            </w:r>
            <w:r w:rsidRPr="00725B78">
              <w:rPr>
                <w:color w:val="000000"/>
                <w:sz w:val="26"/>
                <w:szCs w:val="26"/>
              </w:rPr>
              <w:t xml:space="preserve"> (ЛОТ №1)</w:t>
            </w:r>
          </w:p>
        </w:tc>
        <w:tc>
          <w:tcPr>
            <w:tcW w:w="1855" w:type="dxa"/>
            <w:shd w:val="clear" w:color="auto" w:fill="auto"/>
          </w:tcPr>
          <w:p w:rsidR="00861448" w:rsidRPr="00725B78" w:rsidRDefault="00861448" w:rsidP="00690365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25B78">
              <w:rPr>
                <w:color w:val="000000"/>
                <w:sz w:val="26"/>
                <w:szCs w:val="26"/>
              </w:rPr>
              <w:t>Допущен</w:t>
            </w:r>
          </w:p>
        </w:tc>
      </w:tr>
    </w:tbl>
    <w:p w:rsidR="00861448" w:rsidRPr="00725B78" w:rsidRDefault="00861448" w:rsidP="00861448">
      <w:pPr>
        <w:rPr>
          <w:b/>
          <w:sz w:val="26"/>
          <w:szCs w:val="26"/>
        </w:rPr>
      </w:pPr>
    </w:p>
    <w:p w:rsidR="00861448" w:rsidRPr="00725B78" w:rsidRDefault="00861448" w:rsidP="00861448">
      <w:pPr>
        <w:pStyle w:val="a7"/>
        <w:jc w:val="both"/>
        <w:rPr>
          <w:color w:val="000000"/>
          <w:sz w:val="26"/>
          <w:szCs w:val="26"/>
        </w:rPr>
      </w:pPr>
      <w:r w:rsidRPr="00725B78">
        <w:rPr>
          <w:color w:val="000000"/>
          <w:sz w:val="26"/>
          <w:szCs w:val="26"/>
        </w:rPr>
        <w:t>1.Рассмотрев представленные Претендентами документы, комиссия констатировала их соответствие требованиям, указанным в извещении о проведении аукциона.</w:t>
      </w:r>
    </w:p>
    <w:p w:rsidR="00861448" w:rsidRPr="00725B78" w:rsidRDefault="00861448" w:rsidP="00861448">
      <w:pPr>
        <w:pStyle w:val="a7"/>
        <w:jc w:val="both"/>
        <w:rPr>
          <w:color w:val="000000"/>
          <w:sz w:val="26"/>
          <w:szCs w:val="26"/>
        </w:rPr>
      </w:pPr>
      <w:r w:rsidRPr="00725B78">
        <w:rPr>
          <w:color w:val="000000"/>
          <w:sz w:val="26"/>
          <w:szCs w:val="26"/>
        </w:rPr>
        <w:lastRenderedPageBreak/>
        <w:t>2. В соответствии с пунктом 13 ст. 39.12 Земельного кодекса РФ, аукцион по Лот</w:t>
      </w:r>
      <w:r w:rsidR="0090337B" w:rsidRPr="00725B78">
        <w:rPr>
          <w:color w:val="000000"/>
          <w:sz w:val="26"/>
          <w:szCs w:val="26"/>
        </w:rPr>
        <w:t>у</w:t>
      </w:r>
      <w:r w:rsidRPr="00725B78">
        <w:rPr>
          <w:color w:val="000000"/>
          <w:sz w:val="26"/>
          <w:szCs w:val="26"/>
        </w:rPr>
        <w:t xml:space="preserve"> №1 признается несостоявшимся (в аукционе участвовали менее двух участников). </w:t>
      </w:r>
    </w:p>
    <w:p w:rsidR="00861448" w:rsidRPr="00725B78" w:rsidRDefault="00861448" w:rsidP="00861448">
      <w:pPr>
        <w:pStyle w:val="a7"/>
        <w:jc w:val="both"/>
        <w:rPr>
          <w:color w:val="000000"/>
          <w:sz w:val="26"/>
          <w:szCs w:val="26"/>
        </w:rPr>
      </w:pPr>
      <w:r w:rsidRPr="00725B78">
        <w:rPr>
          <w:color w:val="000000"/>
          <w:sz w:val="26"/>
          <w:szCs w:val="26"/>
        </w:rPr>
        <w:t>3. В соответствии с пунктом 14 статьи 39.12 Земельного кодекса РФ, аукцион по Лот</w:t>
      </w:r>
      <w:r w:rsidR="0090337B" w:rsidRPr="00725B78">
        <w:rPr>
          <w:color w:val="000000"/>
          <w:sz w:val="26"/>
          <w:szCs w:val="26"/>
        </w:rPr>
        <w:t>у</w:t>
      </w:r>
      <w:r w:rsidRPr="00725B78">
        <w:rPr>
          <w:color w:val="000000"/>
          <w:sz w:val="26"/>
          <w:szCs w:val="26"/>
        </w:rPr>
        <w:t xml:space="preserve"> №1 признан несостоявшимся по причине участия в аукционе менее двух участников, единственн</w:t>
      </w:r>
      <w:r w:rsidR="0090337B" w:rsidRPr="00725B78">
        <w:rPr>
          <w:color w:val="000000"/>
          <w:sz w:val="26"/>
          <w:szCs w:val="26"/>
        </w:rPr>
        <w:t>ому</w:t>
      </w:r>
      <w:r w:rsidRPr="00725B78">
        <w:rPr>
          <w:color w:val="000000"/>
          <w:sz w:val="26"/>
          <w:szCs w:val="26"/>
        </w:rPr>
        <w:t xml:space="preserve"> участник</w:t>
      </w:r>
      <w:r w:rsidR="0090337B" w:rsidRPr="00725B78">
        <w:rPr>
          <w:color w:val="000000"/>
          <w:sz w:val="26"/>
          <w:szCs w:val="26"/>
        </w:rPr>
        <w:t>у</w:t>
      </w:r>
      <w:r w:rsidRPr="00725B78">
        <w:rPr>
          <w:color w:val="000000"/>
          <w:sz w:val="26"/>
          <w:szCs w:val="26"/>
        </w:rPr>
        <w:t xml:space="preserve"> аукциона:</w:t>
      </w:r>
    </w:p>
    <w:p w:rsidR="00861448" w:rsidRPr="00725B78" w:rsidRDefault="00861448" w:rsidP="00861448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- </w:t>
      </w:r>
      <w:r w:rsidR="0090337B" w:rsidRPr="00725B78">
        <w:rPr>
          <w:b/>
          <w:sz w:val="26"/>
          <w:szCs w:val="26"/>
        </w:rPr>
        <w:t>Бегларян Арменуи Мнацакановне</w:t>
      </w:r>
      <w:r w:rsidRPr="00725B78">
        <w:rPr>
          <w:sz w:val="26"/>
          <w:szCs w:val="26"/>
        </w:rPr>
        <w:t xml:space="preserve"> </w:t>
      </w:r>
      <w:r w:rsidRPr="00725B78">
        <w:rPr>
          <w:color w:val="000000"/>
          <w:sz w:val="26"/>
          <w:szCs w:val="26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725B78">
        <w:rPr>
          <w:b/>
          <w:color w:val="000000"/>
          <w:sz w:val="26"/>
          <w:szCs w:val="26"/>
        </w:rPr>
        <w:t xml:space="preserve"> - </w:t>
      </w:r>
      <w:r w:rsidRPr="00725B78">
        <w:rPr>
          <w:color w:val="000000"/>
          <w:sz w:val="26"/>
          <w:szCs w:val="26"/>
        </w:rPr>
        <w:t xml:space="preserve"> </w:t>
      </w:r>
      <w:r w:rsidR="0090337B" w:rsidRPr="00725B78">
        <w:rPr>
          <w:b/>
          <w:color w:val="000000"/>
          <w:sz w:val="26"/>
          <w:szCs w:val="26"/>
        </w:rPr>
        <w:t>4157</w:t>
      </w:r>
      <w:r w:rsidRPr="00725B78">
        <w:rPr>
          <w:b/>
          <w:sz w:val="26"/>
          <w:szCs w:val="26"/>
        </w:rPr>
        <w:t xml:space="preserve"> (</w:t>
      </w:r>
      <w:r w:rsidR="0090337B" w:rsidRPr="00725B78">
        <w:rPr>
          <w:b/>
          <w:sz w:val="26"/>
          <w:szCs w:val="26"/>
        </w:rPr>
        <w:t>четыре тысячи сто пятьдесят семь рублей</w:t>
      </w:r>
      <w:r w:rsidRPr="00725B78">
        <w:rPr>
          <w:b/>
          <w:sz w:val="26"/>
          <w:szCs w:val="26"/>
        </w:rPr>
        <w:t xml:space="preserve">) </w:t>
      </w:r>
      <w:r w:rsidR="0090337B" w:rsidRPr="00725B78">
        <w:rPr>
          <w:b/>
          <w:sz w:val="26"/>
          <w:szCs w:val="26"/>
        </w:rPr>
        <w:t>7</w:t>
      </w:r>
      <w:r w:rsidRPr="00725B78">
        <w:rPr>
          <w:b/>
          <w:sz w:val="26"/>
          <w:szCs w:val="26"/>
        </w:rPr>
        <w:t>0 копеек</w:t>
      </w:r>
      <w:r w:rsidRPr="00725B78">
        <w:rPr>
          <w:sz w:val="26"/>
          <w:szCs w:val="26"/>
        </w:rPr>
        <w:t>;</w:t>
      </w:r>
    </w:p>
    <w:p w:rsidR="00861448" w:rsidRPr="00725B78" w:rsidRDefault="00861448" w:rsidP="00861448">
      <w:pPr>
        <w:pStyle w:val="a7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Комиссия приняла решение предложить единственным участникам заключить договора аренды земельного участка по начальной цене аукциона. </w:t>
      </w:r>
    </w:p>
    <w:p w:rsidR="00861448" w:rsidRPr="00725B78" w:rsidRDefault="00861448" w:rsidP="00861448">
      <w:pPr>
        <w:pStyle w:val="a7"/>
        <w:jc w:val="both"/>
        <w:rPr>
          <w:sz w:val="26"/>
          <w:szCs w:val="26"/>
        </w:rPr>
      </w:pPr>
      <w:r w:rsidRPr="00725B78">
        <w:rPr>
          <w:sz w:val="26"/>
          <w:szCs w:val="26"/>
        </w:rPr>
        <w:t>Размер годовой арендной платы за земельный участок:</w:t>
      </w:r>
    </w:p>
    <w:p w:rsidR="00861448" w:rsidRPr="00725B78" w:rsidRDefault="00861448" w:rsidP="00861448">
      <w:pPr>
        <w:pStyle w:val="a7"/>
        <w:jc w:val="both"/>
        <w:rPr>
          <w:sz w:val="26"/>
          <w:szCs w:val="26"/>
        </w:rPr>
      </w:pPr>
      <w:r w:rsidRPr="00725B78">
        <w:rPr>
          <w:sz w:val="26"/>
          <w:szCs w:val="26"/>
        </w:rPr>
        <w:t xml:space="preserve">Лот №1 в размере </w:t>
      </w:r>
      <w:r w:rsidRPr="00725B78">
        <w:rPr>
          <w:b/>
          <w:color w:val="000000"/>
          <w:sz w:val="26"/>
          <w:szCs w:val="26"/>
        </w:rPr>
        <w:t xml:space="preserve">- </w:t>
      </w:r>
      <w:r w:rsidRPr="00725B78">
        <w:rPr>
          <w:color w:val="000000"/>
          <w:sz w:val="26"/>
          <w:szCs w:val="26"/>
        </w:rPr>
        <w:t xml:space="preserve"> </w:t>
      </w:r>
      <w:r w:rsidR="0090337B" w:rsidRPr="00725B78">
        <w:rPr>
          <w:b/>
          <w:color w:val="000000"/>
          <w:sz w:val="26"/>
          <w:szCs w:val="26"/>
        </w:rPr>
        <w:t>4157</w:t>
      </w:r>
      <w:r w:rsidRPr="00725B78">
        <w:rPr>
          <w:b/>
          <w:sz w:val="26"/>
          <w:szCs w:val="26"/>
        </w:rPr>
        <w:t xml:space="preserve"> (</w:t>
      </w:r>
      <w:r w:rsidR="0090337B" w:rsidRPr="00725B78">
        <w:rPr>
          <w:b/>
          <w:sz w:val="26"/>
          <w:szCs w:val="26"/>
        </w:rPr>
        <w:t>четыре тысячи сто пятьдесят семь</w:t>
      </w:r>
      <w:r w:rsidRPr="00725B78">
        <w:rPr>
          <w:b/>
          <w:sz w:val="26"/>
          <w:szCs w:val="26"/>
        </w:rPr>
        <w:t xml:space="preserve"> рублей) </w:t>
      </w:r>
      <w:r w:rsidR="0090337B" w:rsidRPr="00725B78">
        <w:rPr>
          <w:b/>
          <w:sz w:val="26"/>
          <w:szCs w:val="26"/>
        </w:rPr>
        <w:t>7</w:t>
      </w:r>
      <w:r w:rsidRPr="00725B78">
        <w:rPr>
          <w:b/>
          <w:sz w:val="26"/>
          <w:szCs w:val="26"/>
        </w:rPr>
        <w:t>0 копеек</w:t>
      </w:r>
      <w:r w:rsidRPr="00725B78">
        <w:rPr>
          <w:sz w:val="26"/>
          <w:szCs w:val="26"/>
        </w:rPr>
        <w:t xml:space="preserve">, устанавливается на весь период аренды; </w:t>
      </w:r>
    </w:p>
    <w:p w:rsidR="00861448" w:rsidRPr="002704EB" w:rsidRDefault="00861448" w:rsidP="00861448">
      <w:pPr>
        <w:pStyle w:val="a7"/>
        <w:jc w:val="both"/>
      </w:pPr>
      <w:r w:rsidRPr="002704EB">
        <w:t>ИТОГИ голосования: «ЗА» – единогласно.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</w:p>
    <w:p w:rsidR="00861448" w:rsidRPr="002704EB" w:rsidRDefault="00861448" w:rsidP="00861448">
      <w:pPr>
        <w:jc w:val="both"/>
        <w:rPr>
          <w:sz w:val="24"/>
          <w:szCs w:val="24"/>
        </w:rPr>
      </w:pP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комиссии: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704EB">
        <w:rPr>
          <w:sz w:val="24"/>
          <w:szCs w:val="24"/>
        </w:rPr>
        <w:t>Н.Н. Кесаревская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861448" w:rsidRPr="002704EB" w:rsidRDefault="00861448" w:rsidP="00861448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861448" w:rsidRPr="002704EB" w:rsidRDefault="00861448" w:rsidP="00861448">
      <w:pPr>
        <w:tabs>
          <w:tab w:val="left" w:pos="680"/>
        </w:tabs>
        <w:jc w:val="both"/>
        <w:rPr>
          <w:sz w:val="24"/>
          <w:szCs w:val="24"/>
        </w:rPr>
      </w:pPr>
    </w:p>
    <w:p w:rsidR="00861448" w:rsidRPr="00F92A99" w:rsidRDefault="00861448" w:rsidP="00861448">
      <w:pPr>
        <w:tabs>
          <w:tab w:val="left" w:pos="680"/>
        </w:tabs>
        <w:jc w:val="both"/>
      </w:pPr>
    </w:p>
    <w:p w:rsidR="00861448" w:rsidRPr="00F92A99" w:rsidRDefault="00861448" w:rsidP="00861448">
      <w:pPr>
        <w:jc w:val="both"/>
        <w:rPr>
          <w:b/>
        </w:rPr>
      </w:pPr>
    </w:p>
    <w:p w:rsidR="00861448" w:rsidRPr="005B37A1" w:rsidRDefault="00861448" w:rsidP="00861448">
      <w:pPr>
        <w:pStyle w:val="a7"/>
        <w:jc w:val="both"/>
        <w:rPr>
          <w:b/>
          <w:sz w:val="18"/>
          <w:szCs w:val="18"/>
        </w:rPr>
      </w:pPr>
    </w:p>
    <w:p w:rsidR="00861448" w:rsidRDefault="00861448" w:rsidP="0086144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sectPr w:rsidR="0086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147993"/>
    <w:rsid w:val="00183330"/>
    <w:rsid w:val="00194E14"/>
    <w:rsid w:val="00211515"/>
    <w:rsid w:val="002D561F"/>
    <w:rsid w:val="00365A6B"/>
    <w:rsid w:val="0038243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671FA"/>
    <w:rsid w:val="00690365"/>
    <w:rsid w:val="006D67F6"/>
    <w:rsid w:val="0071368A"/>
    <w:rsid w:val="00725B78"/>
    <w:rsid w:val="00730EC5"/>
    <w:rsid w:val="007637F8"/>
    <w:rsid w:val="0076505F"/>
    <w:rsid w:val="007A4E7A"/>
    <w:rsid w:val="007C4237"/>
    <w:rsid w:val="00810B7F"/>
    <w:rsid w:val="00855BD5"/>
    <w:rsid w:val="00857B69"/>
    <w:rsid w:val="00861448"/>
    <w:rsid w:val="008742E2"/>
    <w:rsid w:val="00891F0E"/>
    <w:rsid w:val="0090337B"/>
    <w:rsid w:val="00917A75"/>
    <w:rsid w:val="00920307"/>
    <w:rsid w:val="00925D0F"/>
    <w:rsid w:val="00A1462E"/>
    <w:rsid w:val="00A43F60"/>
    <w:rsid w:val="00B048F3"/>
    <w:rsid w:val="00B25332"/>
    <w:rsid w:val="00B36E47"/>
    <w:rsid w:val="00B72185"/>
    <w:rsid w:val="00B80CA1"/>
    <w:rsid w:val="00B83987"/>
    <w:rsid w:val="00B92AAF"/>
    <w:rsid w:val="00BE2EA1"/>
    <w:rsid w:val="00BF16E1"/>
    <w:rsid w:val="00C01993"/>
    <w:rsid w:val="00C24854"/>
    <w:rsid w:val="00CF052B"/>
    <w:rsid w:val="00D1438C"/>
    <w:rsid w:val="00E4480D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2457-B8C1-440B-8386-80C26FB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2019-11-19T11:00:00Z</cp:lastPrinted>
  <dcterms:created xsi:type="dcterms:W3CDTF">2019-11-21T13:32:00Z</dcterms:created>
  <dcterms:modified xsi:type="dcterms:W3CDTF">2019-11-21T13:32:00Z</dcterms:modified>
</cp:coreProperties>
</file>