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Брянская область, </w:t>
      </w:r>
      <w:r w:rsidR="00D135C7">
        <w:rPr>
          <w:rFonts w:ascii="Times New Roman" w:hAnsi="Times New Roman" w:cs="Times New Roman"/>
        </w:rPr>
        <w:t xml:space="preserve">р-н </w:t>
      </w:r>
      <w:r w:rsidR="00D62292">
        <w:rPr>
          <w:rFonts w:ascii="Times New Roman" w:hAnsi="Times New Roman" w:cs="Times New Roman"/>
        </w:rPr>
        <w:t>Жирятинский</w:t>
      </w:r>
      <w:r w:rsidR="00D135C7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01</w:t>
      </w:r>
      <w:r w:rsidR="00D135C7">
        <w:rPr>
          <w:rFonts w:ascii="Times New Roman" w:hAnsi="Times New Roman" w:cs="Times New Roman"/>
        </w:rPr>
        <w:t>90114</w:t>
      </w:r>
      <w:r w:rsidR="00D62292">
        <w:rPr>
          <w:rFonts w:ascii="Times New Roman" w:hAnsi="Times New Roman" w:cs="Times New Roman"/>
        </w:rPr>
        <w:t>:</w:t>
      </w:r>
      <w:r w:rsidR="00D135C7">
        <w:rPr>
          <w:rFonts w:ascii="Times New Roman" w:hAnsi="Times New Roman" w:cs="Times New Roman"/>
        </w:rPr>
        <w:t>18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D135C7">
        <w:rPr>
          <w:rFonts w:ascii="Times New Roman" w:hAnsi="Times New Roman" w:cs="Times New Roman"/>
        </w:rPr>
        <w:t>43910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D135C7">
        <w:rPr>
          <w:rFonts w:ascii="Times New Roman" w:hAnsi="Times New Roman" w:cs="Times New Roman"/>
        </w:rPr>
        <w:t>сельскохозяйственное использование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135C7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33</cp:revision>
  <cp:lastPrinted>2019-06-27T11:39:00Z</cp:lastPrinted>
  <dcterms:created xsi:type="dcterms:W3CDTF">2016-04-28T09:49:00Z</dcterms:created>
  <dcterms:modified xsi:type="dcterms:W3CDTF">2021-11-12T08:47:00Z</dcterms:modified>
</cp:coreProperties>
</file>