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8FB" w:rsidRDefault="00FC0A3A" w:rsidP="00F128FB">
      <w:pPr>
        <w:pStyle w:val="4"/>
        <w:ind w:left="1440"/>
        <w:rPr>
          <w:b w:val="0"/>
          <w:bCs w:val="0"/>
          <w:sz w:val="32"/>
          <w:szCs w:val="32"/>
        </w:rPr>
      </w:pPr>
      <w:r>
        <w:t xml:space="preserve">ВОРОБЕЙНСКАЯ СЕЛЬСКАЯ </w:t>
      </w:r>
      <w:r w:rsidR="00236FD4">
        <w:t>АДМИНИСТРАЦИ</w:t>
      </w:r>
      <w:r w:rsidR="00B241CF">
        <w:t>Я</w:t>
      </w:r>
      <w:r w:rsidR="00F128FB">
        <w:rPr>
          <w:b w:val="0"/>
          <w:bCs w:val="0"/>
          <w:sz w:val="32"/>
          <w:szCs w:val="32"/>
        </w:rPr>
        <w:t xml:space="preserve">                        </w:t>
      </w:r>
    </w:p>
    <w:p w:rsidR="00F128FB" w:rsidRDefault="00F128FB" w:rsidP="00F128FB">
      <w:pPr>
        <w:pStyle w:val="4"/>
        <w:ind w:left="1440"/>
      </w:pPr>
      <w:r>
        <w:rPr>
          <w:b w:val="0"/>
          <w:bCs w:val="0"/>
          <w:sz w:val="32"/>
          <w:szCs w:val="32"/>
        </w:rPr>
        <w:tab/>
      </w:r>
      <w:r>
        <w:tab/>
        <w:t xml:space="preserve">      ПОСТАНОВЛЕНИЕ</w:t>
      </w:r>
    </w:p>
    <w:p w:rsidR="00F128FB" w:rsidRDefault="00F128FB" w:rsidP="00F128FB"/>
    <w:p w:rsidR="00F128FB" w:rsidRDefault="00F128FB" w:rsidP="00F128FB">
      <w:r>
        <w:t>От 02 июня 2015 №24</w:t>
      </w:r>
    </w:p>
    <w:p w:rsidR="00F128FB" w:rsidRDefault="00E15750" w:rsidP="00F128FB">
      <w:r>
        <w:t>с</w:t>
      </w:r>
      <w:r w:rsidR="00F128FB">
        <w:t>.</w:t>
      </w:r>
      <w:r>
        <w:t xml:space="preserve"> </w:t>
      </w:r>
      <w:r w:rsidR="00F128FB">
        <w:t xml:space="preserve">Воробейня </w:t>
      </w:r>
    </w:p>
    <w:p w:rsidR="00F128FB" w:rsidRDefault="00F128FB" w:rsidP="00F128FB"/>
    <w:p w:rsidR="00917A10" w:rsidRDefault="00AA7C3B" w:rsidP="00F128FB">
      <w:pPr>
        <w:rPr>
          <w:color w:val="000000"/>
          <w:spacing w:val="-1"/>
        </w:rPr>
      </w:pPr>
      <w:r w:rsidRPr="00236FD4">
        <w:t xml:space="preserve">О </w:t>
      </w:r>
      <w:r w:rsidR="008D24A8" w:rsidRPr="00236FD4">
        <w:t>признании утратившим</w:t>
      </w:r>
      <w:r w:rsidR="00917A10">
        <w:t xml:space="preserve"> </w:t>
      </w:r>
      <w:r w:rsidR="008D24A8">
        <w:rPr>
          <w:color w:val="000000"/>
          <w:spacing w:val="-1"/>
        </w:rPr>
        <w:t xml:space="preserve">силу </w:t>
      </w:r>
    </w:p>
    <w:p w:rsidR="00F128FB" w:rsidRDefault="008D24A8" w:rsidP="00F128FB">
      <w:r>
        <w:rPr>
          <w:color w:val="000000"/>
          <w:spacing w:val="-1"/>
        </w:rPr>
        <w:t>муниципальных правовых актов.</w:t>
      </w:r>
    </w:p>
    <w:p w:rsidR="00F128FB" w:rsidRDefault="00F128FB" w:rsidP="00F128FB"/>
    <w:p w:rsidR="00F128FB" w:rsidRDefault="008D24A8" w:rsidP="00F128FB">
      <w:r w:rsidRPr="00B82760">
        <w:t xml:space="preserve">       </w:t>
      </w:r>
      <w:r w:rsidR="0029746D">
        <w:t xml:space="preserve">  </w:t>
      </w:r>
      <w:r w:rsidRPr="00B82760">
        <w:t xml:space="preserve">На основании </w:t>
      </w:r>
      <w:r>
        <w:t xml:space="preserve">запроса прокуратуры от 14.05.2015г </w:t>
      </w:r>
      <w:r w:rsidR="0029746D">
        <w:t>за № 13-253 в-</w:t>
      </w:r>
      <w:proofErr w:type="gramStart"/>
      <w:r w:rsidR="0029746D">
        <w:t xml:space="preserve">2015 </w:t>
      </w:r>
      <w:r>
        <w:t>,</w:t>
      </w:r>
      <w:proofErr w:type="gramEnd"/>
      <w:r>
        <w:t xml:space="preserve"> в соответствии с п.п.5,6,13,20.32 ч.1,ч.3 и 4 ст.14 Федерального закона от 06.10.2003 №131-ФЗ «Об общих принципах организации местного самоуправления в Российской Федерации»</w:t>
      </w:r>
    </w:p>
    <w:p w:rsidR="0029746D" w:rsidRDefault="008D24A8" w:rsidP="00F128FB">
      <w:pPr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 </w:t>
      </w:r>
    </w:p>
    <w:p w:rsidR="00F128FB" w:rsidRDefault="008D24A8" w:rsidP="00F128FB">
      <w:pPr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 </w:t>
      </w:r>
      <w:r w:rsidR="00F128FB">
        <w:rPr>
          <w:b/>
          <w:bCs/>
          <w:color w:val="000000"/>
          <w:spacing w:val="-6"/>
        </w:rPr>
        <w:t xml:space="preserve">    </w:t>
      </w:r>
      <w:r>
        <w:rPr>
          <w:b/>
          <w:bCs/>
          <w:color w:val="000000"/>
          <w:spacing w:val="-6"/>
        </w:rPr>
        <w:t xml:space="preserve">       </w:t>
      </w:r>
      <w:r w:rsidRPr="00B82760">
        <w:rPr>
          <w:b/>
          <w:bCs/>
          <w:color w:val="000000"/>
          <w:spacing w:val="-6"/>
        </w:rPr>
        <w:t>ПОСТАНОВЛЯЮ:</w:t>
      </w:r>
    </w:p>
    <w:p w:rsidR="0029746D" w:rsidRPr="00E15750" w:rsidRDefault="0029746D" w:rsidP="00F128FB">
      <w:pPr>
        <w:rPr>
          <w:color w:val="000000"/>
          <w:spacing w:val="-6"/>
        </w:rPr>
      </w:pPr>
    </w:p>
    <w:p w:rsidR="00F128FB" w:rsidRDefault="0029746D" w:rsidP="00F128FB">
      <w:r w:rsidRPr="00E15750">
        <w:rPr>
          <w:color w:val="000000"/>
          <w:spacing w:val="-6"/>
        </w:rPr>
        <w:t xml:space="preserve">       </w:t>
      </w:r>
      <w:r w:rsidR="00F128FB" w:rsidRPr="00E15750">
        <w:rPr>
          <w:b/>
          <w:bCs/>
          <w:color w:val="000000"/>
          <w:spacing w:val="-6"/>
        </w:rPr>
        <w:t>1.</w:t>
      </w:r>
      <w:r w:rsidR="00917A10" w:rsidRPr="00E15750">
        <w:rPr>
          <w:b/>
          <w:bCs/>
          <w:color w:val="000000"/>
          <w:spacing w:val="-6"/>
        </w:rPr>
        <w:t xml:space="preserve">   </w:t>
      </w:r>
      <w:r w:rsidR="008D24A8" w:rsidRPr="00E15750">
        <w:rPr>
          <w:b/>
          <w:bCs/>
          <w:u w:val="single"/>
        </w:rPr>
        <w:t>Признать утратившим силу следующие муниципальные правовые акты</w:t>
      </w:r>
      <w:r w:rsidR="008D24A8" w:rsidRPr="006F30E8">
        <w:t>:</w:t>
      </w:r>
    </w:p>
    <w:p w:rsidR="00F128FB" w:rsidRDefault="008D24A8" w:rsidP="00F128FB">
      <w:r>
        <w:tab/>
        <w:t>-«Об утверждении административного регламента осуществления администрацией Воробейнского сельского поселения муниципальной функции «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расположенного на территории поселения», утвержденный Постановлением №20 от 13.06.2013г.</w:t>
      </w:r>
    </w:p>
    <w:p w:rsidR="00F128FB" w:rsidRDefault="008D24A8" w:rsidP="00F128FB">
      <w:r>
        <w:t xml:space="preserve">           - О  внесении изменений в постановление №20 от 13.06.2013 года «Об утверждении административного регламента осуществления администрацией Воробейнского сельского поселения муниципальной функции «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значения, расположенного на территории поселения», утвержденный Постановлением №23 от 04.07.2013г.</w:t>
      </w:r>
    </w:p>
    <w:p w:rsidR="00F128FB" w:rsidRDefault="008D24A8" w:rsidP="00F128FB">
      <w:r>
        <w:t xml:space="preserve">             -«Об утверждении административного регламента проведения муниципального лесного контроля и надзора на территории Воробейнского сельского поселения»,</w:t>
      </w:r>
      <w:r w:rsidR="0029746D">
        <w:t xml:space="preserve"> </w:t>
      </w:r>
      <w:r>
        <w:t xml:space="preserve">утвержденный Постановлением №3 от 26.01.2011 </w:t>
      </w:r>
      <w:proofErr w:type="gramStart"/>
      <w:r>
        <w:t>г .</w:t>
      </w:r>
      <w:proofErr w:type="gramEnd"/>
    </w:p>
    <w:p w:rsidR="00F128FB" w:rsidRDefault="008D24A8" w:rsidP="00F128FB">
      <w:r>
        <w:t xml:space="preserve">          - О внесении изменений в постановление №3 от 26.01.2011года «Об утверждении административного регламента проведения муниципального лесного контроля и надзора на территории Воробейнского сельского поселения</w:t>
      </w:r>
      <w:proofErr w:type="gramStart"/>
      <w:r>
        <w:t>»,утвержденный</w:t>
      </w:r>
      <w:proofErr w:type="gramEnd"/>
      <w:r>
        <w:t xml:space="preserve"> Постановлением №27от 11.07.2013 г .</w:t>
      </w:r>
    </w:p>
    <w:p w:rsidR="00F128FB" w:rsidRDefault="008D24A8" w:rsidP="00F128FB">
      <w:r>
        <w:t xml:space="preserve">           -Об утверждении административного регламента проведения муниципального земельного контроля на территории Воробейнского сельского поселения», утвержденного Постановлением №26 от23.12.2010 г.</w:t>
      </w:r>
    </w:p>
    <w:p w:rsidR="00F128FB" w:rsidRDefault="008D24A8" w:rsidP="00F128FB">
      <w:r>
        <w:t xml:space="preserve">              -Об утверждении административного регламента по осуществлению муниципального </w:t>
      </w:r>
      <w:proofErr w:type="gramStart"/>
      <w:r>
        <w:t>контроля  за</w:t>
      </w:r>
      <w:proofErr w:type="gramEnd"/>
      <w:r>
        <w:t xml:space="preserve"> сохранностью автомобильных дорог местного значения в границах Воробейнского сельского поселения »,утвержденный Постановлением №48 от 20.12.2011г.</w:t>
      </w:r>
    </w:p>
    <w:p w:rsidR="00F128FB" w:rsidRDefault="008D24A8" w:rsidP="00F128FB">
      <w:r>
        <w:t xml:space="preserve">             </w:t>
      </w:r>
      <w:r w:rsidRPr="005B36F5">
        <w:t>-О внесении изменений в постановление Воробейнской сельской администрации от 20.</w:t>
      </w:r>
      <w:r>
        <w:t>12.2011</w:t>
      </w:r>
      <w:r w:rsidRPr="005B36F5">
        <w:t>г</w:t>
      </w:r>
      <w:r>
        <w:t xml:space="preserve">  </w:t>
      </w:r>
      <w:r w:rsidRPr="005B36F5">
        <w:t xml:space="preserve"> №</w:t>
      </w:r>
      <w:r>
        <w:t xml:space="preserve"> </w:t>
      </w:r>
      <w:proofErr w:type="gramStart"/>
      <w:r>
        <w:t>48  «</w:t>
      </w:r>
      <w:proofErr w:type="gramEnd"/>
      <w: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Воро</w:t>
      </w:r>
      <w:r w:rsidR="00E15750">
        <w:t>бейнского сельского поселения »,утвержденный Постановлением №8 от 20.02.2014г</w:t>
      </w:r>
    </w:p>
    <w:p w:rsidR="00F128FB" w:rsidRDefault="008D24A8" w:rsidP="00F128FB">
      <w:r>
        <w:lastRenderedPageBreak/>
        <w:t xml:space="preserve">          </w:t>
      </w:r>
      <w:r w:rsidRPr="005B36F5">
        <w:t>-О внесении изменений в постановление Воробейнской сельской администрации от 20.</w:t>
      </w:r>
      <w:r>
        <w:t>12.2011</w:t>
      </w:r>
      <w:r w:rsidRPr="005B36F5">
        <w:t>г</w:t>
      </w:r>
      <w:r>
        <w:t xml:space="preserve">  </w:t>
      </w:r>
      <w:r w:rsidRPr="005B36F5">
        <w:t xml:space="preserve"> №</w:t>
      </w:r>
      <w:r>
        <w:t xml:space="preserve"> </w:t>
      </w:r>
      <w:proofErr w:type="gramStart"/>
      <w:r>
        <w:t>48  «</w:t>
      </w:r>
      <w:proofErr w:type="gramEnd"/>
      <w:r>
        <w:t>Об утверждении административного регламента по осуществлению муниципального контроля за сохранностью автомобильных дорог местного значения в границах Воробейнского сельского поселения »,утвержденный Постановлением № 21 от 16.06.2014г</w:t>
      </w:r>
    </w:p>
    <w:p w:rsidR="008D24A8" w:rsidRPr="005B36F5" w:rsidRDefault="008D24A8" w:rsidP="00F128FB">
      <w:r>
        <w:t xml:space="preserve">             -Об утверждении административного регламента по использованию муниципальной функции по осуществлению муниципального жилищного контроля на территории Воробейнского сельского поселения», </w:t>
      </w:r>
      <w:r w:rsidRPr="007C5A96">
        <w:t>утвержденного Постановлением №7 от 20.02.2014г</w:t>
      </w:r>
    </w:p>
    <w:p w:rsidR="008D24A8" w:rsidRDefault="008D24A8" w:rsidP="008D24A8">
      <w:pPr>
        <w:pStyle w:val="ConsPlusNormal"/>
        <w:keepNext/>
        <w:keepLines/>
        <w:widowControl/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5B36F5">
        <w:tab/>
      </w:r>
      <w:r w:rsidRPr="005B36F5">
        <w:rPr>
          <w:rFonts w:ascii="Times New Roman" w:hAnsi="Times New Roman" w:cs="Times New Roman"/>
          <w:sz w:val="24"/>
          <w:szCs w:val="24"/>
        </w:rPr>
        <w:t>-О внесении изменений в постановление Воробейнской сельской администрации от 20.02.2014г №</w:t>
      </w:r>
      <w:r>
        <w:t xml:space="preserve"> 7</w:t>
      </w:r>
      <w:proofErr w:type="gramStart"/>
      <w: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исполнению муниципальной функции по осуществлению муниципального жилищного контроля на территории Воробейнского сельского поселения», утвержденного постановлением №28 от 25.09.2014</w:t>
      </w:r>
      <w:r w:rsidR="00E15750">
        <w:rPr>
          <w:rFonts w:ascii="Times New Roman" w:hAnsi="Times New Roman" w:cs="Times New Roman"/>
          <w:sz w:val="24"/>
          <w:szCs w:val="24"/>
        </w:rPr>
        <w:t>г</w:t>
      </w:r>
    </w:p>
    <w:p w:rsidR="008D24A8" w:rsidRDefault="008D24A8" w:rsidP="008D24A8">
      <w:pPr>
        <w:pStyle w:val="ConsPlusNormal"/>
        <w:keepNext/>
        <w:keepLines/>
        <w:widowControl/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5B36F5">
        <w:tab/>
      </w:r>
      <w:r w:rsidRPr="005B36F5">
        <w:rPr>
          <w:rFonts w:ascii="Times New Roman" w:hAnsi="Times New Roman" w:cs="Times New Roman"/>
          <w:sz w:val="24"/>
          <w:szCs w:val="24"/>
        </w:rPr>
        <w:t>-О внесении изменений в постановление Воробейнской сельской администрации от 20.02.2014г №</w:t>
      </w:r>
      <w:r>
        <w:t xml:space="preserve"> 7</w:t>
      </w:r>
      <w:proofErr w:type="gramStart"/>
      <w: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исполнению муниципальной функции по осуществлению муниципального жилищного контроля на территории Воробейнского сельского поселения», утвержденного постановлением №10 от 11.03.2014</w:t>
      </w:r>
      <w:r w:rsidR="00E15750">
        <w:rPr>
          <w:rFonts w:ascii="Times New Roman" w:hAnsi="Times New Roman" w:cs="Times New Roman"/>
          <w:sz w:val="24"/>
          <w:szCs w:val="24"/>
        </w:rPr>
        <w:t>г</w:t>
      </w:r>
    </w:p>
    <w:p w:rsidR="008D24A8" w:rsidRDefault="008D24A8" w:rsidP="008D24A8">
      <w:pPr>
        <w:pStyle w:val="ConsPlusNormal"/>
        <w:keepNext/>
        <w:keepLines/>
        <w:widowControl/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</w:p>
    <w:p w:rsidR="008D24A8" w:rsidRDefault="008D24A8" w:rsidP="008D24A8">
      <w:pPr>
        <w:pStyle w:val="ConsPlusNormal"/>
        <w:keepNext/>
        <w:keepLines/>
        <w:widowControl/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5B36F5">
        <w:tab/>
      </w:r>
    </w:p>
    <w:p w:rsidR="00917A10" w:rsidRDefault="008D24A8" w:rsidP="00F439A2">
      <w:pPr>
        <w:keepNext/>
        <w:keepLines/>
        <w:tabs>
          <w:tab w:val="left" w:pos="795"/>
        </w:tabs>
      </w:pPr>
      <w:r>
        <w:t xml:space="preserve">     </w:t>
      </w:r>
      <w:r w:rsidRPr="00B82760">
        <w:t xml:space="preserve"> </w:t>
      </w:r>
    </w:p>
    <w:p w:rsidR="00917A10" w:rsidRDefault="00917A10" w:rsidP="00F439A2">
      <w:pPr>
        <w:keepNext/>
        <w:keepLines/>
        <w:tabs>
          <w:tab w:val="left" w:pos="795"/>
        </w:tabs>
      </w:pPr>
    </w:p>
    <w:p w:rsidR="008D24A8" w:rsidRPr="00B82760" w:rsidRDefault="00917A10" w:rsidP="00F439A2">
      <w:pPr>
        <w:keepNext/>
        <w:keepLines/>
        <w:tabs>
          <w:tab w:val="left" w:pos="795"/>
        </w:tabs>
      </w:pPr>
      <w:r>
        <w:t xml:space="preserve">  </w:t>
      </w:r>
      <w:r w:rsidR="008D24A8" w:rsidRPr="00B82760">
        <w:t xml:space="preserve"> </w:t>
      </w:r>
      <w:proofErr w:type="gramStart"/>
      <w:r w:rsidR="008D24A8" w:rsidRPr="00B82760">
        <w:t xml:space="preserve">Глава </w:t>
      </w:r>
      <w:r w:rsidR="008D24A8">
        <w:t xml:space="preserve"> сельской</w:t>
      </w:r>
      <w:proofErr w:type="gramEnd"/>
      <w:r w:rsidR="008D24A8">
        <w:t xml:space="preserve"> </w:t>
      </w:r>
      <w:r w:rsidR="008D24A8" w:rsidRPr="00B82760">
        <w:t xml:space="preserve">администрации  </w:t>
      </w:r>
      <w:r w:rsidR="0029746D">
        <w:t xml:space="preserve">                          </w:t>
      </w:r>
      <w:r w:rsidR="008D24A8">
        <w:t xml:space="preserve">  </w:t>
      </w:r>
      <w:r w:rsidR="008D24A8" w:rsidRPr="00B82760">
        <w:t xml:space="preserve">                                 </w:t>
      </w:r>
      <w:r w:rsidR="008D24A8">
        <w:t>В.В.Дожидаев</w:t>
      </w:r>
      <w:r w:rsidR="008D24A8" w:rsidRPr="00B82760">
        <w:t xml:space="preserve">                                                    </w:t>
      </w:r>
    </w:p>
    <w:p w:rsidR="008D24A8" w:rsidRPr="00B82760" w:rsidRDefault="008D24A8" w:rsidP="008D24A8">
      <w:pPr>
        <w:keepNext/>
        <w:keepLines/>
      </w:pPr>
    </w:p>
    <w:p w:rsidR="008D24A8" w:rsidRPr="00B82760" w:rsidRDefault="008D24A8" w:rsidP="008D24A8">
      <w:pPr>
        <w:keepNext/>
        <w:keepLines/>
      </w:pPr>
    </w:p>
    <w:p w:rsidR="008D24A8" w:rsidRPr="000F5A2B" w:rsidRDefault="008D24A8" w:rsidP="008D24A8">
      <w:pPr>
        <w:keepNext/>
        <w:keepLines/>
        <w:rPr>
          <w:sz w:val="22"/>
          <w:szCs w:val="22"/>
        </w:rPr>
      </w:pPr>
      <w:r w:rsidRPr="000F5A2B">
        <w:rPr>
          <w:sz w:val="22"/>
          <w:szCs w:val="22"/>
        </w:rPr>
        <w:t>Исп.  Комарова Н.Н.</w:t>
      </w:r>
    </w:p>
    <w:p w:rsidR="00E51D0A" w:rsidRPr="00236FD4" w:rsidRDefault="00F439A2" w:rsidP="00650C74">
      <w:pPr>
        <w:keepNext/>
        <w:keepLines/>
      </w:pPr>
      <w:r>
        <w:rPr>
          <w:sz w:val="22"/>
          <w:szCs w:val="22"/>
        </w:rPr>
        <w:t>тел.3-27-44</w:t>
      </w:r>
      <w:bookmarkStart w:id="0" w:name="_GoBack"/>
      <w:bookmarkEnd w:id="0"/>
    </w:p>
    <w:sectPr w:rsidR="00E51D0A" w:rsidRPr="00236FD4" w:rsidSect="00E51D0A">
      <w:footerReference w:type="default" r:id="rId7"/>
      <w:pgSz w:w="11907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90" w:rsidRDefault="00F31490">
      <w:r>
        <w:separator/>
      </w:r>
    </w:p>
  </w:endnote>
  <w:endnote w:type="continuationSeparator" w:id="0">
    <w:p w:rsidR="00F31490" w:rsidRDefault="00F3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D88" w:rsidRDefault="00165D8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90" w:rsidRDefault="00F31490">
      <w:r>
        <w:separator/>
      </w:r>
    </w:p>
  </w:footnote>
  <w:footnote w:type="continuationSeparator" w:id="0">
    <w:p w:rsidR="00F31490" w:rsidRDefault="00F31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A63D6"/>
    <w:multiLevelType w:val="singleLevel"/>
    <w:tmpl w:val="F280C63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  <w:b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84"/>
    <w:rsid w:val="000162F4"/>
    <w:rsid w:val="000169FF"/>
    <w:rsid w:val="000317BE"/>
    <w:rsid w:val="000347F6"/>
    <w:rsid w:val="00041E30"/>
    <w:rsid w:val="00046946"/>
    <w:rsid w:val="00053FC3"/>
    <w:rsid w:val="000649C1"/>
    <w:rsid w:val="00065361"/>
    <w:rsid w:val="00065ED2"/>
    <w:rsid w:val="000950B4"/>
    <w:rsid w:val="000C1E53"/>
    <w:rsid w:val="000C689F"/>
    <w:rsid w:val="000D3E75"/>
    <w:rsid w:val="000D7B4B"/>
    <w:rsid w:val="000E2DCD"/>
    <w:rsid w:val="000F1B84"/>
    <w:rsid w:val="000F5A2B"/>
    <w:rsid w:val="000F6219"/>
    <w:rsid w:val="00122A12"/>
    <w:rsid w:val="00122BA8"/>
    <w:rsid w:val="001236F5"/>
    <w:rsid w:val="00137C1B"/>
    <w:rsid w:val="00145E43"/>
    <w:rsid w:val="00154BDF"/>
    <w:rsid w:val="00165D88"/>
    <w:rsid w:val="00167FD4"/>
    <w:rsid w:val="00180302"/>
    <w:rsid w:val="0018453F"/>
    <w:rsid w:val="00185C85"/>
    <w:rsid w:val="0019311E"/>
    <w:rsid w:val="001B395D"/>
    <w:rsid w:val="001D3177"/>
    <w:rsid w:val="001E1AA9"/>
    <w:rsid w:val="001F3328"/>
    <w:rsid w:val="001F363A"/>
    <w:rsid w:val="001F3FC2"/>
    <w:rsid w:val="00205E8A"/>
    <w:rsid w:val="00207D80"/>
    <w:rsid w:val="00236FD4"/>
    <w:rsid w:val="0023747C"/>
    <w:rsid w:val="002452EF"/>
    <w:rsid w:val="0026572B"/>
    <w:rsid w:val="0027485E"/>
    <w:rsid w:val="00285D74"/>
    <w:rsid w:val="0029746D"/>
    <w:rsid w:val="002A5E48"/>
    <w:rsid w:val="002C3CF2"/>
    <w:rsid w:val="002E1C35"/>
    <w:rsid w:val="002E6A17"/>
    <w:rsid w:val="0034797B"/>
    <w:rsid w:val="003502F2"/>
    <w:rsid w:val="00360A67"/>
    <w:rsid w:val="00371D64"/>
    <w:rsid w:val="003A0546"/>
    <w:rsid w:val="003A4557"/>
    <w:rsid w:val="003A69B6"/>
    <w:rsid w:val="003B752A"/>
    <w:rsid w:val="003C4BB7"/>
    <w:rsid w:val="003D1CE0"/>
    <w:rsid w:val="003E2945"/>
    <w:rsid w:val="003F1D4E"/>
    <w:rsid w:val="003F2D99"/>
    <w:rsid w:val="00414725"/>
    <w:rsid w:val="00423B65"/>
    <w:rsid w:val="00433644"/>
    <w:rsid w:val="00443E44"/>
    <w:rsid w:val="004647E7"/>
    <w:rsid w:val="00470EE6"/>
    <w:rsid w:val="00477D21"/>
    <w:rsid w:val="004A32C1"/>
    <w:rsid w:val="004B25DD"/>
    <w:rsid w:val="004B4463"/>
    <w:rsid w:val="004C65F7"/>
    <w:rsid w:val="004C7FF3"/>
    <w:rsid w:val="004D194A"/>
    <w:rsid w:val="004D5294"/>
    <w:rsid w:val="004D6715"/>
    <w:rsid w:val="00514017"/>
    <w:rsid w:val="00540731"/>
    <w:rsid w:val="00542357"/>
    <w:rsid w:val="00562EF1"/>
    <w:rsid w:val="00581F11"/>
    <w:rsid w:val="00586438"/>
    <w:rsid w:val="00586E18"/>
    <w:rsid w:val="00592D91"/>
    <w:rsid w:val="005A42C3"/>
    <w:rsid w:val="005B36F5"/>
    <w:rsid w:val="005D106A"/>
    <w:rsid w:val="005E2343"/>
    <w:rsid w:val="005E3F5C"/>
    <w:rsid w:val="00632F3D"/>
    <w:rsid w:val="00645B98"/>
    <w:rsid w:val="00650C74"/>
    <w:rsid w:val="00655066"/>
    <w:rsid w:val="0065632C"/>
    <w:rsid w:val="00663902"/>
    <w:rsid w:val="00674CD1"/>
    <w:rsid w:val="0067778F"/>
    <w:rsid w:val="0068553D"/>
    <w:rsid w:val="00692076"/>
    <w:rsid w:val="006B0664"/>
    <w:rsid w:val="006C03F3"/>
    <w:rsid w:val="006C05C2"/>
    <w:rsid w:val="006C10A5"/>
    <w:rsid w:val="006C249B"/>
    <w:rsid w:val="006E54C2"/>
    <w:rsid w:val="006F30E8"/>
    <w:rsid w:val="007253C8"/>
    <w:rsid w:val="007255AC"/>
    <w:rsid w:val="0073426D"/>
    <w:rsid w:val="00734803"/>
    <w:rsid w:val="00745A97"/>
    <w:rsid w:val="0075376F"/>
    <w:rsid w:val="00756F1B"/>
    <w:rsid w:val="007764E8"/>
    <w:rsid w:val="00777D1D"/>
    <w:rsid w:val="00792460"/>
    <w:rsid w:val="007A5091"/>
    <w:rsid w:val="007A6BC0"/>
    <w:rsid w:val="007B49D9"/>
    <w:rsid w:val="007B4CA6"/>
    <w:rsid w:val="007B7F60"/>
    <w:rsid w:val="007C5A96"/>
    <w:rsid w:val="007D5F31"/>
    <w:rsid w:val="007E1551"/>
    <w:rsid w:val="007E3385"/>
    <w:rsid w:val="007E6FE5"/>
    <w:rsid w:val="007F6EF5"/>
    <w:rsid w:val="008109B0"/>
    <w:rsid w:val="00822E7B"/>
    <w:rsid w:val="00824D52"/>
    <w:rsid w:val="00827B63"/>
    <w:rsid w:val="00843051"/>
    <w:rsid w:val="0085019D"/>
    <w:rsid w:val="00860D78"/>
    <w:rsid w:val="00861333"/>
    <w:rsid w:val="00877E41"/>
    <w:rsid w:val="008821EB"/>
    <w:rsid w:val="008928FB"/>
    <w:rsid w:val="008B50E4"/>
    <w:rsid w:val="008B67E4"/>
    <w:rsid w:val="008C0E6E"/>
    <w:rsid w:val="008D24A8"/>
    <w:rsid w:val="008D35A5"/>
    <w:rsid w:val="008D6BA2"/>
    <w:rsid w:val="008D6D9A"/>
    <w:rsid w:val="008F5237"/>
    <w:rsid w:val="00916BCF"/>
    <w:rsid w:val="00917A10"/>
    <w:rsid w:val="0095319A"/>
    <w:rsid w:val="00972DEE"/>
    <w:rsid w:val="009868B2"/>
    <w:rsid w:val="009A3285"/>
    <w:rsid w:val="009A3BB5"/>
    <w:rsid w:val="009A3D34"/>
    <w:rsid w:val="009A6836"/>
    <w:rsid w:val="009D3974"/>
    <w:rsid w:val="009F385F"/>
    <w:rsid w:val="00A0192D"/>
    <w:rsid w:val="00A03FD3"/>
    <w:rsid w:val="00A36717"/>
    <w:rsid w:val="00A426AA"/>
    <w:rsid w:val="00A4715B"/>
    <w:rsid w:val="00A537D4"/>
    <w:rsid w:val="00A64A17"/>
    <w:rsid w:val="00A64C72"/>
    <w:rsid w:val="00A66843"/>
    <w:rsid w:val="00A705CD"/>
    <w:rsid w:val="00A94B61"/>
    <w:rsid w:val="00A96C3F"/>
    <w:rsid w:val="00A97B96"/>
    <w:rsid w:val="00A97F0C"/>
    <w:rsid w:val="00AA4997"/>
    <w:rsid w:val="00AA7C3B"/>
    <w:rsid w:val="00AB0E2A"/>
    <w:rsid w:val="00AB434B"/>
    <w:rsid w:val="00AB4DE7"/>
    <w:rsid w:val="00AB7A64"/>
    <w:rsid w:val="00AC23C0"/>
    <w:rsid w:val="00AC4C8A"/>
    <w:rsid w:val="00AD312E"/>
    <w:rsid w:val="00AD4AB8"/>
    <w:rsid w:val="00AE002F"/>
    <w:rsid w:val="00AE4A7E"/>
    <w:rsid w:val="00AF1B17"/>
    <w:rsid w:val="00AF6FAD"/>
    <w:rsid w:val="00B14F92"/>
    <w:rsid w:val="00B241CF"/>
    <w:rsid w:val="00B4030E"/>
    <w:rsid w:val="00B44584"/>
    <w:rsid w:val="00B4535A"/>
    <w:rsid w:val="00B82760"/>
    <w:rsid w:val="00B83205"/>
    <w:rsid w:val="00BB35D8"/>
    <w:rsid w:val="00BB596E"/>
    <w:rsid w:val="00BF015B"/>
    <w:rsid w:val="00BF5B75"/>
    <w:rsid w:val="00C24213"/>
    <w:rsid w:val="00C318D1"/>
    <w:rsid w:val="00C411A4"/>
    <w:rsid w:val="00C41973"/>
    <w:rsid w:val="00C451B4"/>
    <w:rsid w:val="00C50014"/>
    <w:rsid w:val="00C5210A"/>
    <w:rsid w:val="00C573E6"/>
    <w:rsid w:val="00C60F0A"/>
    <w:rsid w:val="00C82AB0"/>
    <w:rsid w:val="00CB12BB"/>
    <w:rsid w:val="00CC14FE"/>
    <w:rsid w:val="00CF5FFF"/>
    <w:rsid w:val="00D01A65"/>
    <w:rsid w:val="00D01EAD"/>
    <w:rsid w:val="00D0654B"/>
    <w:rsid w:val="00D147E7"/>
    <w:rsid w:val="00D16685"/>
    <w:rsid w:val="00D277C6"/>
    <w:rsid w:val="00D30B00"/>
    <w:rsid w:val="00D30FB1"/>
    <w:rsid w:val="00D37EB5"/>
    <w:rsid w:val="00D50A66"/>
    <w:rsid w:val="00D50EF2"/>
    <w:rsid w:val="00D92B3B"/>
    <w:rsid w:val="00DB3DD5"/>
    <w:rsid w:val="00DD7DFC"/>
    <w:rsid w:val="00E01291"/>
    <w:rsid w:val="00E05E70"/>
    <w:rsid w:val="00E115A3"/>
    <w:rsid w:val="00E13181"/>
    <w:rsid w:val="00E15750"/>
    <w:rsid w:val="00E17961"/>
    <w:rsid w:val="00E35DE3"/>
    <w:rsid w:val="00E51D0A"/>
    <w:rsid w:val="00E51DB5"/>
    <w:rsid w:val="00E56FB8"/>
    <w:rsid w:val="00E66363"/>
    <w:rsid w:val="00E808A3"/>
    <w:rsid w:val="00E840F6"/>
    <w:rsid w:val="00E859C6"/>
    <w:rsid w:val="00EA6842"/>
    <w:rsid w:val="00EC1EC2"/>
    <w:rsid w:val="00EE0905"/>
    <w:rsid w:val="00EF53A9"/>
    <w:rsid w:val="00F00525"/>
    <w:rsid w:val="00F02B4C"/>
    <w:rsid w:val="00F06A47"/>
    <w:rsid w:val="00F128FB"/>
    <w:rsid w:val="00F20DCD"/>
    <w:rsid w:val="00F31490"/>
    <w:rsid w:val="00F439A2"/>
    <w:rsid w:val="00F45BAB"/>
    <w:rsid w:val="00F553CF"/>
    <w:rsid w:val="00F6118D"/>
    <w:rsid w:val="00F70391"/>
    <w:rsid w:val="00F935F5"/>
    <w:rsid w:val="00FA6D6C"/>
    <w:rsid w:val="00FC03AB"/>
    <w:rsid w:val="00FC0A3A"/>
    <w:rsid w:val="00FC4CB0"/>
    <w:rsid w:val="00FC652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FEC38D-08A0-4932-8B71-CA72ED97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542357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49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4235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499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C1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542357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styleId="a7">
    <w:name w:val="Body Text"/>
    <w:basedOn w:val="a"/>
    <w:link w:val="a8"/>
    <w:uiPriority w:val="99"/>
    <w:rsid w:val="003D1CE0"/>
    <w:pPr>
      <w:spacing w:after="120"/>
    </w:pPr>
  </w:style>
  <w:style w:type="paragraph" w:styleId="a9">
    <w:name w:val="Normal (Web)"/>
    <w:basedOn w:val="a"/>
    <w:uiPriority w:val="99"/>
    <w:rsid w:val="00E115A3"/>
    <w:pPr>
      <w:spacing w:before="100" w:beforeAutospacing="1" w:after="100" w:afterAutospacing="1"/>
    </w:pPr>
  </w:style>
  <w:style w:type="character" w:customStyle="1" w:styleId="TrebuchetMS">
    <w:name w:val="Основной текст + Trebuchet MS"/>
    <w:aliases w:val="6,5 pt,Интервал 0 pt"/>
    <w:basedOn w:val="a0"/>
    <w:uiPriority w:val="99"/>
    <w:rsid w:val="003D1CE0"/>
    <w:rPr>
      <w:rFonts w:ascii="Trebuchet MS" w:hAnsi="Trebuchet MS" w:cs="Trebuchet MS"/>
      <w:spacing w:val="-10"/>
      <w:sz w:val="13"/>
      <w:szCs w:val="13"/>
      <w:u w:val="none"/>
    </w:rPr>
  </w:style>
  <w:style w:type="character" w:customStyle="1" w:styleId="TrebuchetMS1">
    <w:name w:val="Основной текст + Trebuchet MS1"/>
    <w:aliases w:val="10 pt,Полужирный,Интервал 0 pt2"/>
    <w:basedOn w:val="a0"/>
    <w:uiPriority w:val="99"/>
    <w:rsid w:val="003D1CE0"/>
    <w:rPr>
      <w:rFonts w:ascii="Trebuchet MS" w:hAnsi="Trebuchet MS" w:cs="Trebuchet MS"/>
      <w:b/>
      <w:bCs/>
      <w:noProof/>
      <w:spacing w:val="0"/>
      <w:sz w:val="20"/>
      <w:szCs w:val="20"/>
      <w:u w:val="none"/>
    </w:rPr>
  </w:style>
  <w:style w:type="character" w:customStyle="1" w:styleId="Verdana">
    <w:name w:val="Основной текст + Verdana"/>
    <w:aliases w:val="9,5 pt1,Интервал 0 pt1"/>
    <w:basedOn w:val="a0"/>
    <w:uiPriority w:val="99"/>
    <w:rsid w:val="003D1CE0"/>
    <w:rPr>
      <w:rFonts w:ascii="Verdana" w:hAnsi="Verdana" w:cs="Verdana"/>
      <w:noProof/>
      <w:spacing w:val="0"/>
      <w:sz w:val="19"/>
      <w:szCs w:val="19"/>
      <w:u w:val="none"/>
    </w:rPr>
  </w:style>
  <w:style w:type="table" w:styleId="aa">
    <w:name w:val="Table Grid"/>
    <w:basedOn w:val="a1"/>
    <w:uiPriority w:val="99"/>
    <w:rsid w:val="00E51DB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67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10">
    <w:name w:val="Знак Знак21"/>
    <w:uiPriority w:val="99"/>
    <w:rsid w:val="00B4535A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167FD4"/>
    <w:rPr>
      <w:rFonts w:ascii="Courier New" w:hAnsi="Courier New" w:cs="Courier New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19311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link w:val="a7"/>
    <w:uiPriority w:val="99"/>
    <w:locked/>
    <w:rsid w:val="00443E4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6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Брянской области от 08.04.2013 N 3-п(ред. от 21.10.2013)"О Порядке использования бюджетных ассигнований резервного фонда Правительства Брянской области"</vt:lpstr>
    </vt:vector>
  </TitlesOfParts>
  <Company>WORKGROUP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4</cp:revision>
  <cp:lastPrinted>2015-06-11T05:55:00Z</cp:lastPrinted>
  <dcterms:created xsi:type="dcterms:W3CDTF">2021-02-12T08:40:00Z</dcterms:created>
  <dcterms:modified xsi:type="dcterms:W3CDTF">2021-02-12T08:40:00Z</dcterms:modified>
</cp:coreProperties>
</file>