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3E" w:rsidRPr="00FF7356" w:rsidRDefault="0085063E" w:rsidP="0085063E">
      <w:pPr>
        <w:jc w:val="center"/>
        <w:rPr>
          <w:b/>
        </w:rPr>
      </w:pPr>
      <w:r w:rsidRPr="00FF7356">
        <w:rPr>
          <w:b/>
        </w:rPr>
        <w:t>С 1 июля повыс</w:t>
      </w:r>
      <w:r w:rsidR="007C033B">
        <w:rPr>
          <w:b/>
        </w:rPr>
        <w:t>ились</w:t>
      </w:r>
      <w:r w:rsidRPr="00FF7356">
        <w:rPr>
          <w:b/>
        </w:rPr>
        <w:t xml:space="preserve"> тарифы на электроэнергию для населения</w:t>
      </w:r>
    </w:p>
    <w:p w:rsidR="0085063E" w:rsidRDefault="0085063E" w:rsidP="0085063E">
      <w:pPr>
        <w:jc w:val="both"/>
      </w:pPr>
    </w:p>
    <w:p w:rsidR="0085063E" w:rsidRDefault="0085063E" w:rsidP="00352618">
      <w:pPr>
        <w:ind w:firstLine="567"/>
        <w:jc w:val="both"/>
      </w:pPr>
      <w:r>
        <w:t>С 1 июля 201</w:t>
      </w:r>
      <w:r w:rsidR="00D716DE" w:rsidRPr="00D716DE">
        <w:t>5</w:t>
      </w:r>
      <w:r>
        <w:t xml:space="preserve"> года на территории </w:t>
      </w:r>
      <w:r w:rsidR="0008295D">
        <w:t>города Брянска и Брянской области</w:t>
      </w:r>
      <w:r>
        <w:t xml:space="preserve"> измен</w:t>
      </w:r>
      <w:r w:rsidR="00D716DE">
        <w:t>ятся</w:t>
      </w:r>
      <w:r>
        <w:t xml:space="preserve"> тарифы на электроэнергию для населения и приравненных к нему категорий потребителей.</w:t>
      </w:r>
      <w:r w:rsidR="007876AF">
        <w:t xml:space="preserve"> </w:t>
      </w:r>
      <w:r w:rsidR="0008295D" w:rsidRPr="00D13B38">
        <w:rPr>
          <w:color w:val="000000" w:themeColor="text1"/>
          <w:sz w:val="26"/>
          <w:szCs w:val="26"/>
        </w:rPr>
        <w:t>В соответствии с приказом управления государственного регулирования тарифов Брянской области от 18.12.2014 года № 54/2-э</w:t>
      </w:r>
      <w:r w:rsidRPr="00D60A1C">
        <w:t xml:space="preserve"> с 1 июля 201</w:t>
      </w:r>
      <w:r w:rsidR="00D716DE">
        <w:t>5</w:t>
      </w:r>
      <w:r w:rsidRPr="00D60A1C">
        <w:t xml:space="preserve"> г. </w:t>
      </w:r>
      <w:r w:rsidR="00D716DE">
        <w:t xml:space="preserve">по 31 декабря 2015 г. </w:t>
      </w:r>
      <w:r w:rsidRPr="00D60A1C">
        <w:t>тарифы на электрическую энергию состав</w:t>
      </w:r>
      <w:r w:rsidR="007C033B">
        <w:t>ляют</w:t>
      </w:r>
      <w:r w:rsidRPr="00D60A1C">
        <w:t xml:space="preserve">: </w:t>
      </w:r>
    </w:p>
    <w:p w:rsidR="0085063E" w:rsidRDefault="0085063E" w:rsidP="0085063E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6"/>
        <w:gridCol w:w="4337"/>
        <w:gridCol w:w="2112"/>
        <w:gridCol w:w="2366"/>
      </w:tblGrid>
      <w:tr w:rsidR="0085063E" w:rsidTr="00EF46A3">
        <w:tc>
          <w:tcPr>
            <w:tcW w:w="756" w:type="dxa"/>
          </w:tcPr>
          <w:p w:rsidR="0085063E" w:rsidRPr="0085063E" w:rsidRDefault="0085063E" w:rsidP="0085063E">
            <w:pPr>
              <w:jc w:val="both"/>
              <w:rPr>
                <w:b/>
              </w:rPr>
            </w:pPr>
            <w:r w:rsidRPr="0085063E">
              <w:rPr>
                <w:b/>
              </w:rPr>
              <w:t>1.</w:t>
            </w:r>
          </w:p>
        </w:tc>
        <w:tc>
          <w:tcPr>
            <w:tcW w:w="4337" w:type="dxa"/>
          </w:tcPr>
          <w:p w:rsidR="0085063E" w:rsidRPr="0085063E" w:rsidRDefault="0085063E" w:rsidP="0085063E">
            <w:pPr>
              <w:jc w:val="center"/>
              <w:rPr>
                <w:b/>
              </w:rPr>
            </w:pPr>
            <w:r w:rsidRPr="0085063E">
              <w:rPr>
                <w:b/>
              </w:rPr>
              <w:t>Группы потребителей</w:t>
            </w:r>
          </w:p>
        </w:tc>
        <w:tc>
          <w:tcPr>
            <w:tcW w:w="2112" w:type="dxa"/>
          </w:tcPr>
          <w:p w:rsidR="0085063E" w:rsidRPr="0085063E" w:rsidRDefault="0085063E" w:rsidP="0085063E">
            <w:pPr>
              <w:jc w:val="center"/>
              <w:rPr>
                <w:b/>
              </w:rPr>
            </w:pPr>
            <w:r w:rsidRPr="0085063E">
              <w:rPr>
                <w:b/>
              </w:rPr>
              <w:t>Единица измерения</w:t>
            </w:r>
          </w:p>
        </w:tc>
        <w:tc>
          <w:tcPr>
            <w:tcW w:w="2366" w:type="dxa"/>
          </w:tcPr>
          <w:p w:rsidR="0085063E" w:rsidRPr="0085063E" w:rsidRDefault="0085063E" w:rsidP="0085063E">
            <w:pPr>
              <w:jc w:val="center"/>
              <w:rPr>
                <w:b/>
              </w:rPr>
            </w:pPr>
            <w:r w:rsidRPr="0085063E">
              <w:rPr>
                <w:b/>
              </w:rPr>
              <w:t>Цена (тариф)</w:t>
            </w:r>
          </w:p>
        </w:tc>
      </w:tr>
      <w:tr w:rsidR="0085063E" w:rsidTr="00EF46A3">
        <w:tc>
          <w:tcPr>
            <w:tcW w:w="756" w:type="dxa"/>
          </w:tcPr>
          <w:p w:rsidR="0085063E" w:rsidRPr="004475C2" w:rsidRDefault="0085063E" w:rsidP="0085063E">
            <w:pPr>
              <w:jc w:val="both"/>
              <w:rPr>
                <w:b/>
              </w:rPr>
            </w:pPr>
            <w:r w:rsidRPr="004475C2">
              <w:rPr>
                <w:b/>
              </w:rPr>
              <w:t>1.</w:t>
            </w:r>
          </w:p>
        </w:tc>
        <w:tc>
          <w:tcPr>
            <w:tcW w:w="8815" w:type="dxa"/>
            <w:gridSpan w:val="3"/>
          </w:tcPr>
          <w:p w:rsidR="0085063E" w:rsidRPr="0085063E" w:rsidRDefault="0008295D" w:rsidP="00D716DE">
            <w:pPr>
              <w:jc w:val="both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</w:tr>
      <w:tr w:rsidR="0085063E" w:rsidTr="00EF46A3">
        <w:tc>
          <w:tcPr>
            <w:tcW w:w="756" w:type="dxa"/>
          </w:tcPr>
          <w:p w:rsidR="0085063E" w:rsidRDefault="0085063E" w:rsidP="0085063E">
            <w:pPr>
              <w:jc w:val="both"/>
            </w:pPr>
            <w:r>
              <w:t>1.1.</w:t>
            </w:r>
          </w:p>
        </w:tc>
        <w:tc>
          <w:tcPr>
            <w:tcW w:w="4337" w:type="dxa"/>
          </w:tcPr>
          <w:p w:rsidR="0085063E" w:rsidRDefault="0085063E" w:rsidP="0085063E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12" w:type="dxa"/>
          </w:tcPr>
          <w:p w:rsidR="0085063E" w:rsidRDefault="0085063E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85063E" w:rsidRDefault="0008295D" w:rsidP="0008295D">
            <w:pPr>
              <w:jc w:val="both"/>
            </w:pPr>
            <w:r>
              <w:t>3</w:t>
            </w:r>
            <w:r w:rsidR="0085063E" w:rsidRPr="00D60A1C">
              <w:t>,</w:t>
            </w:r>
            <w:r>
              <w:t>24</w:t>
            </w:r>
          </w:p>
        </w:tc>
      </w:tr>
      <w:tr w:rsidR="0085063E" w:rsidTr="00EF46A3">
        <w:tc>
          <w:tcPr>
            <w:tcW w:w="756" w:type="dxa"/>
          </w:tcPr>
          <w:p w:rsidR="0085063E" w:rsidRDefault="0085063E" w:rsidP="0085063E">
            <w:pPr>
              <w:jc w:val="both"/>
            </w:pPr>
            <w:r>
              <w:t>1.2.</w:t>
            </w:r>
          </w:p>
        </w:tc>
        <w:tc>
          <w:tcPr>
            <w:tcW w:w="8815" w:type="dxa"/>
            <w:gridSpan w:val="3"/>
          </w:tcPr>
          <w:p w:rsidR="0085063E" w:rsidRDefault="0085063E" w:rsidP="0085063E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  <w:r w:rsidR="00352618">
              <w:t xml:space="preserve"> </w:t>
            </w:r>
            <w:r w:rsidR="00352618" w:rsidRPr="0035261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5063E" w:rsidTr="00EF46A3">
        <w:tc>
          <w:tcPr>
            <w:tcW w:w="756" w:type="dxa"/>
          </w:tcPr>
          <w:p w:rsidR="0085063E" w:rsidRDefault="0085063E" w:rsidP="0085063E">
            <w:pPr>
              <w:jc w:val="both"/>
            </w:pPr>
            <w:r>
              <w:t>1.2.1</w:t>
            </w:r>
            <w:r w:rsidR="00C02452">
              <w:t>.</w:t>
            </w:r>
          </w:p>
        </w:tc>
        <w:tc>
          <w:tcPr>
            <w:tcW w:w="4337" w:type="dxa"/>
          </w:tcPr>
          <w:p w:rsidR="0085063E" w:rsidRDefault="0085063E" w:rsidP="0085063E">
            <w:pPr>
              <w:jc w:val="both"/>
            </w:pPr>
            <w:r>
              <w:t>Дневная зона (</w:t>
            </w:r>
            <w:r w:rsidRPr="00D60A1C">
              <w:t>с 7.00 до 23.00</w:t>
            </w:r>
            <w:r>
              <w:t>)</w:t>
            </w:r>
          </w:p>
        </w:tc>
        <w:tc>
          <w:tcPr>
            <w:tcW w:w="2112" w:type="dxa"/>
          </w:tcPr>
          <w:p w:rsidR="0085063E" w:rsidRDefault="0085063E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85063E" w:rsidRDefault="0008295D" w:rsidP="0008295D">
            <w:pPr>
              <w:jc w:val="both"/>
            </w:pPr>
            <w:r>
              <w:t>3</w:t>
            </w:r>
            <w:r w:rsidR="0085063E" w:rsidRPr="00D60A1C">
              <w:t>,</w:t>
            </w:r>
            <w:r>
              <w:t>59</w:t>
            </w:r>
          </w:p>
        </w:tc>
      </w:tr>
      <w:tr w:rsidR="0085063E" w:rsidTr="00C02452">
        <w:trPr>
          <w:trHeight w:val="180"/>
        </w:trPr>
        <w:tc>
          <w:tcPr>
            <w:tcW w:w="756" w:type="dxa"/>
          </w:tcPr>
          <w:p w:rsidR="0085063E" w:rsidRDefault="0085063E" w:rsidP="0085063E">
            <w:pPr>
              <w:jc w:val="both"/>
            </w:pPr>
            <w:r>
              <w:t>1.2.3.</w:t>
            </w:r>
          </w:p>
        </w:tc>
        <w:tc>
          <w:tcPr>
            <w:tcW w:w="4337" w:type="dxa"/>
          </w:tcPr>
          <w:p w:rsidR="0085063E" w:rsidRDefault="0085063E" w:rsidP="0085063E">
            <w:pPr>
              <w:jc w:val="both"/>
            </w:pPr>
            <w:r>
              <w:t>Ночная зона (</w:t>
            </w:r>
            <w:r w:rsidRPr="00D60A1C">
              <w:t>с 23.00 до 7.00</w:t>
            </w:r>
            <w:r>
              <w:t>)</w:t>
            </w:r>
          </w:p>
        </w:tc>
        <w:tc>
          <w:tcPr>
            <w:tcW w:w="2112" w:type="dxa"/>
          </w:tcPr>
          <w:p w:rsidR="0085063E" w:rsidRDefault="0085063E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85063E" w:rsidRDefault="0008295D" w:rsidP="0008295D">
            <w:pPr>
              <w:jc w:val="both"/>
            </w:pPr>
            <w:r>
              <w:t>1</w:t>
            </w:r>
            <w:r w:rsidR="0085063E" w:rsidRPr="00D60A1C">
              <w:t>,</w:t>
            </w:r>
            <w:r>
              <w:t>94</w:t>
            </w:r>
          </w:p>
        </w:tc>
      </w:tr>
      <w:tr w:rsidR="00C02452" w:rsidTr="00C02452">
        <w:trPr>
          <w:trHeight w:val="261"/>
        </w:trPr>
        <w:tc>
          <w:tcPr>
            <w:tcW w:w="756" w:type="dxa"/>
          </w:tcPr>
          <w:p w:rsidR="00C02452" w:rsidRDefault="00C02452" w:rsidP="0085063E">
            <w:pPr>
              <w:jc w:val="both"/>
            </w:pPr>
            <w:r>
              <w:t>1.3.</w:t>
            </w:r>
          </w:p>
        </w:tc>
        <w:tc>
          <w:tcPr>
            <w:tcW w:w="8815" w:type="dxa"/>
            <w:gridSpan w:val="3"/>
          </w:tcPr>
          <w:p w:rsidR="00C02452" w:rsidRDefault="00C02452" w:rsidP="0008295D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  <w:r w:rsidR="00352618">
              <w:t xml:space="preserve"> </w:t>
            </w:r>
            <w:r w:rsidR="00352618" w:rsidRPr="0035261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02452" w:rsidTr="00C02452">
        <w:trPr>
          <w:trHeight w:val="150"/>
        </w:trPr>
        <w:tc>
          <w:tcPr>
            <w:tcW w:w="756" w:type="dxa"/>
          </w:tcPr>
          <w:p w:rsidR="00C02452" w:rsidRDefault="00C02452" w:rsidP="0085063E">
            <w:pPr>
              <w:jc w:val="both"/>
            </w:pPr>
            <w:r>
              <w:t>1.3.1.</w:t>
            </w:r>
          </w:p>
        </w:tc>
        <w:tc>
          <w:tcPr>
            <w:tcW w:w="4337" w:type="dxa"/>
          </w:tcPr>
          <w:p w:rsidR="00C02452" w:rsidRDefault="00C02452" w:rsidP="0085063E">
            <w:pPr>
              <w:jc w:val="both"/>
            </w:pPr>
            <w:r>
              <w:t>Пиковая зона</w:t>
            </w:r>
          </w:p>
        </w:tc>
        <w:tc>
          <w:tcPr>
            <w:tcW w:w="2112" w:type="dxa"/>
          </w:tcPr>
          <w:p w:rsidR="00C02452" w:rsidRDefault="00C02452">
            <w:r w:rsidRPr="00F2182D">
              <w:t>руб./кВт*</w:t>
            </w:r>
            <w:proofErr w:type="gramStart"/>
            <w:r w:rsidRPr="00F2182D">
              <w:t>ч</w:t>
            </w:r>
            <w:proofErr w:type="gramEnd"/>
            <w:r w:rsidRPr="00F2182D">
              <w:t>.</w:t>
            </w:r>
          </w:p>
        </w:tc>
        <w:tc>
          <w:tcPr>
            <w:tcW w:w="2366" w:type="dxa"/>
          </w:tcPr>
          <w:p w:rsidR="00C02452" w:rsidRDefault="00C02452" w:rsidP="0008295D">
            <w:pPr>
              <w:jc w:val="both"/>
            </w:pPr>
            <w:r>
              <w:t>3,89</w:t>
            </w:r>
          </w:p>
        </w:tc>
      </w:tr>
      <w:tr w:rsidR="00C02452" w:rsidTr="00C02452">
        <w:trPr>
          <w:trHeight w:val="126"/>
        </w:trPr>
        <w:tc>
          <w:tcPr>
            <w:tcW w:w="756" w:type="dxa"/>
          </w:tcPr>
          <w:p w:rsidR="00C02452" w:rsidRDefault="00C02452" w:rsidP="0085063E">
            <w:pPr>
              <w:jc w:val="both"/>
            </w:pPr>
            <w:r>
              <w:t>1.3.2.</w:t>
            </w:r>
          </w:p>
        </w:tc>
        <w:tc>
          <w:tcPr>
            <w:tcW w:w="4337" w:type="dxa"/>
          </w:tcPr>
          <w:p w:rsidR="00C02452" w:rsidRDefault="00C02452" w:rsidP="0085063E">
            <w:pPr>
              <w:jc w:val="both"/>
            </w:pPr>
            <w:r>
              <w:t>Полупиковая зона</w:t>
            </w:r>
          </w:p>
        </w:tc>
        <w:tc>
          <w:tcPr>
            <w:tcW w:w="2112" w:type="dxa"/>
          </w:tcPr>
          <w:p w:rsidR="00C02452" w:rsidRDefault="00C02452">
            <w:r w:rsidRPr="00F2182D">
              <w:t>руб./кВт*</w:t>
            </w:r>
            <w:proofErr w:type="gramStart"/>
            <w:r w:rsidRPr="00F2182D">
              <w:t>ч</w:t>
            </w:r>
            <w:proofErr w:type="gramEnd"/>
            <w:r w:rsidRPr="00F2182D">
              <w:t>.</w:t>
            </w:r>
          </w:p>
        </w:tc>
        <w:tc>
          <w:tcPr>
            <w:tcW w:w="2366" w:type="dxa"/>
          </w:tcPr>
          <w:p w:rsidR="00C02452" w:rsidRDefault="00C02452" w:rsidP="0008295D">
            <w:pPr>
              <w:jc w:val="both"/>
            </w:pPr>
            <w:r>
              <w:t>3,24</w:t>
            </w:r>
          </w:p>
        </w:tc>
      </w:tr>
      <w:tr w:rsidR="00C02452" w:rsidTr="00EF46A3">
        <w:trPr>
          <w:trHeight w:val="135"/>
        </w:trPr>
        <w:tc>
          <w:tcPr>
            <w:tcW w:w="756" w:type="dxa"/>
          </w:tcPr>
          <w:p w:rsidR="00C02452" w:rsidRDefault="00C02452" w:rsidP="0085063E">
            <w:pPr>
              <w:jc w:val="both"/>
            </w:pPr>
            <w:r>
              <w:t>1.3.3.</w:t>
            </w:r>
          </w:p>
        </w:tc>
        <w:tc>
          <w:tcPr>
            <w:tcW w:w="4337" w:type="dxa"/>
          </w:tcPr>
          <w:p w:rsidR="00C02452" w:rsidRDefault="00C02452" w:rsidP="0085063E">
            <w:pPr>
              <w:jc w:val="both"/>
            </w:pPr>
            <w:r>
              <w:t>Ночная зона</w:t>
            </w:r>
          </w:p>
        </w:tc>
        <w:tc>
          <w:tcPr>
            <w:tcW w:w="2112" w:type="dxa"/>
          </w:tcPr>
          <w:p w:rsidR="00C02452" w:rsidRDefault="00C02452">
            <w:r w:rsidRPr="00F2182D">
              <w:t>руб./кВт*</w:t>
            </w:r>
            <w:proofErr w:type="gramStart"/>
            <w:r w:rsidRPr="00F2182D">
              <w:t>ч</w:t>
            </w:r>
            <w:proofErr w:type="gramEnd"/>
            <w:r w:rsidRPr="00F2182D">
              <w:t>.</w:t>
            </w:r>
          </w:p>
        </w:tc>
        <w:tc>
          <w:tcPr>
            <w:tcW w:w="2366" w:type="dxa"/>
          </w:tcPr>
          <w:p w:rsidR="00C02452" w:rsidRDefault="00C02452" w:rsidP="0008295D">
            <w:pPr>
              <w:jc w:val="both"/>
            </w:pPr>
            <w:r>
              <w:t>1,94</w:t>
            </w:r>
          </w:p>
        </w:tc>
      </w:tr>
      <w:tr w:rsidR="0085063E" w:rsidTr="00EF46A3">
        <w:tc>
          <w:tcPr>
            <w:tcW w:w="756" w:type="dxa"/>
          </w:tcPr>
          <w:p w:rsidR="0085063E" w:rsidRPr="00C02452" w:rsidRDefault="00C02452" w:rsidP="00C02452">
            <w:pPr>
              <w:jc w:val="both"/>
              <w:rPr>
                <w:b/>
              </w:rPr>
            </w:pPr>
            <w:r w:rsidRPr="00C02452">
              <w:rPr>
                <w:b/>
              </w:rPr>
              <w:t>2.</w:t>
            </w:r>
          </w:p>
        </w:tc>
        <w:tc>
          <w:tcPr>
            <w:tcW w:w="8815" w:type="dxa"/>
            <w:gridSpan w:val="3"/>
          </w:tcPr>
          <w:p w:rsidR="0085063E" w:rsidRPr="0008295D" w:rsidRDefault="00C02452" w:rsidP="00C02452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Н</w:t>
            </w:r>
            <w:r w:rsidR="0008295D" w:rsidRPr="0008295D">
              <w:rPr>
                <w:b/>
                <w:color w:val="000000" w:themeColor="text1"/>
              </w:rPr>
              <w:t>аселени</w:t>
            </w:r>
            <w:r>
              <w:rPr>
                <w:b/>
                <w:color w:val="000000" w:themeColor="text1"/>
              </w:rPr>
              <w:t>е</w:t>
            </w:r>
            <w:r w:rsidR="0008295D" w:rsidRPr="0008295D">
              <w:rPr>
                <w:b/>
                <w:color w:val="000000" w:themeColor="text1"/>
              </w:rPr>
              <w:t>, проживающе</w:t>
            </w:r>
            <w:r>
              <w:rPr>
                <w:b/>
                <w:color w:val="000000" w:themeColor="text1"/>
              </w:rPr>
              <w:t>е</w:t>
            </w:r>
            <w:r w:rsidR="0008295D" w:rsidRPr="0008295D">
              <w:rPr>
                <w:b/>
                <w:color w:val="000000" w:themeColor="text1"/>
              </w:rPr>
              <w:t xml:space="preserve"> в городских населенных пунктах в домах, оборудованных стационарными электроплитами и (или) электроотопительными установками, и приравненных к ним потребителей; жител</w:t>
            </w:r>
            <w:r>
              <w:rPr>
                <w:b/>
                <w:color w:val="000000" w:themeColor="text1"/>
              </w:rPr>
              <w:t>и</w:t>
            </w:r>
            <w:r w:rsidR="0008295D" w:rsidRPr="0008295D">
              <w:rPr>
                <w:b/>
                <w:color w:val="000000" w:themeColor="text1"/>
              </w:rPr>
              <w:t>, проживающи</w:t>
            </w:r>
            <w:r>
              <w:rPr>
                <w:b/>
                <w:color w:val="000000" w:themeColor="text1"/>
              </w:rPr>
              <w:t>е</w:t>
            </w:r>
            <w:r w:rsidR="0008295D" w:rsidRPr="0008295D">
              <w:rPr>
                <w:b/>
                <w:color w:val="000000" w:themeColor="text1"/>
              </w:rPr>
              <w:t xml:space="preserve"> в сельских населенных пунктах, и приравненных к ним потребителей</w:t>
            </w:r>
          </w:p>
        </w:tc>
      </w:tr>
      <w:tr w:rsidR="0085063E" w:rsidTr="0008295D">
        <w:trPr>
          <w:trHeight w:val="225"/>
        </w:trPr>
        <w:tc>
          <w:tcPr>
            <w:tcW w:w="756" w:type="dxa"/>
          </w:tcPr>
          <w:p w:rsidR="0085063E" w:rsidRPr="00C02452" w:rsidRDefault="00C02452" w:rsidP="00C02452">
            <w:pPr>
              <w:jc w:val="both"/>
              <w:rPr>
                <w:b/>
              </w:rPr>
            </w:pPr>
            <w:r w:rsidRPr="00C02452">
              <w:rPr>
                <w:b/>
              </w:rPr>
              <w:t>2</w:t>
            </w:r>
            <w:r w:rsidR="0085063E" w:rsidRPr="00C02452">
              <w:rPr>
                <w:b/>
              </w:rPr>
              <w:t>.1.</w:t>
            </w:r>
          </w:p>
        </w:tc>
        <w:tc>
          <w:tcPr>
            <w:tcW w:w="4337" w:type="dxa"/>
          </w:tcPr>
          <w:p w:rsidR="0085063E" w:rsidRDefault="0008295D" w:rsidP="0085063E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12" w:type="dxa"/>
          </w:tcPr>
          <w:p w:rsidR="0085063E" w:rsidRDefault="0085063E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85063E" w:rsidRDefault="0008295D" w:rsidP="0008295D">
            <w:pPr>
              <w:jc w:val="both"/>
            </w:pPr>
            <w:r>
              <w:t>2</w:t>
            </w:r>
            <w:r w:rsidR="0085063E" w:rsidRPr="00D60A1C">
              <w:t>,</w:t>
            </w:r>
            <w:r>
              <w:t>27</w:t>
            </w:r>
          </w:p>
        </w:tc>
      </w:tr>
      <w:tr w:rsidR="0008295D" w:rsidTr="00C90CD5">
        <w:trPr>
          <w:trHeight w:val="45"/>
        </w:trPr>
        <w:tc>
          <w:tcPr>
            <w:tcW w:w="756" w:type="dxa"/>
          </w:tcPr>
          <w:p w:rsidR="0008295D" w:rsidRDefault="00C02452" w:rsidP="0085063E">
            <w:pPr>
              <w:jc w:val="both"/>
            </w:pPr>
            <w:r>
              <w:t>2.2.</w:t>
            </w:r>
          </w:p>
        </w:tc>
        <w:tc>
          <w:tcPr>
            <w:tcW w:w="8815" w:type="dxa"/>
            <w:gridSpan w:val="3"/>
          </w:tcPr>
          <w:p w:rsidR="0008295D" w:rsidRDefault="0008295D" w:rsidP="0008295D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  <w:r w:rsidR="00352618">
              <w:t xml:space="preserve"> </w:t>
            </w:r>
            <w:r w:rsidR="00352618" w:rsidRPr="0035261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5063E" w:rsidTr="00EF46A3">
        <w:tc>
          <w:tcPr>
            <w:tcW w:w="756" w:type="dxa"/>
          </w:tcPr>
          <w:p w:rsidR="0085063E" w:rsidRDefault="00C02452" w:rsidP="00C02452">
            <w:pPr>
              <w:jc w:val="both"/>
            </w:pPr>
            <w:r>
              <w:t>2</w:t>
            </w:r>
            <w:r w:rsidR="0085063E">
              <w:t>.</w:t>
            </w:r>
            <w:r>
              <w:t>2</w:t>
            </w:r>
            <w:r w:rsidR="0085063E">
              <w:t>.</w:t>
            </w:r>
            <w:r>
              <w:t>1.</w:t>
            </w:r>
          </w:p>
        </w:tc>
        <w:tc>
          <w:tcPr>
            <w:tcW w:w="4337" w:type="dxa"/>
          </w:tcPr>
          <w:p w:rsidR="0085063E" w:rsidRDefault="0008295D" w:rsidP="0085063E">
            <w:pPr>
              <w:jc w:val="both"/>
            </w:pPr>
            <w:r>
              <w:t>Дневная зона (</w:t>
            </w:r>
            <w:r w:rsidRPr="00D60A1C">
              <w:t>с 7.00 до 23.00</w:t>
            </w:r>
            <w:r>
              <w:t>)</w:t>
            </w:r>
          </w:p>
        </w:tc>
        <w:tc>
          <w:tcPr>
            <w:tcW w:w="2112" w:type="dxa"/>
          </w:tcPr>
          <w:p w:rsidR="0085063E" w:rsidRDefault="0085063E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85063E" w:rsidRDefault="0008295D" w:rsidP="0008295D">
            <w:pPr>
              <w:jc w:val="both"/>
            </w:pPr>
            <w:r>
              <w:t>2</w:t>
            </w:r>
            <w:r w:rsidR="00D716DE">
              <w:t>,</w:t>
            </w:r>
            <w:r>
              <w:t>5</w:t>
            </w:r>
            <w:r w:rsidR="00D716DE">
              <w:t>1</w:t>
            </w:r>
          </w:p>
        </w:tc>
      </w:tr>
      <w:tr w:rsidR="0085063E" w:rsidTr="00C02452">
        <w:trPr>
          <w:trHeight w:val="165"/>
        </w:trPr>
        <w:tc>
          <w:tcPr>
            <w:tcW w:w="756" w:type="dxa"/>
          </w:tcPr>
          <w:p w:rsidR="0085063E" w:rsidRDefault="00C02452" w:rsidP="00C02452">
            <w:pPr>
              <w:jc w:val="both"/>
            </w:pPr>
            <w:r>
              <w:t>2</w:t>
            </w:r>
            <w:r w:rsidR="0085063E">
              <w:t>.</w:t>
            </w:r>
            <w:r>
              <w:t>2</w:t>
            </w:r>
            <w:r w:rsidR="0085063E">
              <w:t>.</w:t>
            </w:r>
            <w:r>
              <w:t>2</w:t>
            </w:r>
            <w:r w:rsidR="0085063E">
              <w:t>.</w:t>
            </w:r>
          </w:p>
        </w:tc>
        <w:tc>
          <w:tcPr>
            <w:tcW w:w="4337" w:type="dxa"/>
          </w:tcPr>
          <w:p w:rsidR="0085063E" w:rsidRDefault="0008295D" w:rsidP="0085063E">
            <w:pPr>
              <w:jc w:val="both"/>
            </w:pPr>
            <w:r>
              <w:t>Ночная зона (</w:t>
            </w:r>
            <w:r w:rsidRPr="00D60A1C">
              <w:t>с 23.00 до 7.00</w:t>
            </w:r>
            <w:r>
              <w:t>)</w:t>
            </w:r>
          </w:p>
        </w:tc>
        <w:tc>
          <w:tcPr>
            <w:tcW w:w="2112" w:type="dxa"/>
          </w:tcPr>
          <w:p w:rsidR="0085063E" w:rsidRDefault="0085063E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85063E" w:rsidRDefault="0008295D" w:rsidP="0008295D">
            <w:pPr>
              <w:jc w:val="both"/>
            </w:pPr>
            <w:r>
              <w:t>1</w:t>
            </w:r>
            <w:r w:rsidR="00D716DE">
              <w:t>,</w:t>
            </w:r>
            <w:r>
              <w:t>36</w:t>
            </w:r>
          </w:p>
        </w:tc>
      </w:tr>
      <w:tr w:rsidR="00C02452" w:rsidTr="003353F7">
        <w:trPr>
          <w:trHeight w:val="135"/>
        </w:trPr>
        <w:tc>
          <w:tcPr>
            <w:tcW w:w="756" w:type="dxa"/>
          </w:tcPr>
          <w:p w:rsidR="00C02452" w:rsidRDefault="00C02452" w:rsidP="00C02452">
            <w:pPr>
              <w:jc w:val="both"/>
            </w:pPr>
            <w:r>
              <w:t>2.3.</w:t>
            </w:r>
          </w:p>
        </w:tc>
        <w:tc>
          <w:tcPr>
            <w:tcW w:w="8815" w:type="dxa"/>
            <w:gridSpan w:val="3"/>
          </w:tcPr>
          <w:p w:rsidR="00C02452" w:rsidRDefault="00C02452" w:rsidP="001576D8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  <w:r w:rsidR="00352618">
              <w:t xml:space="preserve"> </w:t>
            </w:r>
            <w:r w:rsidR="00352618" w:rsidRPr="0035261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02452" w:rsidTr="00C02452">
        <w:trPr>
          <w:trHeight w:val="150"/>
        </w:trPr>
        <w:tc>
          <w:tcPr>
            <w:tcW w:w="756" w:type="dxa"/>
          </w:tcPr>
          <w:p w:rsidR="00C02452" w:rsidRDefault="00C02452" w:rsidP="00C02452">
            <w:pPr>
              <w:jc w:val="both"/>
            </w:pPr>
            <w:r>
              <w:t>2.3.1.</w:t>
            </w:r>
          </w:p>
        </w:tc>
        <w:tc>
          <w:tcPr>
            <w:tcW w:w="4337" w:type="dxa"/>
          </w:tcPr>
          <w:p w:rsidR="00C02452" w:rsidRDefault="00C02452" w:rsidP="001576D8">
            <w:pPr>
              <w:jc w:val="both"/>
            </w:pPr>
            <w:r>
              <w:t>Пиковая зона</w:t>
            </w:r>
          </w:p>
        </w:tc>
        <w:tc>
          <w:tcPr>
            <w:tcW w:w="2112" w:type="dxa"/>
          </w:tcPr>
          <w:p w:rsidR="00C02452" w:rsidRDefault="00C02452">
            <w:r w:rsidRPr="00125285">
              <w:t>руб./кВт*</w:t>
            </w:r>
            <w:proofErr w:type="gramStart"/>
            <w:r w:rsidRPr="00125285">
              <w:t>ч</w:t>
            </w:r>
            <w:proofErr w:type="gramEnd"/>
            <w:r w:rsidRPr="00125285">
              <w:t>.</w:t>
            </w:r>
          </w:p>
        </w:tc>
        <w:tc>
          <w:tcPr>
            <w:tcW w:w="2366" w:type="dxa"/>
          </w:tcPr>
          <w:p w:rsidR="00C02452" w:rsidRDefault="00C02452" w:rsidP="001576D8">
            <w:pPr>
              <w:jc w:val="both"/>
            </w:pPr>
            <w:r>
              <w:t>2,72</w:t>
            </w:r>
          </w:p>
        </w:tc>
      </w:tr>
      <w:tr w:rsidR="00C02452" w:rsidTr="00C02452">
        <w:trPr>
          <w:trHeight w:val="105"/>
        </w:trPr>
        <w:tc>
          <w:tcPr>
            <w:tcW w:w="756" w:type="dxa"/>
          </w:tcPr>
          <w:p w:rsidR="00C02452" w:rsidRDefault="00C02452" w:rsidP="00C02452">
            <w:pPr>
              <w:jc w:val="both"/>
            </w:pPr>
            <w:r>
              <w:t>2.3.2.</w:t>
            </w:r>
          </w:p>
        </w:tc>
        <w:tc>
          <w:tcPr>
            <w:tcW w:w="4337" w:type="dxa"/>
          </w:tcPr>
          <w:p w:rsidR="00C02452" w:rsidRDefault="00C02452" w:rsidP="001576D8">
            <w:pPr>
              <w:jc w:val="both"/>
            </w:pPr>
            <w:r>
              <w:t>Полупиковая зона</w:t>
            </w:r>
          </w:p>
        </w:tc>
        <w:tc>
          <w:tcPr>
            <w:tcW w:w="2112" w:type="dxa"/>
          </w:tcPr>
          <w:p w:rsidR="00C02452" w:rsidRDefault="00C02452">
            <w:r w:rsidRPr="00125285">
              <w:t>руб./кВт*</w:t>
            </w:r>
            <w:proofErr w:type="gramStart"/>
            <w:r w:rsidRPr="00125285">
              <w:t>ч</w:t>
            </w:r>
            <w:proofErr w:type="gramEnd"/>
            <w:r w:rsidRPr="00125285">
              <w:t>.</w:t>
            </w:r>
          </w:p>
        </w:tc>
        <w:tc>
          <w:tcPr>
            <w:tcW w:w="2366" w:type="dxa"/>
          </w:tcPr>
          <w:p w:rsidR="00C02452" w:rsidRDefault="00C02452" w:rsidP="001576D8">
            <w:pPr>
              <w:jc w:val="both"/>
            </w:pPr>
            <w:r>
              <w:t>2,27</w:t>
            </w:r>
          </w:p>
        </w:tc>
      </w:tr>
      <w:tr w:rsidR="00C02452" w:rsidTr="00EF46A3">
        <w:trPr>
          <w:trHeight w:val="165"/>
        </w:trPr>
        <w:tc>
          <w:tcPr>
            <w:tcW w:w="756" w:type="dxa"/>
          </w:tcPr>
          <w:p w:rsidR="00C02452" w:rsidRDefault="00C02452" w:rsidP="00C02452">
            <w:pPr>
              <w:jc w:val="both"/>
            </w:pPr>
            <w:r>
              <w:t>2.3.3.</w:t>
            </w:r>
          </w:p>
        </w:tc>
        <w:tc>
          <w:tcPr>
            <w:tcW w:w="4337" w:type="dxa"/>
          </w:tcPr>
          <w:p w:rsidR="00C02452" w:rsidRDefault="00C02452" w:rsidP="001576D8">
            <w:pPr>
              <w:jc w:val="both"/>
            </w:pPr>
            <w:r>
              <w:t>Ночная зона</w:t>
            </w:r>
          </w:p>
        </w:tc>
        <w:tc>
          <w:tcPr>
            <w:tcW w:w="2112" w:type="dxa"/>
          </w:tcPr>
          <w:p w:rsidR="00C02452" w:rsidRDefault="00C02452">
            <w:r w:rsidRPr="00125285">
              <w:t>руб./кВт*</w:t>
            </w:r>
            <w:proofErr w:type="gramStart"/>
            <w:r w:rsidRPr="00125285">
              <w:t>ч</w:t>
            </w:r>
            <w:proofErr w:type="gramEnd"/>
            <w:r w:rsidRPr="00125285">
              <w:t>.</w:t>
            </w:r>
          </w:p>
        </w:tc>
        <w:tc>
          <w:tcPr>
            <w:tcW w:w="2366" w:type="dxa"/>
          </w:tcPr>
          <w:p w:rsidR="00C02452" w:rsidRDefault="00C02452" w:rsidP="001576D8">
            <w:pPr>
              <w:jc w:val="both"/>
            </w:pPr>
            <w:r>
              <w:t>1,36</w:t>
            </w:r>
          </w:p>
        </w:tc>
      </w:tr>
      <w:tr w:rsidR="00EF46A3" w:rsidTr="00EF46A3">
        <w:tc>
          <w:tcPr>
            <w:tcW w:w="756" w:type="dxa"/>
          </w:tcPr>
          <w:p w:rsidR="00EF46A3" w:rsidRPr="004475C2" w:rsidRDefault="00C02452" w:rsidP="0085063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F46A3" w:rsidRPr="004475C2">
              <w:rPr>
                <w:b/>
              </w:rPr>
              <w:t>.</w:t>
            </w:r>
          </w:p>
        </w:tc>
        <w:tc>
          <w:tcPr>
            <w:tcW w:w="8815" w:type="dxa"/>
            <w:gridSpan w:val="3"/>
          </w:tcPr>
          <w:p w:rsidR="00EF46A3" w:rsidRDefault="00D716DE" w:rsidP="00BE1639">
            <w:pPr>
              <w:jc w:val="both"/>
            </w:pPr>
            <w:r w:rsidRPr="00D716DE">
              <w:rPr>
                <w:b/>
              </w:rPr>
              <w:t>Потребители, приравненные к населению</w:t>
            </w:r>
          </w:p>
        </w:tc>
      </w:tr>
      <w:tr w:rsidR="0085063E" w:rsidTr="00EF46A3">
        <w:tc>
          <w:tcPr>
            <w:tcW w:w="756" w:type="dxa"/>
          </w:tcPr>
          <w:p w:rsidR="0085063E" w:rsidRDefault="00C02452" w:rsidP="0085063E">
            <w:pPr>
              <w:jc w:val="both"/>
            </w:pPr>
            <w:r>
              <w:t>3</w:t>
            </w:r>
            <w:r w:rsidR="00EF46A3">
              <w:t>.1.</w:t>
            </w:r>
          </w:p>
        </w:tc>
        <w:tc>
          <w:tcPr>
            <w:tcW w:w="4337" w:type="dxa"/>
          </w:tcPr>
          <w:p w:rsidR="0085063E" w:rsidRDefault="00EF46A3" w:rsidP="0085063E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12" w:type="dxa"/>
          </w:tcPr>
          <w:p w:rsidR="0085063E" w:rsidRDefault="004475C2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85063E" w:rsidRDefault="0008295D" w:rsidP="0008295D">
            <w:pPr>
              <w:jc w:val="both"/>
            </w:pPr>
            <w:r>
              <w:t>2,75</w:t>
            </w:r>
          </w:p>
        </w:tc>
      </w:tr>
      <w:tr w:rsidR="00EF46A3" w:rsidTr="00D13CF6">
        <w:tc>
          <w:tcPr>
            <w:tcW w:w="756" w:type="dxa"/>
          </w:tcPr>
          <w:p w:rsidR="00EF46A3" w:rsidRDefault="00C02452" w:rsidP="0085063E">
            <w:pPr>
              <w:jc w:val="both"/>
            </w:pPr>
            <w:r>
              <w:t>3</w:t>
            </w:r>
            <w:r w:rsidR="00EF46A3">
              <w:t>.2.</w:t>
            </w:r>
          </w:p>
        </w:tc>
        <w:tc>
          <w:tcPr>
            <w:tcW w:w="8815" w:type="dxa"/>
            <w:gridSpan w:val="3"/>
          </w:tcPr>
          <w:p w:rsidR="00EF46A3" w:rsidRDefault="00EF46A3" w:rsidP="0085063E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  <w:r w:rsidR="00352618">
              <w:t xml:space="preserve"> </w:t>
            </w:r>
            <w:r w:rsidR="00352618" w:rsidRPr="0035261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F46A3" w:rsidTr="00EF46A3">
        <w:tc>
          <w:tcPr>
            <w:tcW w:w="756" w:type="dxa"/>
          </w:tcPr>
          <w:p w:rsidR="00EF46A3" w:rsidRDefault="00C02452" w:rsidP="0085063E">
            <w:pPr>
              <w:jc w:val="both"/>
            </w:pPr>
            <w:r>
              <w:t>3</w:t>
            </w:r>
            <w:r w:rsidR="00EF46A3">
              <w:t>.2.1.</w:t>
            </w:r>
          </w:p>
        </w:tc>
        <w:tc>
          <w:tcPr>
            <w:tcW w:w="4337" w:type="dxa"/>
          </w:tcPr>
          <w:p w:rsidR="00EF46A3" w:rsidRDefault="00EF46A3" w:rsidP="0085063E">
            <w:pPr>
              <w:jc w:val="both"/>
            </w:pPr>
            <w:r>
              <w:t>Дневная зона (</w:t>
            </w:r>
            <w:r w:rsidRPr="00D60A1C">
              <w:t>с 7.00 до 23.00</w:t>
            </w:r>
            <w:r>
              <w:t>)</w:t>
            </w:r>
          </w:p>
        </w:tc>
        <w:tc>
          <w:tcPr>
            <w:tcW w:w="2112" w:type="dxa"/>
          </w:tcPr>
          <w:p w:rsidR="00EF46A3" w:rsidRDefault="004475C2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EF46A3" w:rsidRDefault="004475C2" w:rsidP="00D716DE">
            <w:pPr>
              <w:jc w:val="both"/>
            </w:pPr>
            <w:r w:rsidRPr="00D60A1C">
              <w:t>2,</w:t>
            </w:r>
            <w:r w:rsidR="0008295D">
              <w:t>51</w:t>
            </w:r>
          </w:p>
        </w:tc>
      </w:tr>
      <w:tr w:rsidR="00EF46A3" w:rsidTr="00C02452">
        <w:trPr>
          <w:trHeight w:val="135"/>
        </w:trPr>
        <w:tc>
          <w:tcPr>
            <w:tcW w:w="756" w:type="dxa"/>
          </w:tcPr>
          <w:p w:rsidR="00EF46A3" w:rsidRDefault="00C02452" w:rsidP="0085063E">
            <w:pPr>
              <w:jc w:val="both"/>
            </w:pPr>
            <w:r>
              <w:t>3</w:t>
            </w:r>
            <w:r w:rsidR="00EF46A3">
              <w:t>.2.2.</w:t>
            </w:r>
          </w:p>
        </w:tc>
        <w:tc>
          <w:tcPr>
            <w:tcW w:w="4337" w:type="dxa"/>
          </w:tcPr>
          <w:p w:rsidR="00EF46A3" w:rsidRDefault="00EF46A3" w:rsidP="0085063E">
            <w:pPr>
              <w:jc w:val="both"/>
            </w:pPr>
            <w:r>
              <w:t>Ночная зона (</w:t>
            </w:r>
            <w:r w:rsidRPr="00D60A1C">
              <w:t>с 23.00 до 7.00</w:t>
            </w:r>
            <w:r>
              <w:t>)</w:t>
            </w:r>
          </w:p>
        </w:tc>
        <w:tc>
          <w:tcPr>
            <w:tcW w:w="2112" w:type="dxa"/>
          </w:tcPr>
          <w:p w:rsidR="00EF46A3" w:rsidRDefault="004475C2" w:rsidP="0085063E">
            <w:pPr>
              <w:jc w:val="both"/>
            </w:pPr>
            <w:r w:rsidRPr="00D60A1C">
              <w:t>руб./кВт*</w:t>
            </w:r>
            <w:proofErr w:type="gramStart"/>
            <w:r w:rsidRPr="00D60A1C">
              <w:t>ч</w:t>
            </w:r>
            <w:proofErr w:type="gramEnd"/>
            <w:r w:rsidRPr="00D60A1C">
              <w:t>.</w:t>
            </w:r>
          </w:p>
        </w:tc>
        <w:tc>
          <w:tcPr>
            <w:tcW w:w="2366" w:type="dxa"/>
          </w:tcPr>
          <w:p w:rsidR="00EF46A3" w:rsidRDefault="004475C2" w:rsidP="00C02452">
            <w:pPr>
              <w:jc w:val="both"/>
            </w:pPr>
            <w:r w:rsidRPr="00D60A1C">
              <w:t>1,</w:t>
            </w:r>
            <w:r w:rsidR="00C02452">
              <w:t>36</w:t>
            </w:r>
          </w:p>
        </w:tc>
      </w:tr>
      <w:tr w:rsidR="00C02452" w:rsidTr="009B52F6">
        <w:trPr>
          <w:trHeight w:val="165"/>
        </w:trPr>
        <w:tc>
          <w:tcPr>
            <w:tcW w:w="756" w:type="dxa"/>
          </w:tcPr>
          <w:p w:rsidR="00C02452" w:rsidRDefault="00352618" w:rsidP="0085063E">
            <w:pPr>
              <w:jc w:val="both"/>
            </w:pPr>
            <w:r>
              <w:t>3.3.</w:t>
            </w:r>
          </w:p>
        </w:tc>
        <w:tc>
          <w:tcPr>
            <w:tcW w:w="8815" w:type="dxa"/>
            <w:gridSpan w:val="3"/>
          </w:tcPr>
          <w:p w:rsidR="00C02452" w:rsidRDefault="00C02452" w:rsidP="001576D8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  <w:r w:rsidR="00352618">
              <w:t xml:space="preserve"> </w:t>
            </w:r>
            <w:r w:rsidR="00352618" w:rsidRPr="0035261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02452" w:rsidTr="00C02452">
        <w:trPr>
          <w:trHeight w:val="96"/>
        </w:trPr>
        <w:tc>
          <w:tcPr>
            <w:tcW w:w="756" w:type="dxa"/>
          </w:tcPr>
          <w:p w:rsidR="00C02452" w:rsidRDefault="00352618" w:rsidP="0085063E">
            <w:pPr>
              <w:jc w:val="both"/>
            </w:pPr>
            <w:r>
              <w:t>3.3.1.</w:t>
            </w:r>
          </w:p>
        </w:tc>
        <w:tc>
          <w:tcPr>
            <w:tcW w:w="4337" w:type="dxa"/>
          </w:tcPr>
          <w:p w:rsidR="00C02452" w:rsidRDefault="00C02452" w:rsidP="001576D8">
            <w:pPr>
              <w:jc w:val="both"/>
            </w:pPr>
            <w:r>
              <w:t>Пиковая зона</w:t>
            </w:r>
          </w:p>
        </w:tc>
        <w:tc>
          <w:tcPr>
            <w:tcW w:w="2112" w:type="dxa"/>
          </w:tcPr>
          <w:p w:rsidR="00C02452" w:rsidRDefault="00C02452">
            <w:r w:rsidRPr="006C2A36">
              <w:t>руб./кВт*</w:t>
            </w:r>
            <w:proofErr w:type="gramStart"/>
            <w:r w:rsidRPr="006C2A36">
              <w:t>ч</w:t>
            </w:r>
            <w:proofErr w:type="gramEnd"/>
            <w:r w:rsidRPr="006C2A36">
              <w:t>.</w:t>
            </w:r>
          </w:p>
        </w:tc>
        <w:tc>
          <w:tcPr>
            <w:tcW w:w="2366" w:type="dxa"/>
          </w:tcPr>
          <w:p w:rsidR="00C02452" w:rsidRPr="00D60A1C" w:rsidRDefault="00C02452" w:rsidP="00C02452">
            <w:pPr>
              <w:jc w:val="both"/>
            </w:pPr>
            <w:r>
              <w:t>3,30</w:t>
            </w:r>
          </w:p>
        </w:tc>
      </w:tr>
      <w:tr w:rsidR="00C02452" w:rsidTr="00C02452">
        <w:trPr>
          <w:trHeight w:val="135"/>
        </w:trPr>
        <w:tc>
          <w:tcPr>
            <w:tcW w:w="756" w:type="dxa"/>
          </w:tcPr>
          <w:p w:rsidR="00C02452" w:rsidRDefault="00352618" w:rsidP="0085063E">
            <w:pPr>
              <w:jc w:val="both"/>
            </w:pPr>
            <w:r>
              <w:t>3.3.2.</w:t>
            </w:r>
          </w:p>
        </w:tc>
        <w:tc>
          <w:tcPr>
            <w:tcW w:w="4337" w:type="dxa"/>
          </w:tcPr>
          <w:p w:rsidR="00C02452" w:rsidRDefault="00C02452" w:rsidP="001576D8">
            <w:pPr>
              <w:jc w:val="both"/>
            </w:pPr>
            <w:r>
              <w:t>Полупиковая зона</w:t>
            </w:r>
          </w:p>
        </w:tc>
        <w:tc>
          <w:tcPr>
            <w:tcW w:w="2112" w:type="dxa"/>
          </w:tcPr>
          <w:p w:rsidR="00C02452" w:rsidRDefault="00C02452">
            <w:r w:rsidRPr="006C2A36">
              <w:t>руб./кВт*</w:t>
            </w:r>
            <w:proofErr w:type="gramStart"/>
            <w:r w:rsidRPr="006C2A36">
              <w:t>ч</w:t>
            </w:r>
            <w:proofErr w:type="gramEnd"/>
            <w:r w:rsidRPr="006C2A36">
              <w:t>.</w:t>
            </w:r>
          </w:p>
        </w:tc>
        <w:tc>
          <w:tcPr>
            <w:tcW w:w="2366" w:type="dxa"/>
          </w:tcPr>
          <w:p w:rsidR="00C02452" w:rsidRPr="00D60A1C" w:rsidRDefault="00C02452" w:rsidP="00C02452">
            <w:pPr>
              <w:jc w:val="both"/>
            </w:pPr>
            <w:r>
              <w:t>2,75</w:t>
            </w:r>
          </w:p>
        </w:tc>
      </w:tr>
      <w:tr w:rsidR="00C02452" w:rsidTr="00C02452">
        <w:trPr>
          <w:trHeight w:val="126"/>
        </w:trPr>
        <w:tc>
          <w:tcPr>
            <w:tcW w:w="756" w:type="dxa"/>
            <w:tcBorders>
              <w:bottom w:val="single" w:sz="4" w:space="0" w:color="auto"/>
            </w:tcBorders>
          </w:tcPr>
          <w:p w:rsidR="00C02452" w:rsidRDefault="00352618" w:rsidP="0085063E">
            <w:pPr>
              <w:jc w:val="both"/>
            </w:pPr>
            <w:r>
              <w:t>3.3.3.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C02452" w:rsidRDefault="00C02452" w:rsidP="001576D8">
            <w:pPr>
              <w:jc w:val="both"/>
            </w:pPr>
            <w:r>
              <w:t>Ночная зона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C02452" w:rsidRDefault="00C02452">
            <w:r w:rsidRPr="006C2A36">
              <w:t>руб./кВт*</w:t>
            </w:r>
            <w:proofErr w:type="gramStart"/>
            <w:r w:rsidRPr="006C2A36">
              <w:t>ч</w:t>
            </w:r>
            <w:proofErr w:type="gramEnd"/>
            <w:r w:rsidRPr="006C2A36">
              <w:t>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C02452" w:rsidRPr="00D60A1C" w:rsidRDefault="00C02452" w:rsidP="00C02452">
            <w:pPr>
              <w:jc w:val="both"/>
            </w:pPr>
            <w:r>
              <w:t>1,65</w:t>
            </w:r>
          </w:p>
        </w:tc>
      </w:tr>
    </w:tbl>
    <w:p w:rsidR="00C02452" w:rsidRPr="00352618" w:rsidRDefault="00352618" w:rsidP="0085063E">
      <w:pPr>
        <w:jc w:val="both"/>
        <w:rPr>
          <w:sz w:val="20"/>
          <w:szCs w:val="20"/>
        </w:rPr>
      </w:pPr>
      <w:r w:rsidRPr="00352618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352618">
        <w:rPr>
          <w:sz w:val="20"/>
          <w:szCs w:val="20"/>
        </w:rPr>
        <w:t>Интервалы тарифных зон суток (по месяцам календарного года) утверждаются Федеральной службой по тарифам.</w:t>
      </w:r>
    </w:p>
    <w:p w:rsidR="00352618" w:rsidRPr="00352618" w:rsidRDefault="00352618" w:rsidP="0085063E">
      <w:pPr>
        <w:jc w:val="both"/>
        <w:rPr>
          <w:sz w:val="26"/>
          <w:szCs w:val="26"/>
        </w:rPr>
      </w:pPr>
    </w:p>
    <w:p w:rsidR="00BE1639" w:rsidRPr="00352618" w:rsidRDefault="00BE1639" w:rsidP="00352618">
      <w:pPr>
        <w:ind w:firstLine="567"/>
        <w:jc w:val="both"/>
        <w:rPr>
          <w:sz w:val="26"/>
          <w:szCs w:val="26"/>
        </w:rPr>
      </w:pPr>
      <w:r w:rsidRPr="00352618">
        <w:rPr>
          <w:sz w:val="26"/>
          <w:szCs w:val="26"/>
        </w:rPr>
        <w:t xml:space="preserve">В среднем повышение тарифов составит </w:t>
      </w:r>
      <w:r w:rsidR="009E6D42">
        <w:rPr>
          <w:sz w:val="26"/>
          <w:szCs w:val="26"/>
        </w:rPr>
        <w:t>7</w:t>
      </w:r>
      <w:bookmarkStart w:id="0" w:name="_GoBack"/>
      <w:bookmarkEnd w:id="0"/>
      <w:r w:rsidRPr="00352618">
        <w:rPr>
          <w:sz w:val="26"/>
          <w:szCs w:val="26"/>
        </w:rPr>
        <w:t>%, что не превышает уровня инфляции, которая, по данным Банка России, по итогам года составит 10,8%</w:t>
      </w:r>
      <w:r w:rsidR="00922095">
        <w:rPr>
          <w:sz w:val="26"/>
          <w:szCs w:val="26"/>
        </w:rPr>
        <w:t>.</w:t>
      </w:r>
    </w:p>
    <w:p w:rsidR="00BE1639" w:rsidRPr="00BE1639" w:rsidRDefault="00BE1639" w:rsidP="0085063E">
      <w:pPr>
        <w:jc w:val="both"/>
      </w:pPr>
    </w:p>
    <w:p w:rsidR="0008295D" w:rsidRPr="00D13B38" w:rsidRDefault="0008295D" w:rsidP="0008295D">
      <w:pPr>
        <w:ind w:firstLine="567"/>
        <w:jc w:val="both"/>
        <w:rPr>
          <w:color w:val="000000" w:themeColor="text1"/>
          <w:sz w:val="26"/>
          <w:szCs w:val="26"/>
        </w:rPr>
      </w:pPr>
      <w:r w:rsidRPr="00D13B38">
        <w:rPr>
          <w:color w:val="000000" w:themeColor="text1"/>
          <w:sz w:val="26"/>
          <w:szCs w:val="26"/>
        </w:rPr>
        <w:t xml:space="preserve">В случае если в квитанциях на оплату электроэнергии вы увидите другие тарифы, звоните в </w:t>
      </w:r>
      <w:proofErr w:type="spellStart"/>
      <w:r w:rsidRPr="00D13B38">
        <w:rPr>
          <w:color w:val="000000" w:themeColor="text1"/>
          <w:sz w:val="26"/>
          <w:szCs w:val="26"/>
        </w:rPr>
        <w:t>call</w:t>
      </w:r>
      <w:proofErr w:type="spellEnd"/>
      <w:r w:rsidRPr="00D13B38">
        <w:rPr>
          <w:color w:val="000000" w:themeColor="text1"/>
          <w:sz w:val="26"/>
          <w:szCs w:val="26"/>
        </w:rPr>
        <w:t>-центр филиала «Брянскэнергосбыт» ООО «ТЭК-Энерго» - 8-800-100-88-32.</w:t>
      </w:r>
    </w:p>
    <w:p w:rsidR="008C4744" w:rsidRPr="00D716DE" w:rsidRDefault="009E6D42">
      <w:pPr>
        <w:rPr>
          <w:b/>
        </w:rPr>
      </w:pPr>
    </w:p>
    <w:sectPr w:rsidR="008C4744" w:rsidRPr="00D7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9DB"/>
    <w:multiLevelType w:val="hybridMultilevel"/>
    <w:tmpl w:val="C3D8BFFE"/>
    <w:lvl w:ilvl="0" w:tplc="E8628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153080"/>
    <w:multiLevelType w:val="hybridMultilevel"/>
    <w:tmpl w:val="B4F247DA"/>
    <w:lvl w:ilvl="0" w:tplc="E8628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3E"/>
    <w:rsid w:val="0008295D"/>
    <w:rsid w:val="00130732"/>
    <w:rsid w:val="001922B8"/>
    <w:rsid w:val="00352618"/>
    <w:rsid w:val="003712EE"/>
    <w:rsid w:val="004475C2"/>
    <w:rsid w:val="006B6DA1"/>
    <w:rsid w:val="007876AF"/>
    <w:rsid w:val="007C033B"/>
    <w:rsid w:val="0085063E"/>
    <w:rsid w:val="00922095"/>
    <w:rsid w:val="00997EE5"/>
    <w:rsid w:val="009E6D42"/>
    <w:rsid w:val="00BE1639"/>
    <w:rsid w:val="00C02452"/>
    <w:rsid w:val="00CC7610"/>
    <w:rsid w:val="00D716DE"/>
    <w:rsid w:val="00E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3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table" w:styleId="af4">
    <w:name w:val="Table Grid"/>
    <w:basedOn w:val="a1"/>
    <w:uiPriority w:val="59"/>
    <w:rsid w:val="008506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3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table" w:styleId="af4">
    <w:name w:val="Table Grid"/>
    <w:basedOn w:val="a1"/>
    <w:uiPriority w:val="59"/>
    <w:rsid w:val="008506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F454-6965-41E7-8302-752E747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Асия Раисовна</dc:creator>
  <cp:lastModifiedBy>Мовчан Александра Витальевна</cp:lastModifiedBy>
  <cp:revision>11</cp:revision>
  <cp:lastPrinted>2015-06-16T08:23:00Z</cp:lastPrinted>
  <dcterms:created xsi:type="dcterms:W3CDTF">2014-06-04T05:36:00Z</dcterms:created>
  <dcterms:modified xsi:type="dcterms:W3CDTF">2015-06-16T08:27:00Z</dcterms:modified>
</cp:coreProperties>
</file>