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BF" w:rsidRPr="00F211F2" w:rsidRDefault="005646BF" w:rsidP="00B31EB3">
      <w:pPr>
        <w:pStyle w:val="Heading3"/>
        <w:rPr>
          <w:sz w:val="32"/>
          <w:szCs w:val="32"/>
        </w:rPr>
      </w:pPr>
      <w:r w:rsidRPr="00F211F2">
        <w:rPr>
          <w:sz w:val="32"/>
          <w:szCs w:val="32"/>
        </w:rPr>
        <w:t xml:space="preserve">ВОРОБЕЙНСКАЯ СЕЛЬСКАЯ АДМИНИСТРАЦИЯ </w:t>
      </w:r>
    </w:p>
    <w:p w:rsidR="005646BF" w:rsidRPr="00F211F2" w:rsidRDefault="005646BF" w:rsidP="00B31EB3">
      <w:pPr>
        <w:rPr>
          <w:b/>
          <w:sz w:val="32"/>
          <w:szCs w:val="32"/>
        </w:rPr>
      </w:pPr>
    </w:p>
    <w:p w:rsidR="005646BF" w:rsidRPr="00F211F2" w:rsidRDefault="005646BF" w:rsidP="00B31EB3">
      <w:pPr>
        <w:jc w:val="center"/>
        <w:rPr>
          <w:b/>
          <w:sz w:val="28"/>
          <w:szCs w:val="28"/>
        </w:rPr>
      </w:pPr>
      <w:r w:rsidRPr="00F211F2">
        <w:rPr>
          <w:b/>
          <w:sz w:val="28"/>
          <w:szCs w:val="28"/>
        </w:rPr>
        <w:t>ИЗВЕЩЕНИЕ</w:t>
      </w:r>
    </w:p>
    <w:p w:rsidR="005646BF" w:rsidRDefault="005646BF"/>
    <w:p w:rsidR="005646BF" w:rsidRPr="00B31EB3" w:rsidRDefault="005646BF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>
        <w:rPr>
          <w:sz w:val="28"/>
          <w:szCs w:val="28"/>
        </w:rPr>
        <w:t>Воробейнском</w:t>
      </w:r>
      <w:r w:rsidRPr="00B31EB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в 2024 году</w:t>
      </w:r>
    </w:p>
    <w:p w:rsidR="005646BF" w:rsidRPr="00B31EB3" w:rsidRDefault="005646BF">
      <w:pPr>
        <w:rPr>
          <w:sz w:val="28"/>
          <w:szCs w:val="28"/>
        </w:rPr>
      </w:pPr>
    </w:p>
    <w:p w:rsidR="005646BF" w:rsidRDefault="005646BF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>
        <w:rPr>
          <w:sz w:val="28"/>
          <w:szCs w:val="28"/>
        </w:rPr>
        <w:t>Воробейня</w:t>
      </w:r>
      <w:r w:rsidRPr="00B31EB3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</w:p>
    <w:p w:rsidR="005646BF" w:rsidRDefault="005646BF">
      <w:pPr>
        <w:rPr>
          <w:sz w:val="28"/>
          <w:szCs w:val="28"/>
        </w:rPr>
      </w:pP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Воробейнская сельская администрация сообщает о начале проведения конкурсного отбора программ (проектов) инициативного бюджетирования в Воробейнском сельском поселении в 2024 году (далее - конкурсный отбор).</w:t>
      </w: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Конкурсный отбор проводится в соответствии с Порядком проведения конкурсного отбора программ (проектов) инициативного бюджетирования в Воробейнском сельском поселении, утвержденным постановлением Воробейнской сельской администрации </w:t>
      </w:r>
      <w:r w:rsidRPr="00CC39B8">
        <w:rPr>
          <w:sz w:val="28"/>
          <w:szCs w:val="28"/>
        </w:rPr>
        <w:t>от  08.04.2019 г № 20</w:t>
      </w:r>
      <w:r w:rsidRPr="00C47633">
        <w:rPr>
          <w:sz w:val="28"/>
          <w:szCs w:val="28"/>
        </w:rPr>
        <w:t>(в редакции постановления Воробейнской сельской администрации  от 04.02.2020г. №6)</w:t>
      </w:r>
      <w:r>
        <w:rPr>
          <w:sz w:val="28"/>
          <w:szCs w:val="28"/>
        </w:rPr>
        <w:t>.</w:t>
      </w: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Организатор конкурсного отбора: Воробейнская сельская администрация Жирятинского района Брянской области.</w:t>
      </w: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242033, Брянская область, Жирятинский район, с. Воробейня, улица Центральная, дом 4.</w:t>
      </w: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Прием заявок  участников конкурсного отбора </w:t>
      </w:r>
      <w:r w:rsidRPr="00B31EB3">
        <w:rPr>
          <w:sz w:val="28"/>
          <w:szCs w:val="28"/>
        </w:rPr>
        <w:t xml:space="preserve">программ (проектов) </w:t>
      </w:r>
      <w:r>
        <w:rPr>
          <w:sz w:val="28"/>
          <w:szCs w:val="28"/>
        </w:rPr>
        <w:t>и</w:t>
      </w:r>
      <w:r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осуществляется  с 21 ноября 2023 года по 1 декабря 2023 года по адресу: Брянская область, Жирятинский район, с. Воробейня, улица Центральная, дом 4 (Воробейнская сельская администрация), в рабочие дни с 8.30 до 16.45.</w:t>
      </w:r>
    </w:p>
    <w:p w:rsidR="005646BF" w:rsidRPr="00C47633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Документы для участия в  конкурсном отборе представляются в соответствии с Порядком проведения конкурсного отбора программ                       (проектов) инициативного бюджетирования в Воробейнском сельском поселении, утвержденным постановлением Воробейнской сельской администрации </w:t>
      </w:r>
      <w:r w:rsidRPr="00CC39B8">
        <w:rPr>
          <w:sz w:val="28"/>
          <w:szCs w:val="28"/>
        </w:rPr>
        <w:t>от  08.04.2019 г № 20</w:t>
      </w:r>
      <w:r>
        <w:rPr>
          <w:sz w:val="28"/>
          <w:szCs w:val="28"/>
        </w:rPr>
        <w:t xml:space="preserve"> </w:t>
      </w:r>
      <w:r w:rsidRPr="00C47633">
        <w:rPr>
          <w:sz w:val="28"/>
          <w:szCs w:val="28"/>
        </w:rPr>
        <w:t>(в редакции постановления Воробейнской сельской администрации  от 04.02.2020г. №6)</w:t>
      </w:r>
      <w:r w:rsidRPr="00CC39B8">
        <w:rPr>
          <w:sz w:val="28"/>
          <w:szCs w:val="28"/>
        </w:rPr>
        <w:t>.</w:t>
      </w:r>
    </w:p>
    <w:p w:rsidR="005646BF" w:rsidRDefault="005646BF" w:rsidP="005E4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Контактные данные: Ведущий специалист Воробейнской сельской администрации – Комарова Наталья Николаевна, тел. 8(48344) 3-27-45.</w:t>
      </w:r>
    </w:p>
    <w:p w:rsidR="005646BF" w:rsidRPr="00B31EB3" w:rsidRDefault="005646BF" w:rsidP="005E4BB3">
      <w:pPr>
        <w:jc w:val="both"/>
        <w:rPr>
          <w:sz w:val="28"/>
          <w:szCs w:val="28"/>
        </w:rPr>
      </w:pPr>
      <w:bookmarkStart w:id="0" w:name="_GoBack"/>
      <w:bookmarkEnd w:id="0"/>
    </w:p>
    <w:p w:rsidR="005646BF" w:rsidRPr="00B31EB3" w:rsidRDefault="005646BF" w:rsidP="005E4BB3">
      <w:pPr>
        <w:jc w:val="both"/>
        <w:rPr>
          <w:sz w:val="28"/>
          <w:szCs w:val="28"/>
        </w:rPr>
      </w:pPr>
    </w:p>
    <w:sectPr w:rsidR="005646BF" w:rsidRPr="00B31EB3" w:rsidSect="00E6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EB3"/>
    <w:rsid w:val="00062704"/>
    <w:rsid w:val="00092338"/>
    <w:rsid w:val="00096B62"/>
    <w:rsid w:val="0010502F"/>
    <w:rsid w:val="00163BBB"/>
    <w:rsid w:val="001A767E"/>
    <w:rsid w:val="00201B5E"/>
    <w:rsid w:val="003A4DB4"/>
    <w:rsid w:val="004610D7"/>
    <w:rsid w:val="005646BF"/>
    <w:rsid w:val="005775A5"/>
    <w:rsid w:val="005E4BB3"/>
    <w:rsid w:val="00681A88"/>
    <w:rsid w:val="006B407A"/>
    <w:rsid w:val="006F110A"/>
    <w:rsid w:val="009E6BC2"/>
    <w:rsid w:val="00A838C0"/>
    <w:rsid w:val="00AD4531"/>
    <w:rsid w:val="00AF7D9E"/>
    <w:rsid w:val="00B31EB3"/>
    <w:rsid w:val="00B427A5"/>
    <w:rsid w:val="00B72D9D"/>
    <w:rsid w:val="00C47633"/>
    <w:rsid w:val="00C53436"/>
    <w:rsid w:val="00CC39B8"/>
    <w:rsid w:val="00D23FDC"/>
    <w:rsid w:val="00E61D28"/>
    <w:rsid w:val="00E92E0A"/>
    <w:rsid w:val="00F1142F"/>
    <w:rsid w:val="00F211F2"/>
    <w:rsid w:val="00F7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B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31EB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297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ВОРОБЕЙНСКАЯ СЕЛЬСКАЯ АДМИНИСТРАЦИЯ </dc:title>
  <dc:subject/>
  <dc:creator>Солодухина</dc:creator>
  <cp:keywords/>
  <dc:description/>
  <cp:lastModifiedBy>Piu</cp:lastModifiedBy>
  <cp:revision>4</cp:revision>
  <dcterms:created xsi:type="dcterms:W3CDTF">2023-11-03T06:49:00Z</dcterms:created>
  <dcterms:modified xsi:type="dcterms:W3CDTF">2023-11-09T06:24:00Z</dcterms:modified>
</cp:coreProperties>
</file>