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3C9" w:rsidRPr="006103C9" w:rsidRDefault="002119C7" w:rsidP="006103C9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103C9">
        <w:rPr>
          <w:rFonts w:ascii="Times New Roman" w:eastAsia="Times New Roman" w:hAnsi="Times New Roman"/>
          <w:sz w:val="28"/>
          <w:szCs w:val="28"/>
        </w:rPr>
        <w:t xml:space="preserve">  </w:t>
      </w:r>
      <w:r w:rsidR="006103C9" w:rsidRPr="006103C9">
        <w:rPr>
          <w:rFonts w:ascii="Times New Roman" w:hAnsi="Times New Roman"/>
          <w:sz w:val="28"/>
          <w:szCs w:val="28"/>
        </w:rPr>
        <w:t>АДМИНИСТРАЦИЯ  ЖИРЯТИНСКОГО  РАЙОНА</w:t>
      </w:r>
    </w:p>
    <w:p w:rsidR="006103C9" w:rsidRPr="006103C9" w:rsidRDefault="006103C9" w:rsidP="006103C9">
      <w:pPr>
        <w:jc w:val="center"/>
        <w:rPr>
          <w:rFonts w:ascii="Times New Roman" w:hAnsi="Times New Roman"/>
          <w:sz w:val="28"/>
          <w:szCs w:val="28"/>
        </w:rPr>
      </w:pPr>
    </w:p>
    <w:p w:rsidR="006103C9" w:rsidRPr="006103C9" w:rsidRDefault="006103C9" w:rsidP="006103C9">
      <w:pPr>
        <w:jc w:val="center"/>
        <w:rPr>
          <w:rFonts w:ascii="Times New Roman" w:hAnsi="Times New Roman"/>
          <w:sz w:val="28"/>
          <w:szCs w:val="28"/>
        </w:rPr>
      </w:pPr>
      <w:r w:rsidRPr="006103C9">
        <w:rPr>
          <w:rFonts w:ascii="Times New Roman" w:hAnsi="Times New Roman"/>
          <w:sz w:val="28"/>
          <w:szCs w:val="28"/>
        </w:rPr>
        <w:t>ПОСТАНОВЛЕНИЕ</w:t>
      </w:r>
    </w:p>
    <w:p w:rsidR="006103C9" w:rsidRPr="006103C9" w:rsidRDefault="006103C9" w:rsidP="006103C9">
      <w:pPr>
        <w:rPr>
          <w:rFonts w:ascii="Times New Roman" w:hAnsi="Times New Roman"/>
          <w:sz w:val="28"/>
          <w:szCs w:val="28"/>
        </w:rPr>
      </w:pPr>
    </w:p>
    <w:p w:rsidR="006103C9" w:rsidRPr="00094CC0" w:rsidRDefault="006103C9" w:rsidP="00094CC0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6103C9">
        <w:rPr>
          <w:rFonts w:ascii="Times New Roman" w:hAnsi="Times New Roman"/>
          <w:sz w:val="24"/>
          <w:szCs w:val="24"/>
        </w:rPr>
        <w:t xml:space="preserve">         </w:t>
      </w:r>
      <w:r w:rsidRPr="00094CC0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094CC0" w:rsidRPr="00094CC0">
        <w:rPr>
          <w:rFonts w:ascii="Times New Roman" w:hAnsi="Times New Roman"/>
          <w:sz w:val="24"/>
          <w:szCs w:val="24"/>
          <w:u w:val="single"/>
        </w:rPr>
        <w:t>21.03.</w:t>
      </w:r>
      <w:r w:rsidRPr="00094CC0">
        <w:rPr>
          <w:rFonts w:ascii="Times New Roman" w:hAnsi="Times New Roman"/>
          <w:sz w:val="24"/>
          <w:szCs w:val="24"/>
          <w:u w:val="single"/>
        </w:rPr>
        <w:t>2022 г №</w:t>
      </w:r>
      <w:r w:rsidR="006F2182" w:rsidRPr="00094CC0">
        <w:rPr>
          <w:rFonts w:ascii="Times New Roman" w:hAnsi="Times New Roman"/>
          <w:sz w:val="24"/>
          <w:szCs w:val="24"/>
          <w:u w:val="single"/>
        </w:rPr>
        <w:t xml:space="preserve"> С-</w:t>
      </w:r>
      <w:r w:rsidR="00094CC0" w:rsidRPr="00094CC0">
        <w:rPr>
          <w:rFonts w:ascii="Times New Roman" w:hAnsi="Times New Roman"/>
          <w:sz w:val="24"/>
          <w:szCs w:val="24"/>
          <w:u w:val="single"/>
        </w:rPr>
        <w:t>20</w:t>
      </w:r>
      <w:r w:rsidRPr="00094CC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6103C9" w:rsidRDefault="00094CC0" w:rsidP="00094CC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103C9" w:rsidRPr="006103C9">
        <w:rPr>
          <w:rFonts w:ascii="Times New Roman" w:hAnsi="Times New Roman"/>
          <w:sz w:val="24"/>
          <w:szCs w:val="24"/>
        </w:rPr>
        <w:t xml:space="preserve"> с.</w:t>
      </w:r>
      <w:r w:rsidR="002145D2">
        <w:rPr>
          <w:rFonts w:ascii="Times New Roman" w:hAnsi="Times New Roman"/>
          <w:sz w:val="24"/>
          <w:szCs w:val="24"/>
        </w:rPr>
        <w:t xml:space="preserve"> </w:t>
      </w:r>
      <w:r w:rsidR="006103C9" w:rsidRPr="006103C9">
        <w:rPr>
          <w:rFonts w:ascii="Times New Roman" w:hAnsi="Times New Roman"/>
          <w:sz w:val="24"/>
          <w:szCs w:val="24"/>
        </w:rPr>
        <w:t>Жирятино</w:t>
      </w:r>
    </w:p>
    <w:p w:rsidR="00094CC0" w:rsidRPr="006103C9" w:rsidRDefault="00094CC0" w:rsidP="00094CC0">
      <w:pPr>
        <w:spacing w:after="0"/>
        <w:rPr>
          <w:rFonts w:ascii="Times New Roman" w:hAnsi="Times New Roman"/>
          <w:sz w:val="24"/>
          <w:szCs w:val="24"/>
        </w:rPr>
      </w:pPr>
    </w:p>
    <w:p w:rsidR="00672AA5" w:rsidRDefault="00497D72" w:rsidP="00497D72">
      <w:pPr>
        <w:tabs>
          <w:tab w:val="left" w:pos="4820"/>
        </w:tabs>
        <w:spacing w:after="0" w:line="240" w:lineRule="auto"/>
        <w:ind w:right="4677"/>
        <w:jc w:val="both"/>
        <w:rPr>
          <w:rFonts w:ascii="Times New Roman" w:eastAsia="Times New Roman" w:hAnsi="Times New Roman"/>
          <w:sz w:val="24"/>
          <w:szCs w:val="24"/>
        </w:rPr>
      </w:pPr>
      <w:r w:rsidRPr="00C635AF">
        <w:rPr>
          <w:rFonts w:ascii="Times New Roman" w:eastAsia="Times New Roman" w:hAnsi="Times New Roman"/>
          <w:sz w:val="24"/>
          <w:szCs w:val="24"/>
        </w:rPr>
        <w:t xml:space="preserve">Об утверждении порядка </w:t>
      </w:r>
    </w:p>
    <w:p w:rsidR="00497D72" w:rsidRPr="00C635AF" w:rsidRDefault="00497D72" w:rsidP="00497D72">
      <w:pPr>
        <w:tabs>
          <w:tab w:val="left" w:pos="4820"/>
        </w:tabs>
        <w:spacing w:after="0" w:line="240" w:lineRule="auto"/>
        <w:ind w:right="467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35AF">
        <w:rPr>
          <w:rFonts w:ascii="Times New Roman" w:eastAsia="Times New Roman" w:hAnsi="Times New Roman"/>
          <w:sz w:val="24"/>
          <w:szCs w:val="24"/>
        </w:rPr>
        <w:t>казначейского сопровождения средств</w:t>
      </w:r>
    </w:p>
    <w:p w:rsidR="00497D72" w:rsidRPr="00C635AF" w:rsidRDefault="00497D72" w:rsidP="00497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26282F"/>
          <w:sz w:val="24"/>
          <w:szCs w:val="24"/>
          <w:lang w:eastAsia="ru-RU"/>
        </w:rPr>
      </w:pPr>
    </w:p>
    <w:p w:rsidR="00497D72" w:rsidRPr="00C635AF" w:rsidRDefault="00497D72" w:rsidP="00497D72">
      <w:pPr>
        <w:pStyle w:val="ConsPlusTitle"/>
        <w:outlineLvl w:val="0"/>
        <w:rPr>
          <w:rFonts w:ascii="Times New Roman" w:hAnsi="Times New Roman" w:cs="Times New Roman"/>
        </w:rPr>
      </w:pPr>
    </w:p>
    <w:p w:rsidR="00497D72" w:rsidRPr="00C635AF" w:rsidRDefault="00497D72" w:rsidP="00497D72">
      <w:pPr>
        <w:pStyle w:val="ConsPlusNormal"/>
        <w:jc w:val="both"/>
      </w:pPr>
    </w:p>
    <w:p w:rsidR="00497D72" w:rsidRDefault="00497D72" w:rsidP="00497D72">
      <w:pPr>
        <w:pStyle w:val="ConsPlusNormal"/>
        <w:ind w:firstLine="709"/>
        <w:jc w:val="both"/>
      </w:pPr>
      <w:r w:rsidRPr="00C635AF">
        <w:t>В соответствии с пунктом 5 статьи 242.23 Бюджетного кодекса Российской Федерации, постановлением Правительства Российской Федерации</w:t>
      </w:r>
      <w:r>
        <w:t xml:space="preserve"> от 1 декабря 2021 года № 2155 «</w:t>
      </w:r>
      <w:r w:rsidRPr="00C635AF">
        <w:t>Об утверждении общих требований к порядку осуществления финансовыми органами субъектов Российской Федерации (муниципальных образований) казн</w:t>
      </w:r>
      <w:r>
        <w:t>ачейского сопровождения средств»</w:t>
      </w:r>
    </w:p>
    <w:p w:rsidR="00497D72" w:rsidRDefault="00497D72" w:rsidP="00497D72">
      <w:pPr>
        <w:pStyle w:val="ConsPlusNormal"/>
        <w:ind w:firstLine="709"/>
        <w:jc w:val="both"/>
      </w:pPr>
    </w:p>
    <w:p w:rsidR="00497D72" w:rsidRDefault="00497D72" w:rsidP="00497D72">
      <w:pPr>
        <w:pStyle w:val="ConsPlusNormal"/>
        <w:ind w:firstLine="709"/>
        <w:jc w:val="both"/>
      </w:pPr>
      <w:r>
        <w:t>П</w:t>
      </w:r>
      <w:r w:rsidR="00EF294D">
        <w:t>ОСТАНОВЛЯЮ</w:t>
      </w:r>
      <w:r>
        <w:t>:</w:t>
      </w:r>
    </w:p>
    <w:p w:rsidR="00497D72" w:rsidRPr="00C635AF" w:rsidRDefault="00497D72" w:rsidP="00497D72">
      <w:pPr>
        <w:pStyle w:val="ConsPlusNormal"/>
        <w:ind w:firstLine="709"/>
        <w:jc w:val="both"/>
      </w:pPr>
    </w:p>
    <w:p w:rsidR="00497D72" w:rsidRPr="00C635AF" w:rsidRDefault="00497D72" w:rsidP="00497D72">
      <w:pPr>
        <w:pStyle w:val="ConsPlusNormal"/>
        <w:ind w:firstLine="709"/>
        <w:jc w:val="both"/>
      </w:pPr>
      <w:r w:rsidRPr="00C635AF">
        <w:t xml:space="preserve">1. Утвердить </w:t>
      </w:r>
      <w:hyperlink w:anchor="Par27" w:tooltip="ПОРЯДОК" w:history="1">
        <w:r w:rsidRPr="00C635AF">
          <w:t>порядок</w:t>
        </w:r>
      </w:hyperlink>
      <w:r w:rsidRPr="00C635AF">
        <w:t xml:space="preserve"> казначейского сопровождения средств, согласно приложению.</w:t>
      </w:r>
    </w:p>
    <w:p w:rsidR="00497D72" w:rsidRPr="00C635AF" w:rsidRDefault="00497D72" w:rsidP="00497D72">
      <w:pPr>
        <w:pStyle w:val="ConsPlusNormal"/>
        <w:ind w:firstLine="709"/>
        <w:jc w:val="both"/>
      </w:pPr>
      <w:r w:rsidRPr="00C635AF">
        <w:t xml:space="preserve">2. Настоящее постановление распространяется на правоотношения, возникшие </w:t>
      </w:r>
      <w:r w:rsidR="00EF294D">
        <w:t xml:space="preserve">      </w:t>
      </w:r>
      <w:r w:rsidRPr="00C635AF">
        <w:t xml:space="preserve">с 1 января 2022 года. </w:t>
      </w:r>
    </w:p>
    <w:p w:rsidR="00497D72" w:rsidRPr="00C635AF" w:rsidRDefault="00497D72" w:rsidP="00497D72">
      <w:pPr>
        <w:pStyle w:val="ConsPlusNormal"/>
        <w:ind w:firstLine="709"/>
        <w:jc w:val="both"/>
      </w:pPr>
      <w:r>
        <w:t>3</w:t>
      </w:r>
      <w:r w:rsidRPr="00C635AF">
        <w:t xml:space="preserve">. Контроль за выполнением постановления возложить на </w:t>
      </w:r>
      <w:r>
        <w:t>заместител</w:t>
      </w:r>
      <w:r w:rsidR="00EF294D">
        <w:t>я</w:t>
      </w:r>
      <w:r>
        <w:t xml:space="preserve"> главы администрации района Т.И. Маркину.</w:t>
      </w:r>
    </w:p>
    <w:p w:rsidR="00497D72" w:rsidRPr="00C635AF" w:rsidRDefault="00497D72" w:rsidP="00497D72">
      <w:pPr>
        <w:pStyle w:val="ConsPlusNormal"/>
      </w:pPr>
    </w:p>
    <w:p w:rsidR="006103C9" w:rsidRDefault="006103C9" w:rsidP="006103C9">
      <w:pPr>
        <w:rPr>
          <w:rFonts w:ascii="Times New Roman" w:hAnsi="Times New Roman"/>
          <w:sz w:val="24"/>
          <w:szCs w:val="24"/>
        </w:rPr>
      </w:pPr>
    </w:p>
    <w:p w:rsidR="00497D72" w:rsidRDefault="00497D72" w:rsidP="006103C9">
      <w:pPr>
        <w:rPr>
          <w:rFonts w:ascii="Times New Roman" w:hAnsi="Times New Roman"/>
          <w:sz w:val="24"/>
          <w:szCs w:val="24"/>
        </w:rPr>
      </w:pPr>
    </w:p>
    <w:p w:rsidR="00497D72" w:rsidRDefault="00497D72" w:rsidP="006103C9">
      <w:pPr>
        <w:rPr>
          <w:rFonts w:ascii="Times New Roman" w:hAnsi="Times New Roman"/>
          <w:sz w:val="24"/>
          <w:szCs w:val="24"/>
        </w:rPr>
      </w:pPr>
    </w:p>
    <w:p w:rsidR="00497D72" w:rsidRPr="00497D72" w:rsidRDefault="00497D72" w:rsidP="00497D72">
      <w:pPr>
        <w:rPr>
          <w:rFonts w:ascii="Times New Roman" w:hAnsi="Times New Roman"/>
          <w:sz w:val="24"/>
          <w:szCs w:val="24"/>
        </w:rPr>
      </w:pPr>
      <w:r w:rsidRPr="00497D72">
        <w:rPr>
          <w:rFonts w:ascii="Times New Roman" w:hAnsi="Times New Roman"/>
          <w:sz w:val="24"/>
          <w:szCs w:val="24"/>
        </w:rPr>
        <w:t xml:space="preserve">         </w:t>
      </w:r>
      <w:r w:rsidR="005B4D30">
        <w:rPr>
          <w:rFonts w:ascii="Times New Roman" w:hAnsi="Times New Roman"/>
          <w:sz w:val="24"/>
          <w:szCs w:val="24"/>
        </w:rPr>
        <w:t>Г</w:t>
      </w:r>
      <w:r w:rsidRPr="00497D72">
        <w:rPr>
          <w:rFonts w:ascii="Times New Roman" w:hAnsi="Times New Roman"/>
          <w:sz w:val="24"/>
          <w:szCs w:val="24"/>
        </w:rPr>
        <w:t>лав</w:t>
      </w:r>
      <w:r w:rsidR="005B4D30">
        <w:rPr>
          <w:rFonts w:ascii="Times New Roman" w:hAnsi="Times New Roman"/>
          <w:sz w:val="24"/>
          <w:szCs w:val="24"/>
        </w:rPr>
        <w:t>а</w:t>
      </w:r>
      <w:r w:rsidRPr="00497D72">
        <w:rPr>
          <w:rFonts w:ascii="Times New Roman" w:hAnsi="Times New Roman"/>
          <w:sz w:val="24"/>
          <w:szCs w:val="24"/>
        </w:rPr>
        <w:t xml:space="preserve"> администрации района                 </w:t>
      </w:r>
      <w:r w:rsidR="005B4D30">
        <w:rPr>
          <w:rFonts w:ascii="Times New Roman" w:hAnsi="Times New Roman"/>
          <w:sz w:val="24"/>
          <w:szCs w:val="24"/>
        </w:rPr>
        <w:tab/>
      </w:r>
      <w:r w:rsidR="005B4D30">
        <w:rPr>
          <w:rFonts w:ascii="Times New Roman" w:hAnsi="Times New Roman"/>
          <w:sz w:val="24"/>
          <w:szCs w:val="24"/>
        </w:rPr>
        <w:tab/>
      </w:r>
      <w:r w:rsidR="005B4D30">
        <w:rPr>
          <w:rFonts w:ascii="Times New Roman" w:hAnsi="Times New Roman"/>
          <w:sz w:val="24"/>
          <w:szCs w:val="24"/>
        </w:rPr>
        <w:tab/>
        <w:t>Л.А. Антюхов</w:t>
      </w:r>
    </w:p>
    <w:p w:rsidR="00497D72" w:rsidRPr="00497D72" w:rsidRDefault="00497D72" w:rsidP="00497D72">
      <w:pPr>
        <w:rPr>
          <w:rFonts w:ascii="Times New Roman" w:hAnsi="Times New Roman"/>
          <w:sz w:val="24"/>
          <w:szCs w:val="24"/>
        </w:rPr>
      </w:pPr>
      <w:r w:rsidRPr="00497D72">
        <w:rPr>
          <w:rFonts w:ascii="Times New Roman" w:hAnsi="Times New Roman"/>
          <w:sz w:val="24"/>
          <w:szCs w:val="24"/>
        </w:rPr>
        <w:t xml:space="preserve">           </w:t>
      </w:r>
    </w:p>
    <w:p w:rsidR="00497D72" w:rsidRPr="008841FB" w:rsidRDefault="00497D72" w:rsidP="008841FB">
      <w:pPr>
        <w:pStyle w:val="ConsPlusNormal"/>
        <w:ind w:firstLine="709"/>
        <w:jc w:val="both"/>
        <w:rPr>
          <w:sz w:val="20"/>
          <w:szCs w:val="20"/>
        </w:rPr>
      </w:pPr>
      <w:r w:rsidRPr="008841FB">
        <w:rPr>
          <w:sz w:val="20"/>
          <w:szCs w:val="20"/>
        </w:rPr>
        <w:t>Солодухина Л.А.</w:t>
      </w:r>
    </w:p>
    <w:p w:rsidR="00497D72" w:rsidRPr="008841FB" w:rsidRDefault="00497D72" w:rsidP="008841FB">
      <w:pPr>
        <w:pStyle w:val="ConsPlusNormal"/>
        <w:ind w:firstLine="709"/>
        <w:jc w:val="both"/>
        <w:rPr>
          <w:sz w:val="20"/>
          <w:szCs w:val="20"/>
        </w:rPr>
      </w:pPr>
      <w:r w:rsidRPr="008841FB">
        <w:rPr>
          <w:sz w:val="20"/>
          <w:szCs w:val="20"/>
        </w:rPr>
        <w:t>3-06-03</w:t>
      </w:r>
    </w:p>
    <w:p w:rsidR="00497D72" w:rsidRPr="008841FB" w:rsidRDefault="00497D72" w:rsidP="008841FB">
      <w:pPr>
        <w:pStyle w:val="ConsPlusNormal"/>
        <w:ind w:firstLine="709"/>
        <w:jc w:val="both"/>
        <w:rPr>
          <w:sz w:val="20"/>
          <w:szCs w:val="20"/>
        </w:rPr>
      </w:pPr>
    </w:p>
    <w:p w:rsidR="00497D72" w:rsidRPr="00497D72" w:rsidRDefault="00497D72" w:rsidP="00497D72">
      <w:pPr>
        <w:rPr>
          <w:rFonts w:ascii="Times New Roman" w:hAnsi="Times New Roman"/>
          <w:sz w:val="24"/>
          <w:szCs w:val="24"/>
        </w:rPr>
      </w:pPr>
    </w:p>
    <w:p w:rsidR="002119C7" w:rsidRDefault="002119C7" w:rsidP="002119C7">
      <w:pPr>
        <w:rPr>
          <w:rFonts w:ascii="Times New Roman" w:eastAsia="Times New Roman" w:hAnsi="Times New Roman"/>
          <w:sz w:val="16"/>
          <w:szCs w:val="16"/>
        </w:rPr>
      </w:pPr>
    </w:p>
    <w:p w:rsidR="00262EE5" w:rsidRDefault="00262EE5" w:rsidP="002119C7">
      <w:pPr>
        <w:rPr>
          <w:rFonts w:ascii="Times New Roman" w:eastAsia="Times New Roman" w:hAnsi="Times New Roman"/>
          <w:sz w:val="16"/>
          <w:szCs w:val="16"/>
        </w:rPr>
      </w:pPr>
    </w:p>
    <w:p w:rsidR="00262EE5" w:rsidRDefault="00262EE5" w:rsidP="002119C7">
      <w:pPr>
        <w:rPr>
          <w:rFonts w:ascii="Times New Roman" w:eastAsia="Times New Roman" w:hAnsi="Times New Roman"/>
          <w:sz w:val="16"/>
          <w:szCs w:val="16"/>
        </w:rPr>
      </w:pPr>
    </w:p>
    <w:p w:rsidR="00262EE5" w:rsidRDefault="00262EE5" w:rsidP="002119C7">
      <w:pPr>
        <w:rPr>
          <w:rFonts w:ascii="Times New Roman" w:eastAsia="Times New Roman" w:hAnsi="Times New Roman"/>
          <w:sz w:val="16"/>
          <w:szCs w:val="16"/>
        </w:rPr>
      </w:pPr>
    </w:p>
    <w:p w:rsidR="00262EE5" w:rsidRPr="002119C7" w:rsidRDefault="00262EE5" w:rsidP="002119C7">
      <w:pPr>
        <w:rPr>
          <w:rFonts w:ascii="Times New Roman" w:eastAsia="Times New Roman" w:hAnsi="Times New Roman"/>
          <w:sz w:val="16"/>
          <w:szCs w:val="16"/>
        </w:rPr>
      </w:pPr>
    </w:p>
    <w:p w:rsidR="003E6F87" w:rsidRDefault="002119C7" w:rsidP="002119C7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left="4961"/>
        <w:rPr>
          <w:rFonts w:ascii="Times New Roman" w:eastAsia="Times New Roman" w:hAnsi="Times New Roman"/>
        </w:rPr>
      </w:pPr>
      <w:r w:rsidRPr="002119C7">
        <w:rPr>
          <w:rFonts w:ascii="Times New Roman" w:eastAsia="Times New Roman" w:hAnsi="Times New Roman"/>
        </w:rPr>
        <w:t xml:space="preserve">           </w:t>
      </w:r>
    </w:p>
    <w:p w:rsidR="002119C7" w:rsidRPr="002119C7" w:rsidRDefault="003E6F87" w:rsidP="002119C7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left="496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           </w:t>
      </w:r>
      <w:r w:rsidR="002119C7" w:rsidRPr="002119C7">
        <w:rPr>
          <w:rFonts w:ascii="Times New Roman" w:eastAsia="Times New Roman" w:hAnsi="Times New Roman"/>
        </w:rPr>
        <w:t xml:space="preserve">  Приложение</w:t>
      </w:r>
    </w:p>
    <w:p w:rsidR="002119C7" w:rsidRPr="002119C7" w:rsidRDefault="002119C7" w:rsidP="002119C7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left="4961"/>
        <w:rPr>
          <w:rFonts w:ascii="Times New Roman" w:eastAsia="Times New Roman" w:hAnsi="Times New Roman"/>
        </w:rPr>
      </w:pPr>
      <w:r w:rsidRPr="002119C7">
        <w:rPr>
          <w:rFonts w:ascii="Times New Roman" w:eastAsia="Times New Roman" w:hAnsi="Times New Roman"/>
        </w:rPr>
        <w:t xml:space="preserve">             к постановлению администрации</w:t>
      </w:r>
    </w:p>
    <w:p w:rsidR="002119C7" w:rsidRDefault="002119C7" w:rsidP="003C3355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left="4961"/>
        <w:rPr>
          <w:rFonts w:ascii="Times New Roman" w:eastAsia="Times New Roman" w:hAnsi="Times New Roman"/>
        </w:rPr>
      </w:pPr>
      <w:r w:rsidRPr="002119C7">
        <w:rPr>
          <w:rFonts w:ascii="Times New Roman" w:eastAsia="Times New Roman" w:hAnsi="Times New Roman"/>
        </w:rPr>
        <w:t xml:space="preserve">             </w:t>
      </w:r>
      <w:r w:rsidR="003C3355">
        <w:rPr>
          <w:rFonts w:ascii="Times New Roman" w:eastAsia="Times New Roman" w:hAnsi="Times New Roman"/>
        </w:rPr>
        <w:t>Жирятинского района</w:t>
      </w:r>
    </w:p>
    <w:p w:rsidR="003C3355" w:rsidRPr="002119C7" w:rsidRDefault="003C3355" w:rsidP="003C3355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left="496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</w:t>
      </w:r>
      <w:r w:rsidR="00F2675C"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</w:rPr>
        <w:t xml:space="preserve">т   </w:t>
      </w:r>
      <w:r w:rsidR="00094CC0">
        <w:rPr>
          <w:rFonts w:ascii="Times New Roman" w:eastAsia="Times New Roman" w:hAnsi="Times New Roman"/>
        </w:rPr>
        <w:t>21.03.</w:t>
      </w:r>
      <w:r>
        <w:rPr>
          <w:rFonts w:ascii="Times New Roman" w:eastAsia="Times New Roman" w:hAnsi="Times New Roman"/>
        </w:rPr>
        <w:t>2022 г   №</w:t>
      </w:r>
      <w:r w:rsidR="00094CC0">
        <w:rPr>
          <w:rFonts w:ascii="Times New Roman" w:eastAsia="Times New Roman" w:hAnsi="Times New Roman"/>
        </w:rPr>
        <w:t>С-20</w:t>
      </w:r>
    </w:p>
    <w:p w:rsidR="002119C7" w:rsidRPr="002119C7" w:rsidRDefault="002119C7" w:rsidP="002119C7">
      <w:pPr>
        <w:rPr>
          <w:rFonts w:ascii="Times New Roman" w:eastAsia="Times New Roman" w:hAnsi="Times New Roman"/>
          <w:sz w:val="28"/>
          <w:szCs w:val="28"/>
        </w:rPr>
      </w:pPr>
    </w:p>
    <w:p w:rsidR="002119C7" w:rsidRPr="00A20842" w:rsidRDefault="002119C7" w:rsidP="002119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42">
        <w:rPr>
          <w:rFonts w:ascii="Times New Roman" w:eastAsia="Times New Roman" w:hAnsi="Times New Roman"/>
          <w:sz w:val="28"/>
          <w:szCs w:val="28"/>
          <w:lang w:eastAsia="ru-RU"/>
        </w:rPr>
        <w:t>Порядок казначейского сопровождения средств</w:t>
      </w:r>
    </w:p>
    <w:p w:rsidR="002119C7" w:rsidRPr="00A20842" w:rsidRDefault="002119C7" w:rsidP="002119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19C7" w:rsidRPr="002119C7" w:rsidRDefault="002119C7" w:rsidP="00211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sub_1001"/>
    </w:p>
    <w:p w:rsidR="002119C7" w:rsidRPr="002119C7" w:rsidRDefault="002119C7" w:rsidP="002119C7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</w:rPr>
      </w:pPr>
      <w:r w:rsidRPr="002119C7">
        <w:rPr>
          <w:rFonts w:ascii="Times New Roman" w:eastAsia="Times New Roman" w:hAnsi="Times New Roman"/>
          <w:sz w:val="26"/>
          <w:szCs w:val="26"/>
        </w:rPr>
        <w:t>1. Настоящий Порядок устанавливает порядок осуществления органом (</w:t>
      </w:r>
      <w:r w:rsidRPr="002119C7">
        <w:rPr>
          <w:rFonts w:ascii="Times New Roman" w:eastAsia="Times New Roman" w:hAnsi="Times New Roman"/>
          <w:sz w:val="26"/>
          <w:szCs w:val="26"/>
          <w:lang w:eastAsia="ru-RU"/>
        </w:rPr>
        <w:t>должностными лицами) осуществляющими составление и организацию исполнения бюджета</w:t>
      </w:r>
      <w:r w:rsidR="00A20842">
        <w:rPr>
          <w:rFonts w:ascii="Times New Roman" w:eastAsia="Times New Roman" w:hAnsi="Times New Roman"/>
          <w:sz w:val="26"/>
          <w:szCs w:val="26"/>
          <w:lang w:eastAsia="ru-RU"/>
        </w:rPr>
        <w:t xml:space="preserve"> Жирятинского сельского поселения</w:t>
      </w:r>
      <w:r w:rsidRPr="002119C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66857">
        <w:rPr>
          <w:rFonts w:ascii="Times New Roman" w:eastAsia="Times New Roman" w:hAnsi="Times New Roman"/>
          <w:sz w:val="26"/>
          <w:szCs w:val="26"/>
        </w:rPr>
        <w:t xml:space="preserve">Жирятинского муниципального района Брянской области </w:t>
      </w:r>
      <w:r w:rsidRPr="002119C7">
        <w:rPr>
          <w:rFonts w:ascii="Times New Roman" w:eastAsia="Times New Roman" w:hAnsi="Times New Roman"/>
          <w:sz w:val="26"/>
          <w:szCs w:val="26"/>
          <w:lang w:eastAsia="ru-RU"/>
        </w:rPr>
        <w:t>(далее - финансовый орган)</w:t>
      </w:r>
      <w:r w:rsidRPr="002119C7">
        <w:rPr>
          <w:rFonts w:ascii="Times New Roman" w:eastAsia="Times New Roman" w:hAnsi="Times New Roman"/>
          <w:sz w:val="26"/>
          <w:szCs w:val="26"/>
        </w:rPr>
        <w:t xml:space="preserve"> казначейского сопровождения средств, определенных решением о бюджете </w:t>
      </w:r>
      <w:r w:rsidR="00A51CB6">
        <w:rPr>
          <w:rFonts w:ascii="Times New Roman" w:eastAsia="Times New Roman" w:hAnsi="Times New Roman"/>
          <w:sz w:val="26"/>
          <w:szCs w:val="26"/>
        </w:rPr>
        <w:t xml:space="preserve">Жирятинского </w:t>
      </w:r>
      <w:r w:rsidRPr="002119C7">
        <w:rPr>
          <w:rFonts w:ascii="Times New Roman" w:eastAsia="Times New Roman" w:hAnsi="Times New Roman"/>
          <w:sz w:val="26"/>
          <w:szCs w:val="26"/>
        </w:rPr>
        <w:t xml:space="preserve">сельского поселения </w:t>
      </w:r>
      <w:r w:rsidR="00866857">
        <w:rPr>
          <w:rFonts w:ascii="Times New Roman" w:eastAsia="Times New Roman" w:hAnsi="Times New Roman"/>
          <w:sz w:val="26"/>
          <w:szCs w:val="26"/>
        </w:rPr>
        <w:t xml:space="preserve">Жирятинского муниципального района Брянской области ( далее - бюджет поселения) </w:t>
      </w:r>
      <w:r w:rsidRPr="002119C7">
        <w:rPr>
          <w:rFonts w:ascii="Times New Roman" w:eastAsia="Times New Roman" w:hAnsi="Times New Roman"/>
          <w:sz w:val="26"/>
          <w:szCs w:val="26"/>
        </w:rPr>
        <w:t xml:space="preserve">на текущий финансовый год и плановый период в соответствии со статьей 242.26 Бюджетного кодекса Российской Федерации, получаемых участниками казначейского сопровождения </w:t>
      </w:r>
      <w:bookmarkStart w:id="2" w:name="sub_10011"/>
      <w:bookmarkEnd w:id="1"/>
      <w:r w:rsidRPr="002119C7">
        <w:rPr>
          <w:rFonts w:ascii="Times New Roman" w:eastAsia="Times New Roman" w:hAnsi="Times New Roman"/>
          <w:sz w:val="26"/>
          <w:szCs w:val="26"/>
        </w:rPr>
        <w:t>из бюджета поселения на основании муниципальных контрактов, договоров (соглашений), контрактов (договоров) (далее - целевые средства, участник казначейского сопровождения).</w:t>
      </w:r>
    </w:p>
    <w:p w:rsidR="002119C7" w:rsidRPr="002119C7" w:rsidRDefault="00F2675C" w:rsidP="00211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3" w:name="sub_1022"/>
      <w:bookmarkEnd w:id="2"/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2119C7" w:rsidRPr="002119C7">
        <w:rPr>
          <w:rFonts w:ascii="Times New Roman" w:eastAsia="Times New Roman" w:hAnsi="Times New Roman"/>
          <w:sz w:val="26"/>
          <w:szCs w:val="26"/>
          <w:lang w:eastAsia="ru-RU"/>
        </w:rPr>
        <w:t xml:space="preserve">. Положения </w:t>
      </w:r>
      <w:r w:rsidR="002119C7" w:rsidRPr="002145D2">
        <w:rPr>
          <w:rFonts w:ascii="Times New Roman" w:eastAsia="Times New Roman" w:hAnsi="Times New Roman"/>
          <w:sz w:val="26"/>
          <w:szCs w:val="26"/>
          <w:lang w:eastAsia="ru-RU"/>
        </w:rPr>
        <w:t>Порядка, касающиеся договоров (соглашений), контрактов (договоров), распространяются на</w:t>
      </w:r>
      <w:r w:rsidR="002119C7" w:rsidRPr="002119C7">
        <w:rPr>
          <w:rFonts w:ascii="Times New Roman" w:eastAsia="Times New Roman" w:hAnsi="Times New Roman"/>
          <w:sz w:val="26"/>
          <w:szCs w:val="26"/>
          <w:lang w:eastAsia="ru-RU"/>
        </w:rPr>
        <w:t xml:space="preserve"> концессионные соглашения, соглашения о </w:t>
      </w:r>
      <w:proofErr w:type="spellStart"/>
      <w:r w:rsidR="00682869">
        <w:rPr>
          <w:rFonts w:ascii="Times New Roman" w:eastAsia="Times New Roman" w:hAnsi="Times New Roman"/>
          <w:sz w:val="26"/>
          <w:szCs w:val="26"/>
          <w:lang w:eastAsia="ru-RU"/>
        </w:rPr>
        <w:t>муниципально</w:t>
      </w:r>
      <w:proofErr w:type="spellEnd"/>
      <w:r w:rsidR="002119C7" w:rsidRPr="002119C7">
        <w:rPr>
          <w:rFonts w:ascii="Times New Roman" w:eastAsia="Times New Roman" w:hAnsi="Times New Roman"/>
          <w:sz w:val="26"/>
          <w:szCs w:val="26"/>
          <w:lang w:eastAsia="ru-RU"/>
        </w:rPr>
        <w:t>-частном партнерстве, контракты (договоры), источником финансового обеспечения которых являются указанные соглашения, если федеральными законами или решениями Правительства Российской Федерации, предусмотренными подпунктом 2 пункта 1 статьи 242.26 Бюджетного кодекса Российской Федерации, установлены требования об осуществлении казначейского сопровождения целевых средств, предоставляемых на основании таких соглашений.</w:t>
      </w:r>
    </w:p>
    <w:p w:rsidR="002119C7" w:rsidRPr="002119C7" w:rsidRDefault="00F2675C" w:rsidP="0021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2119C7" w:rsidRPr="002119C7">
        <w:rPr>
          <w:rFonts w:ascii="Times New Roman" w:eastAsia="Times New Roman" w:hAnsi="Times New Roman"/>
          <w:sz w:val="26"/>
          <w:szCs w:val="26"/>
          <w:lang w:eastAsia="ru-RU"/>
        </w:rPr>
        <w:t xml:space="preserve">. Целевые средства предоставляются на основании муниципальных контрактов о поставке товаров, выполнении работ, оказании услуг (далее – муниципальный контракт), договоров (соглашений) о предоставлении субсидий, договоров о предоставлении бюджетных инвестиций в соответствии со </w:t>
      </w:r>
      <w:hyperlink r:id="rId4" w:history="1">
        <w:r w:rsidR="002119C7" w:rsidRPr="002119C7">
          <w:rPr>
            <w:rFonts w:ascii="Times New Roman" w:eastAsia="Times New Roman" w:hAnsi="Times New Roman"/>
            <w:sz w:val="26"/>
            <w:szCs w:val="26"/>
            <w:lang w:eastAsia="ru-RU"/>
          </w:rPr>
          <w:t>статьей 80</w:t>
        </w:r>
      </w:hyperlink>
      <w:r w:rsidR="002119C7" w:rsidRPr="002119C7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указанные субсидии и бюджетные инвестиции (далее - договор (соглашение),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 (далее - контракт (договор), содержащих положения, аналогичные установленным </w:t>
      </w:r>
      <w:hyperlink r:id="rId5" w:history="1">
        <w:r w:rsidR="002119C7" w:rsidRPr="002119C7">
          <w:rPr>
            <w:rFonts w:ascii="Times New Roman" w:eastAsia="Times New Roman" w:hAnsi="Times New Roman"/>
            <w:sz w:val="26"/>
            <w:szCs w:val="26"/>
            <w:lang w:eastAsia="ru-RU"/>
          </w:rPr>
          <w:t>пунктом 2 статьи 242.23</w:t>
        </w:r>
      </w:hyperlink>
      <w:r w:rsidR="002119C7" w:rsidRPr="002119C7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Бюджетного кодекса Российской Федерации.</w:t>
      </w:r>
    </w:p>
    <w:p w:rsidR="002119C7" w:rsidRPr="002119C7" w:rsidRDefault="00F2675C" w:rsidP="0021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2119C7" w:rsidRPr="002119C7">
        <w:rPr>
          <w:rFonts w:ascii="Times New Roman" w:eastAsia="Times New Roman" w:hAnsi="Times New Roman"/>
          <w:sz w:val="26"/>
          <w:szCs w:val="26"/>
          <w:lang w:eastAsia="ru-RU"/>
        </w:rPr>
        <w:t xml:space="preserve">. Операции с целевыми средствами осуществляются на лицевых счетах, открываемых    участникам казначейского сопровождения в финансовом органе в установленном </w:t>
      </w:r>
      <w:r w:rsidR="007A33D5">
        <w:rPr>
          <w:rFonts w:ascii="Times New Roman" w:eastAsia="Times New Roman" w:hAnsi="Times New Roman"/>
          <w:sz w:val="26"/>
          <w:szCs w:val="26"/>
          <w:lang w:eastAsia="ru-RU"/>
        </w:rPr>
        <w:t>им</w:t>
      </w:r>
      <w:r w:rsidR="002119C7" w:rsidRPr="002119C7">
        <w:rPr>
          <w:rFonts w:ascii="Times New Roman" w:eastAsia="Times New Roman" w:hAnsi="Times New Roman"/>
          <w:sz w:val="26"/>
          <w:szCs w:val="26"/>
          <w:lang w:eastAsia="ru-RU"/>
        </w:rPr>
        <w:t xml:space="preserve"> порядке в соответствии с общими требованиями, установленными Федеральным  казначейством согласно пункту 9 статьи 220.1 Бюджетного кодекса Российской Федерации (далее – лицевой счет), и с соблюдением муниципальными участниками казначейского сопровождения условий ведения и использования лицевого счета (режима лицевого счета), указанного в пункте 3 статьи 242.23 Бюджетного кодекса Российской Федерации.</w:t>
      </w:r>
    </w:p>
    <w:p w:rsidR="002119C7" w:rsidRPr="002119C7" w:rsidRDefault="00984FE5" w:rsidP="0021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2119C7" w:rsidRPr="002119C7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2119C7" w:rsidRPr="002119C7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2119C7" w:rsidRPr="002119C7">
        <w:rPr>
          <w:rFonts w:ascii="Times New Roman" w:eastAsia="Times New Roman" w:hAnsi="Times New Roman"/>
          <w:sz w:val="26"/>
          <w:szCs w:val="26"/>
          <w:lang w:eastAsia="ru-RU"/>
        </w:rPr>
        <w:t>При открытии лицевых счетов и осуществлении операций на указанных лицевых счетах территориальным органом Федерального казначейства в порядке, установленном Правительством Российской Федерации, осуществляется бюджетный мониторинг в соответствии со статьей 242.13-1 Бюджетного кодекса.</w:t>
      </w:r>
    </w:p>
    <w:p w:rsidR="002119C7" w:rsidRPr="002119C7" w:rsidRDefault="00984FE5" w:rsidP="0021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2119C7" w:rsidRPr="002119C7">
        <w:rPr>
          <w:rFonts w:ascii="Times New Roman" w:eastAsia="Times New Roman" w:hAnsi="Times New Roman"/>
          <w:sz w:val="26"/>
          <w:szCs w:val="26"/>
          <w:lang w:eastAsia="ru-RU"/>
        </w:rPr>
        <w:t>. Операции с целевыми средствами проводятся на лицевых счетах после осуществления финансовым органом  санкционирования  указанных  операций в установленном им порядке, в соответствии с постановлением Правительства Российской Федерации от 1 декабря 2021 года № 2155 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средств».</w:t>
      </w:r>
    </w:p>
    <w:p w:rsidR="002119C7" w:rsidRPr="002119C7" w:rsidRDefault="00984FE5" w:rsidP="002119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7</w:t>
      </w:r>
      <w:r w:rsidR="002119C7" w:rsidRPr="002119C7">
        <w:rPr>
          <w:rFonts w:ascii="Times New Roman" w:eastAsia="Times New Roman" w:hAnsi="Times New Roman"/>
          <w:sz w:val="26"/>
          <w:szCs w:val="26"/>
        </w:rPr>
        <w:t>. Расширенное казначейское сопровождение осуществляется в случаях и порядке, установленных Правительством Российской Федерации в соответствии с пунктом 3 статьи 242.24 Бюджетного кодекса Российской Федерации.</w:t>
      </w:r>
    </w:p>
    <w:p w:rsidR="002119C7" w:rsidRPr="002119C7" w:rsidRDefault="00984FE5" w:rsidP="00984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8</w:t>
      </w:r>
      <w:r w:rsidR="002119C7" w:rsidRPr="002119C7">
        <w:rPr>
          <w:rFonts w:ascii="Times New Roman" w:eastAsia="Times New Roman" w:hAnsi="Times New Roman"/>
          <w:sz w:val="26"/>
          <w:szCs w:val="26"/>
        </w:rPr>
        <w:t>. Взаимодействие  при осуществлении  операций с  целевыми  средствами, а  также при обмене документами между финансовым органом, получателем средств бюджета поселения, которому  доведены лимиты  бюджетных обязательств на предоставление целевых средств, и участниками казначейского сопровождения, осуществляется в электронном виде в  соответствии с  заключаемым соглашением, а  в  случае отсутствия возможности – на бумажном носителе, с соблюдением требований, установленных законодательством Российской Федерации о государственной и иной охраняемой в соответствии с федеральными законами, нормативными правовыми актами Президента Российской Федерации и Правительства Российской Федерации тайне.</w:t>
      </w:r>
    </w:p>
    <w:p w:rsidR="002119C7" w:rsidRPr="002119C7" w:rsidRDefault="00984FE5" w:rsidP="00211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4" w:name="sub_1003"/>
      <w:bookmarkEnd w:id="3"/>
      <w:r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2119C7" w:rsidRPr="002119C7">
        <w:rPr>
          <w:rFonts w:ascii="Times New Roman" w:eastAsia="Times New Roman" w:hAnsi="Times New Roman"/>
          <w:sz w:val="26"/>
          <w:szCs w:val="26"/>
          <w:lang w:eastAsia="ru-RU"/>
        </w:rPr>
        <w:t>. Информация о муниципальных контрактах, договорах (соглашениях), контрактах (договорах), о лицевых счетах и об операциях  по зачислению и списанию целевых средств, отраженных на лицевых счетах, в порядке, установленном Федеральным казначейством, ежедневно (в рабочие дни) предоставляется финансовым органом в подсистему информационно-аналитического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</w:t>
      </w:r>
      <w:bookmarkStart w:id="5" w:name="Par54"/>
      <w:bookmarkEnd w:id="4"/>
      <w:bookmarkEnd w:id="5"/>
      <w:r w:rsidR="0097665D">
        <w:rPr>
          <w:rFonts w:ascii="Times New Roman" w:eastAsia="Times New Roman" w:hAnsi="Times New Roman"/>
          <w:sz w:val="26"/>
          <w:szCs w:val="26"/>
          <w:lang w:eastAsia="ru-RU"/>
        </w:rPr>
        <w:t>о.</w:t>
      </w:r>
    </w:p>
    <w:p w:rsidR="00060BB0" w:rsidRDefault="00060BB0"/>
    <w:sectPr w:rsidR="00060BB0" w:rsidSect="003E6F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19C7"/>
    <w:rsid w:val="00060BB0"/>
    <w:rsid w:val="00094CC0"/>
    <w:rsid w:val="002119C7"/>
    <w:rsid w:val="002145D2"/>
    <w:rsid w:val="00262EE5"/>
    <w:rsid w:val="003C3355"/>
    <w:rsid w:val="003E6F87"/>
    <w:rsid w:val="00497D72"/>
    <w:rsid w:val="005B4D30"/>
    <w:rsid w:val="006103C9"/>
    <w:rsid w:val="00672AA5"/>
    <w:rsid w:val="00682869"/>
    <w:rsid w:val="006F2182"/>
    <w:rsid w:val="0078695B"/>
    <w:rsid w:val="007A33D5"/>
    <w:rsid w:val="00844E33"/>
    <w:rsid w:val="00866857"/>
    <w:rsid w:val="008841FB"/>
    <w:rsid w:val="0097665D"/>
    <w:rsid w:val="00984FE5"/>
    <w:rsid w:val="00A20842"/>
    <w:rsid w:val="00A51CB6"/>
    <w:rsid w:val="00C96FEA"/>
    <w:rsid w:val="00D4302A"/>
    <w:rsid w:val="00E46619"/>
    <w:rsid w:val="00E701E0"/>
    <w:rsid w:val="00EF294D"/>
    <w:rsid w:val="00F2675C"/>
    <w:rsid w:val="00F9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CC344B4-DA1F-41FE-8E75-A3A35126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uiPriority w:val="99"/>
    <w:rsid w:val="00497D72"/>
    <w:pPr>
      <w:autoSpaceDE w:val="0"/>
      <w:autoSpaceDN w:val="0"/>
      <w:spacing w:after="0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97D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demo=1&amp;base=LAW&amp;n=377026&amp;date=28.12.2021&amp;dst=6743&amp;field=134" TargetMode="External"/><Relationship Id="rId4" Type="http://schemas.openxmlformats.org/officeDocument/2006/relationships/hyperlink" Target="https://login.consultant.ru/link/?req=doc&amp;demo=1&amp;base=LAW&amp;n=401726&amp;date=28.12.2021&amp;dst=103142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966</Words>
  <Characters>5509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Links>
    <vt:vector size="18" baseType="variant">
      <vt:variant>
        <vt:i4>4522070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https://login.consultant.ru/link/?req=doc&amp;demo=1&amp;base=LAW&amp;n=377026&amp;date=28.12.2021&amp;dst=6743&amp;field=134</vt:lpwstr>
      </vt:variant>
      <vt:variant>
        <vt:lpwstr/>
      </vt:variant>
      <vt:variant>
        <vt:i4>7405664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https://login.consultant.ru/link/?req=doc&amp;demo=1&amp;base=LAW&amp;n=401726&amp;date=28.12.2021&amp;dst=103142&amp;field=134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2022-03-18T07:53:00Z</cp:lastPrinted>
  <dcterms:created xsi:type="dcterms:W3CDTF">2022-03-24T14:47:00Z</dcterms:created>
  <dcterms:modified xsi:type="dcterms:W3CDTF">2022-03-24T14:47:00Z</dcterms:modified>
</cp:coreProperties>
</file>