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D3" w:rsidRDefault="00FC10D3">
      <w:pPr>
        <w:pStyle w:val="21"/>
        <w:framePr w:w="9778" w:h="13305" w:hRule="exact" w:wrap="none" w:vAnchor="page" w:hAnchor="page" w:x="1865" w:y="2059"/>
        <w:shd w:val="clear" w:color="auto" w:fill="auto"/>
        <w:spacing w:after="255" w:line="240" w:lineRule="exact"/>
      </w:pPr>
      <w:r>
        <w:t>Приложение</w:t>
      </w:r>
    </w:p>
    <w:p w:rsidR="00FC10D3" w:rsidRDefault="00FC10D3">
      <w:pPr>
        <w:pStyle w:val="21"/>
        <w:framePr w:w="9778" w:h="13305" w:hRule="exact" w:wrap="none" w:vAnchor="page" w:hAnchor="page" w:x="1865" w:y="2059"/>
        <w:shd w:val="clear" w:color="auto" w:fill="auto"/>
        <w:spacing w:after="278" w:line="288" w:lineRule="exact"/>
        <w:ind w:left="5560"/>
      </w:pPr>
      <w:r>
        <w:t>' Утверждено</w:t>
      </w:r>
    </w:p>
    <w:p w:rsidR="00FC10D3" w:rsidRDefault="00FC10D3">
      <w:pPr>
        <w:pStyle w:val="21"/>
        <w:framePr w:w="9778" w:h="13305" w:hRule="exact" w:wrap="none" w:vAnchor="page" w:hAnchor="page" w:x="1865" w:y="2059"/>
        <w:shd w:val="clear" w:color="auto" w:fill="auto"/>
        <w:spacing w:after="278" w:line="288" w:lineRule="exact"/>
        <w:ind w:left="5560"/>
      </w:pPr>
      <w:r>
        <w:t xml:space="preserve"> постановлением администрации Жирятинского района</w:t>
      </w:r>
    </w:p>
    <w:p w:rsidR="00FC10D3" w:rsidRDefault="00FC10D3">
      <w:pPr>
        <w:pStyle w:val="21"/>
        <w:framePr w:w="9778" w:h="13305" w:hRule="exact" w:wrap="none" w:vAnchor="page" w:hAnchor="page" w:x="1865" w:y="2059"/>
        <w:shd w:val="clear" w:color="auto" w:fill="auto"/>
        <w:tabs>
          <w:tab w:val="left" w:pos="7570"/>
          <w:tab w:val="left" w:leader="underscore" w:pos="7982"/>
        </w:tabs>
        <w:spacing w:after="293" w:line="240" w:lineRule="exact"/>
        <w:ind w:left="5760"/>
        <w:jc w:val="both"/>
      </w:pPr>
      <w:r>
        <w:t>от « 08</w:t>
      </w:r>
      <w:r>
        <w:rPr>
          <w:rStyle w:val="20"/>
        </w:rPr>
        <w:t>___»__09_2016г.</w:t>
      </w:r>
      <w:r>
        <w:t xml:space="preserve">  №___379_</w:t>
      </w:r>
    </w:p>
    <w:p w:rsidR="00FC10D3" w:rsidRDefault="00FC10D3">
      <w:pPr>
        <w:pStyle w:val="30"/>
        <w:framePr w:w="9778" w:h="13305" w:hRule="exact" w:wrap="none" w:vAnchor="page" w:hAnchor="page" w:x="1865" w:y="2059"/>
        <w:shd w:val="clear" w:color="auto" w:fill="auto"/>
        <w:spacing w:before="0" w:after="6" w:line="240" w:lineRule="exact"/>
      </w:pPr>
      <w:r>
        <w:t>ПОЛОЖЕНИЕ</w:t>
      </w:r>
    </w:p>
    <w:p w:rsidR="00FC10D3" w:rsidRDefault="00FC10D3">
      <w:pPr>
        <w:pStyle w:val="30"/>
        <w:framePr w:w="9778" w:h="13305" w:hRule="exact" w:wrap="none" w:vAnchor="page" w:hAnchor="page" w:x="1865" w:y="2059"/>
        <w:shd w:val="clear" w:color="auto" w:fill="auto"/>
        <w:spacing w:before="0" w:line="293" w:lineRule="exact"/>
      </w:pPr>
      <w:r>
        <w:t>об организации планирования приема и размещения</w:t>
      </w:r>
      <w:r>
        <w:br/>
        <w:t>эвакуированного населения на территории</w:t>
      </w:r>
      <w:r>
        <w:br/>
        <w:t>Жирятинского района в особый период</w:t>
      </w:r>
    </w:p>
    <w:p w:rsidR="00FC10D3" w:rsidRDefault="00FC10D3">
      <w:pPr>
        <w:pStyle w:val="21"/>
        <w:framePr w:w="9778" w:h="13305" w:hRule="exact" w:wrap="none" w:vAnchor="page" w:hAnchor="page" w:x="1865" w:y="2059"/>
        <w:numPr>
          <w:ilvl w:val="0"/>
          <w:numId w:val="1"/>
        </w:numPr>
        <w:shd w:val="clear" w:color="auto" w:fill="auto"/>
        <w:tabs>
          <w:tab w:val="left" w:pos="999"/>
        </w:tabs>
        <w:spacing w:after="0" w:line="293" w:lineRule="exact"/>
        <w:ind w:firstLine="740"/>
        <w:jc w:val="both"/>
      </w:pPr>
      <w:r>
        <w:t>Настоящее положение определяет цели, основные принципы планирования, обеспечения и проведения рассредоточения и приема и размещения эвакуированного населения, материальных и культурных ценностей на территории Жирятинского района (далее - района) в особый период.</w:t>
      </w:r>
    </w:p>
    <w:p w:rsidR="00FC10D3" w:rsidRDefault="00FC10D3">
      <w:pPr>
        <w:pStyle w:val="21"/>
        <w:framePr w:w="9778" w:h="13305" w:hRule="exact" w:wrap="none" w:vAnchor="page" w:hAnchor="page" w:x="1865" w:y="2059"/>
        <w:numPr>
          <w:ilvl w:val="0"/>
          <w:numId w:val="1"/>
        </w:numPr>
        <w:shd w:val="clear" w:color="auto" w:fill="auto"/>
        <w:tabs>
          <w:tab w:val="left" w:pos="999"/>
        </w:tabs>
        <w:spacing w:after="0" w:line="288" w:lineRule="exact"/>
        <w:ind w:firstLine="740"/>
        <w:jc w:val="both"/>
      </w:pPr>
      <w:r>
        <w:t>Планирование эвакоприёмных мероприятий осуществляется заблаговременно, в мирное время, проведение их предусматривается в максимально сжатые сроки.</w:t>
      </w:r>
    </w:p>
    <w:p w:rsidR="00FC10D3" w:rsidRDefault="00FC10D3">
      <w:pPr>
        <w:pStyle w:val="21"/>
        <w:framePr w:w="9778" w:h="13305" w:hRule="exact" w:wrap="none" w:vAnchor="page" w:hAnchor="page" w:x="1865" w:y="2059"/>
        <w:numPr>
          <w:ilvl w:val="0"/>
          <w:numId w:val="1"/>
        </w:numPr>
        <w:shd w:val="clear" w:color="auto" w:fill="auto"/>
        <w:tabs>
          <w:tab w:val="left" w:pos="1004"/>
        </w:tabs>
        <w:spacing w:after="0" w:line="288" w:lineRule="exact"/>
        <w:ind w:firstLine="740"/>
        <w:jc w:val="both"/>
      </w:pPr>
      <w:r>
        <w:t>Проведение эвакоприёмных мероприятий является основным способом защиты населения городов отнесенных к группам по гражданской обороне (далее - ГО), от современных средств поражения.</w:t>
      </w:r>
    </w:p>
    <w:p w:rsidR="00FC10D3" w:rsidRDefault="00FC10D3">
      <w:pPr>
        <w:pStyle w:val="21"/>
        <w:framePr w:w="9778" w:h="13305" w:hRule="exact" w:wrap="none" w:vAnchor="page" w:hAnchor="page" w:x="1865" w:y="2059"/>
        <w:numPr>
          <w:ilvl w:val="0"/>
          <w:numId w:val="1"/>
        </w:numPr>
        <w:shd w:val="clear" w:color="auto" w:fill="auto"/>
        <w:tabs>
          <w:tab w:val="left" w:pos="999"/>
        </w:tabs>
        <w:spacing w:after="0" w:line="288" w:lineRule="exact"/>
        <w:ind w:firstLine="740"/>
        <w:jc w:val="both"/>
      </w:pPr>
      <w:r>
        <w:t>Основными целями планирования и проведения эвакоприёмных мероприятий являются:</w:t>
      </w:r>
    </w:p>
    <w:p w:rsidR="00FC10D3" w:rsidRDefault="00FC10D3">
      <w:pPr>
        <w:pStyle w:val="21"/>
        <w:framePr w:w="9778" w:h="13305" w:hRule="exact" w:wrap="none" w:vAnchor="page" w:hAnchor="page" w:x="1865" w:y="2059"/>
        <w:shd w:val="clear" w:color="auto" w:fill="auto"/>
        <w:spacing w:after="0" w:line="288" w:lineRule="exact"/>
        <w:ind w:firstLine="740"/>
        <w:jc w:val="both"/>
      </w:pPr>
      <w:r>
        <w:t>снижение вероятных потерь населения и сохранение квалифицированных кадров специалистов;</w:t>
      </w:r>
    </w:p>
    <w:p w:rsidR="00FC10D3" w:rsidRDefault="00FC10D3">
      <w:pPr>
        <w:pStyle w:val="21"/>
        <w:framePr w:w="9778" w:h="13305" w:hRule="exact" w:wrap="none" w:vAnchor="page" w:hAnchor="page" w:x="1865" w:y="2059"/>
        <w:shd w:val="clear" w:color="auto" w:fill="auto"/>
        <w:spacing w:after="0" w:line="288" w:lineRule="exact"/>
        <w:ind w:firstLine="740"/>
        <w:jc w:val="both"/>
      </w:pPr>
      <w:r>
        <w:t>обеспечение устойчивого функционирования организаций, продолжающих свою производственную деятельность в военное время;</w:t>
      </w:r>
    </w:p>
    <w:p w:rsidR="00FC10D3" w:rsidRDefault="00FC10D3">
      <w:pPr>
        <w:pStyle w:val="21"/>
        <w:framePr w:w="9778" w:h="13305" w:hRule="exact" w:wrap="none" w:vAnchor="page" w:hAnchor="page" w:x="1865" w:y="2059"/>
        <w:shd w:val="clear" w:color="auto" w:fill="auto"/>
        <w:spacing w:after="0" w:line="288" w:lineRule="exact"/>
        <w:ind w:firstLine="740"/>
        <w:jc w:val="both"/>
      </w:pPr>
      <w:r>
        <w:t xml:space="preserve">обеспечение условий для создания группировки сил и средств ГО в загородной зоне (далее - 33) для ведения аварийно-спасательных и других неотложных работ (далее </w:t>
      </w:r>
      <w:r>
        <w:rPr>
          <w:rStyle w:val="23"/>
        </w:rPr>
        <w:t xml:space="preserve">- </w:t>
      </w:r>
      <w:r>
        <w:t>АСДНР) в очагах поражения при ликвидации последствий применения потенциальным противником современных средств поражения.</w:t>
      </w:r>
    </w:p>
    <w:p w:rsidR="00FC10D3" w:rsidRDefault="00FC10D3">
      <w:pPr>
        <w:pStyle w:val="21"/>
        <w:framePr w:w="9778" w:h="13305" w:hRule="exact" w:wrap="none" w:vAnchor="page" w:hAnchor="page" w:x="1865" w:y="2059"/>
        <w:numPr>
          <w:ilvl w:val="0"/>
          <w:numId w:val="1"/>
        </w:numPr>
        <w:shd w:val="clear" w:color="auto" w:fill="auto"/>
        <w:tabs>
          <w:tab w:val="left" w:pos="1004"/>
        </w:tabs>
        <w:spacing w:after="0" w:line="288" w:lineRule="exact"/>
        <w:ind w:firstLine="740"/>
        <w:jc w:val="both"/>
      </w:pPr>
      <w:r>
        <w:t>К 33 относится территория в пределах административных границ органов местного самоуправления, расположенная вне зон возможных сильных разрушений, возможного опасного радиоактивного загрязнения, возможного опасного химического заражения.</w:t>
      </w:r>
    </w:p>
    <w:p w:rsidR="00FC10D3" w:rsidRDefault="00FC10D3">
      <w:pPr>
        <w:pStyle w:val="21"/>
        <w:framePr w:w="9778" w:h="13305" w:hRule="exact" w:wrap="none" w:vAnchor="page" w:hAnchor="page" w:x="1865" w:y="2059"/>
        <w:numPr>
          <w:ilvl w:val="0"/>
          <w:numId w:val="1"/>
        </w:numPr>
        <w:shd w:val="clear" w:color="auto" w:fill="auto"/>
        <w:tabs>
          <w:tab w:val="left" w:pos="1009"/>
        </w:tabs>
        <w:spacing w:after="0" w:line="288" w:lineRule="exact"/>
        <w:ind w:firstLine="740"/>
        <w:jc w:val="both"/>
      </w:pPr>
      <w:r>
        <w:t>Подготовка 33 к приему, размещению и первоочередному жизнеобеспечению эваконаселения осуществляется эвакуирующимися организациями совместно с органами местного самоуправления заблаговременно, в мирное время.</w:t>
      </w:r>
    </w:p>
    <w:p w:rsidR="00FC10D3" w:rsidRDefault="00FC10D3">
      <w:pPr>
        <w:pStyle w:val="21"/>
        <w:framePr w:w="9778" w:h="13305" w:hRule="exact" w:wrap="none" w:vAnchor="page" w:hAnchor="page" w:x="1865" w:y="2059"/>
        <w:numPr>
          <w:ilvl w:val="0"/>
          <w:numId w:val="1"/>
        </w:numPr>
        <w:shd w:val="clear" w:color="auto" w:fill="auto"/>
        <w:tabs>
          <w:tab w:val="left" w:pos="1004"/>
        </w:tabs>
        <w:spacing w:after="0" w:line="288" w:lineRule="exact"/>
        <w:ind w:firstLine="740"/>
        <w:jc w:val="both"/>
      </w:pPr>
      <w:r>
        <w:t>Рассредотачиваемые рабочие и служащие размещаются в ближайших к границам городов, отнесенных к группам по гражданской обороне, районах 33 вблизи железнодорожных и автомобильных путей сообщения, с учетом суммарного времени доставки на работу и обратно в загородную зону не превышающего 4-х часов.</w:t>
      </w:r>
    </w:p>
    <w:p w:rsidR="00FC10D3" w:rsidRDefault="00FC10D3">
      <w:pPr>
        <w:pStyle w:val="21"/>
        <w:framePr w:w="9778" w:h="13305" w:hRule="exact" w:wrap="none" w:vAnchor="page" w:hAnchor="page" w:x="1865" w:y="2059"/>
        <w:numPr>
          <w:ilvl w:val="0"/>
          <w:numId w:val="1"/>
        </w:numPr>
        <w:shd w:val="clear" w:color="auto" w:fill="auto"/>
        <w:tabs>
          <w:tab w:val="left" w:pos="1009"/>
        </w:tabs>
        <w:spacing w:after="0" w:line="288" w:lineRule="exact"/>
        <w:ind w:firstLine="740"/>
        <w:jc w:val="both"/>
      </w:pPr>
      <w:r>
        <w:t xml:space="preserve">Одновременно с рассредоточением рабочих и служащих в те же населенные пункты 33 эвакуируются неработающие и не занятые в производстве в военное время члены их семей. При невозможности их совместного размещения из-за ограниченной емкости жилого фонда и фонда общественных и административных зданий соответствующих населённых пунктов </w:t>
      </w:r>
    </w:p>
    <w:p w:rsidR="00FC10D3" w:rsidRDefault="00FC10D3">
      <w:pPr>
        <w:rPr>
          <w:sz w:val="2"/>
          <w:szCs w:val="2"/>
        </w:rPr>
      </w:pPr>
    </w:p>
    <w:p w:rsidR="00FC10D3" w:rsidRDefault="00FC10D3">
      <w:pPr>
        <w:rPr>
          <w:sz w:val="2"/>
          <w:szCs w:val="2"/>
        </w:rPr>
      </w:pPr>
    </w:p>
    <w:p w:rsidR="00FC10D3" w:rsidRDefault="00FC10D3">
      <w:pPr>
        <w:rPr>
          <w:sz w:val="2"/>
          <w:szCs w:val="2"/>
        </w:rPr>
      </w:pPr>
    </w:p>
    <w:p w:rsidR="00FC10D3" w:rsidRDefault="00FC10D3">
      <w:pPr>
        <w:rPr>
          <w:sz w:val="2"/>
          <w:szCs w:val="2"/>
        </w:rPr>
      </w:pPr>
    </w:p>
    <w:p w:rsidR="00FC10D3" w:rsidRDefault="00FC10D3">
      <w:pPr>
        <w:rPr>
          <w:sz w:val="2"/>
          <w:szCs w:val="2"/>
        </w:rPr>
      </w:pPr>
    </w:p>
    <w:p w:rsidR="00FC10D3" w:rsidRDefault="00FC10D3">
      <w:pPr>
        <w:rPr>
          <w:sz w:val="2"/>
          <w:szCs w:val="2"/>
        </w:rPr>
      </w:pPr>
    </w:p>
    <w:p w:rsidR="00FC10D3" w:rsidRDefault="00FC10D3">
      <w:pPr>
        <w:rPr>
          <w:sz w:val="2"/>
          <w:szCs w:val="2"/>
        </w:rPr>
      </w:pPr>
    </w:p>
    <w:p w:rsidR="00FC10D3" w:rsidRDefault="00FC10D3">
      <w:pPr>
        <w:rPr>
          <w:sz w:val="2"/>
          <w:szCs w:val="2"/>
        </w:rPr>
      </w:pPr>
    </w:p>
    <w:p w:rsidR="00FC10D3" w:rsidRDefault="00FC10D3">
      <w:pPr>
        <w:rPr>
          <w:sz w:val="2"/>
          <w:szCs w:val="2"/>
        </w:rPr>
      </w:pPr>
    </w:p>
    <w:p w:rsidR="00FC10D3" w:rsidRDefault="00FC10D3">
      <w:pPr>
        <w:rPr>
          <w:sz w:val="2"/>
          <w:szCs w:val="2"/>
        </w:rPr>
      </w:pPr>
    </w:p>
    <w:p w:rsidR="00FC10D3" w:rsidRDefault="00FC10D3">
      <w:pPr>
        <w:rPr>
          <w:sz w:val="2"/>
          <w:szCs w:val="2"/>
        </w:rPr>
        <w:sectPr w:rsidR="00FC10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10D3" w:rsidRDefault="00FC10D3">
      <w:pPr>
        <w:pStyle w:val="21"/>
        <w:framePr w:w="9797" w:h="12902" w:hRule="exact" w:wrap="none" w:vAnchor="page" w:hAnchor="page" w:x="1760" w:y="2042"/>
        <w:shd w:val="clear" w:color="auto" w:fill="auto"/>
        <w:spacing w:after="0" w:line="288" w:lineRule="exact"/>
        <w:jc w:val="both"/>
      </w:pPr>
      <w:r>
        <w:t xml:space="preserve"> члены семей рабочих и служащих размещаются в других населенных пунктах 33 на том же эвакуационном направлении.</w:t>
      </w:r>
    </w:p>
    <w:p w:rsidR="00FC10D3" w:rsidRDefault="00FC10D3">
      <w:pPr>
        <w:pStyle w:val="21"/>
        <w:framePr w:w="9797" w:h="12902" w:hRule="exact" w:wrap="none" w:vAnchor="page" w:hAnchor="page" w:x="1760" w:y="2042"/>
        <w:shd w:val="clear" w:color="auto" w:fill="auto"/>
        <w:spacing w:after="0" w:line="288" w:lineRule="exact"/>
        <w:ind w:firstLine="760"/>
        <w:jc w:val="both"/>
      </w:pPr>
      <w:r>
        <w:t>При частичной эвакуации вывозится нетрудоспособное и не занятое в производстве и сфере обслуживания население (студенты ВУЗов, учащиеся школ-интернатов и профессионально-технических училищ, воспитанники детских домов, ведомственных детских садов и других детских учреждений, пенсионеры, содержащиеся в домах инвалидов и престарелых, совместно с преподавателями, обслуживающим персоналом и членами их семей), материальные и культурные ценности, подлежащие первоочередной эвакуации.</w:t>
      </w:r>
    </w:p>
    <w:p w:rsidR="00FC10D3" w:rsidRDefault="00FC10D3">
      <w:pPr>
        <w:pStyle w:val="21"/>
        <w:framePr w:w="9797" w:h="12902" w:hRule="exact" w:wrap="none" w:vAnchor="page" w:hAnchor="page" w:x="1760" w:y="2042"/>
        <w:numPr>
          <w:ilvl w:val="0"/>
          <w:numId w:val="2"/>
        </w:numPr>
        <w:shd w:val="clear" w:color="auto" w:fill="auto"/>
        <w:tabs>
          <w:tab w:val="left" w:pos="1093"/>
        </w:tabs>
        <w:spacing w:after="0" w:line="288" w:lineRule="exact"/>
        <w:ind w:firstLine="760"/>
        <w:jc w:val="both"/>
      </w:pPr>
      <w:r>
        <w:t>Эвакуационные (эвакоприёмные) мероприятия осуществляются по решению Президента Российской Федерации или Председателя Правительства Российской Федерации и, в отдельных случаях, требующих немедленного принятия решения, по решению Губернатора Брянской области с последующим докладом по подчиненности.</w:t>
      </w:r>
    </w:p>
    <w:p w:rsidR="00FC10D3" w:rsidRDefault="00FC10D3">
      <w:pPr>
        <w:pStyle w:val="21"/>
        <w:framePr w:w="9797" w:h="12902" w:hRule="exact" w:wrap="none" w:vAnchor="page" w:hAnchor="page" w:x="1760" w:y="2042"/>
        <w:numPr>
          <w:ilvl w:val="0"/>
          <w:numId w:val="2"/>
        </w:numPr>
        <w:shd w:val="clear" w:color="auto" w:fill="auto"/>
        <w:tabs>
          <w:tab w:val="left" w:pos="1176"/>
        </w:tabs>
        <w:spacing w:after="0" w:line="288" w:lineRule="exact"/>
        <w:ind w:firstLine="760"/>
        <w:jc w:val="both"/>
      </w:pPr>
      <w:r>
        <w:t>Ответственность за организацию планирования, обеспечения, проведения приёма и размещения населения и его размещение в 33 возлагается:</w:t>
      </w:r>
    </w:p>
    <w:p w:rsidR="00FC10D3" w:rsidRDefault="00FC10D3">
      <w:pPr>
        <w:pStyle w:val="21"/>
        <w:framePr w:w="9797" w:h="12902" w:hRule="exact" w:wrap="none" w:vAnchor="page" w:hAnchor="page" w:x="1760" w:y="2042"/>
        <w:shd w:val="clear" w:color="auto" w:fill="auto"/>
        <w:spacing w:after="0" w:line="288" w:lineRule="exact"/>
        <w:ind w:firstLine="760"/>
        <w:jc w:val="both"/>
      </w:pPr>
      <w:r>
        <w:t xml:space="preserve">областной уровень </w:t>
      </w:r>
      <w:r>
        <w:rPr>
          <w:rStyle w:val="22"/>
        </w:rPr>
        <w:t xml:space="preserve">- </w:t>
      </w:r>
      <w:r>
        <w:t>на Губернатора Брянской области;</w:t>
      </w:r>
    </w:p>
    <w:p w:rsidR="00FC10D3" w:rsidRDefault="00FC10D3">
      <w:pPr>
        <w:pStyle w:val="21"/>
        <w:framePr w:w="9797" w:h="12902" w:hRule="exact" w:wrap="none" w:vAnchor="page" w:hAnchor="page" w:x="1760" w:y="2042"/>
        <w:shd w:val="clear" w:color="auto" w:fill="auto"/>
        <w:spacing w:after="0" w:line="288" w:lineRule="exact"/>
        <w:ind w:firstLine="760"/>
        <w:jc w:val="both"/>
      </w:pPr>
      <w:r>
        <w:t>местный уровень — на глав администраций муниципальных образований;</w:t>
      </w:r>
    </w:p>
    <w:p w:rsidR="00FC10D3" w:rsidRDefault="00FC10D3">
      <w:pPr>
        <w:pStyle w:val="21"/>
        <w:framePr w:w="9797" w:h="12902" w:hRule="exact" w:wrap="none" w:vAnchor="page" w:hAnchor="page" w:x="1760" w:y="2042"/>
        <w:shd w:val="clear" w:color="auto" w:fill="auto"/>
        <w:spacing w:after="0" w:line="288" w:lineRule="exact"/>
        <w:ind w:firstLine="760"/>
        <w:jc w:val="both"/>
      </w:pPr>
      <w:r>
        <w:t xml:space="preserve">объектовый уровень </w:t>
      </w:r>
      <w:r>
        <w:rPr>
          <w:rStyle w:val="22"/>
        </w:rPr>
        <w:t xml:space="preserve">- </w:t>
      </w:r>
      <w:r>
        <w:t>на руководителей соответствующих объектов.</w:t>
      </w:r>
    </w:p>
    <w:p w:rsidR="00FC10D3" w:rsidRDefault="00FC10D3">
      <w:pPr>
        <w:pStyle w:val="21"/>
        <w:framePr w:w="9797" w:h="12902" w:hRule="exact" w:wrap="none" w:vAnchor="page" w:hAnchor="page" w:x="1760" w:y="2042"/>
        <w:numPr>
          <w:ilvl w:val="0"/>
          <w:numId w:val="2"/>
        </w:numPr>
        <w:shd w:val="clear" w:color="auto" w:fill="auto"/>
        <w:tabs>
          <w:tab w:val="left" w:pos="1119"/>
        </w:tabs>
        <w:spacing w:after="0" w:line="288" w:lineRule="exact"/>
        <w:ind w:firstLine="760"/>
        <w:jc w:val="both"/>
      </w:pPr>
      <w:r>
        <w:t>Планирование, обеспечение и проведение эвакоприёмных мероприятий осуществляется из принципа необходимой достаточности и максимально возможного использования имеющихся сил и средств.</w:t>
      </w:r>
    </w:p>
    <w:p w:rsidR="00FC10D3" w:rsidRDefault="00FC10D3">
      <w:pPr>
        <w:pStyle w:val="21"/>
        <w:framePr w:w="9797" w:h="12902" w:hRule="exact" w:wrap="none" w:vAnchor="page" w:hAnchor="page" w:x="1760" w:y="2042"/>
        <w:numPr>
          <w:ilvl w:val="0"/>
          <w:numId w:val="2"/>
        </w:numPr>
        <w:shd w:val="clear" w:color="auto" w:fill="auto"/>
        <w:tabs>
          <w:tab w:val="left" w:pos="1129"/>
        </w:tabs>
        <w:spacing w:after="0" w:line="288" w:lineRule="exact"/>
        <w:ind w:firstLine="760"/>
        <w:jc w:val="both"/>
      </w:pPr>
      <w:r>
        <w:t>Приём и размещение населения планируется комбинированным способом, с использованием имеющегося автомобильного и железнодорожного транспорта, независимо от форм собственности, не занятого воинскими и другими важными перевозками по мобилизационным планам, с одновременным выводом остального населения пешим порядком.</w:t>
      </w:r>
    </w:p>
    <w:p w:rsidR="00FC10D3" w:rsidRDefault="00FC10D3">
      <w:pPr>
        <w:pStyle w:val="21"/>
        <w:framePr w:w="9797" w:h="12902" w:hRule="exact" w:wrap="none" w:vAnchor="page" w:hAnchor="page" w:x="1760" w:y="2042"/>
        <w:numPr>
          <w:ilvl w:val="0"/>
          <w:numId w:val="2"/>
        </w:numPr>
        <w:shd w:val="clear" w:color="auto" w:fill="auto"/>
        <w:tabs>
          <w:tab w:val="left" w:pos="1124"/>
        </w:tabs>
        <w:spacing w:after="0" w:line="288" w:lineRule="exact"/>
        <w:ind w:firstLine="760"/>
        <w:jc w:val="both"/>
      </w:pPr>
      <w:r>
        <w:t xml:space="preserve">Работающие смены объектов, продолжающих производственную деятельность в городах, отнесенных к группам по ГО, с момента начала эвакуации остаются на своих рабочих местах в готовности к укрытию в защитных сооружениях (далее </w:t>
      </w:r>
      <w:r>
        <w:rPr>
          <w:rStyle w:val="22"/>
        </w:rPr>
        <w:t xml:space="preserve">- </w:t>
      </w:r>
      <w:r>
        <w:t>ЗС).</w:t>
      </w:r>
    </w:p>
    <w:p w:rsidR="00FC10D3" w:rsidRDefault="00FC10D3">
      <w:pPr>
        <w:pStyle w:val="21"/>
        <w:framePr w:w="9797" w:h="12902" w:hRule="exact" w:wrap="none" w:vAnchor="page" w:hAnchor="page" w:x="1760" w:y="2042"/>
        <w:shd w:val="clear" w:color="auto" w:fill="auto"/>
        <w:spacing w:after="0" w:line="288" w:lineRule="exact"/>
        <w:ind w:firstLine="760"/>
        <w:jc w:val="both"/>
      </w:pPr>
      <w:r>
        <w:t>Рассредоточение их в загородную зону осуществляется после завершения эвакуации по прибытии свободных рабочих смен из 33.</w:t>
      </w:r>
    </w:p>
    <w:p w:rsidR="00FC10D3" w:rsidRDefault="00FC10D3">
      <w:pPr>
        <w:pStyle w:val="21"/>
        <w:framePr w:w="9797" w:h="12902" w:hRule="exact" w:wrap="none" w:vAnchor="page" w:hAnchor="page" w:x="1760" w:y="2042"/>
        <w:numPr>
          <w:ilvl w:val="0"/>
          <w:numId w:val="2"/>
        </w:numPr>
        <w:shd w:val="clear" w:color="auto" w:fill="auto"/>
        <w:tabs>
          <w:tab w:val="left" w:pos="1124"/>
        </w:tabs>
        <w:spacing w:after="0" w:line="288" w:lineRule="exact"/>
        <w:ind w:firstLine="760"/>
        <w:jc w:val="both"/>
      </w:pPr>
      <w:r>
        <w:t>Каждому объекту экономики заблаговременно (в мирное время) определяется база и назначается район (пункт) размещения в 33.</w:t>
      </w:r>
    </w:p>
    <w:p w:rsidR="00FC10D3" w:rsidRDefault="00FC10D3">
      <w:pPr>
        <w:pStyle w:val="21"/>
        <w:framePr w:w="9797" w:h="12902" w:hRule="exact" w:wrap="none" w:vAnchor="page" w:hAnchor="page" w:x="1760" w:y="2042"/>
        <w:numPr>
          <w:ilvl w:val="0"/>
          <w:numId w:val="2"/>
        </w:numPr>
        <w:shd w:val="clear" w:color="auto" w:fill="auto"/>
        <w:tabs>
          <w:tab w:val="left" w:pos="1124"/>
        </w:tabs>
        <w:spacing w:after="0" w:line="288" w:lineRule="exact"/>
        <w:ind w:firstLine="760"/>
        <w:jc w:val="both"/>
      </w:pPr>
      <w:r>
        <w:t>Выбор районов размещения эвакуируемого населения осуществляется эвакуационными комиссиями органов исполнительной власти, местного самоуправления и организаций области исходя из возможностей по удовлетворению потребностей населения по нормам военного времени в жилье, ЗС, воде и других видах первоочередного жизнеобеспечения, условий для создания группировки сил ГО, предназначенных для ведения АСДНР в очагах поражения, возможностей дорожно-транспортной сети, возможностей по форсированной подготовке простейших ЗС и жилья в ходе перевода ГО с мирного на военное положение за счет местных ресурсов.</w:t>
      </w:r>
    </w:p>
    <w:p w:rsidR="00FC10D3" w:rsidRDefault="00FC10D3">
      <w:pPr>
        <w:pStyle w:val="21"/>
        <w:framePr w:w="9797" w:h="12902" w:hRule="exact" w:wrap="none" w:vAnchor="page" w:hAnchor="page" w:x="1760" w:y="2042"/>
        <w:numPr>
          <w:ilvl w:val="0"/>
          <w:numId w:val="2"/>
        </w:numPr>
        <w:shd w:val="clear" w:color="auto" w:fill="auto"/>
        <w:tabs>
          <w:tab w:val="left" w:pos="1176"/>
        </w:tabs>
        <w:spacing w:after="0" w:line="288" w:lineRule="exact"/>
        <w:ind w:firstLine="760"/>
        <w:jc w:val="both"/>
      </w:pPr>
      <w:r>
        <w:t>Районы размещения рабочих, служащих и неработающих членов их семей объектов экономики, переносящих свою производственную деятельность в 33, выделяются за районами размещения рассредоточиваемых рабочих и служащих объектов, про-</w:t>
      </w:r>
    </w:p>
    <w:p w:rsidR="00FC10D3" w:rsidRDefault="00FC10D3">
      <w:pPr>
        <w:rPr>
          <w:sz w:val="2"/>
          <w:szCs w:val="2"/>
        </w:rPr>
        <w:sectPr w:rsidR="00FC10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10D3" w:rsidRDefault="00FC10D3">
      <w:pPr>
        <w:pStyle w:val="21"/>
        <w:framePr w:w="9792" w:h="13195" w:hRule="exact" w:wrap="none" w:vAnchor="page" w:hAnchor="page" w:x="1737" w:y="2177"/>
        <w:shd w:val="clear" w:color="auto" w:fill="auto"/>
        <w:spacing w:after="0" w:line="288" w:lineRule="exact"/>
        <w:jc w:val="both"/>
      </w:pPr>
      <w:r>
        <w:t>должающих свою деятельность в категорированных городах и оборудуются в инженерном отношении.</w:t>
      </w:r>
    </w:p>
    <w:p w:rsidR="00FC10D3" w:rsidRDefault="00FC10D3">
      <w:pPr>
        <w:pStyle w:val="21"/>
        <w:framePr w:w="9792" w:h="13195" w:hRule="exact" w:wrap="none" w:vAnchor="page" w:hAnchor="page" w:x="1737" w:y="2177"/>
        <w:numPr>
          <w:ilvl w:val="0"/>
          <w:numId w:val="3"/>
        </w:numPr>
        <w:shd w:val="clear" w:color="auto" w:fill="auto"/>
        <w:tabs>
          <w:tab w:val="left" w:pos="1124"/>
        </w:tabs>
        <w:spacing w:after="0" w:line="288" w:lineRule="exact"/>
        <w:ind w:firstLine="760"/>
        <w:jc w:val="both"/>
      </w:pPr>
      <w:r>
        <w:t>Население, не занятое в производственной деятельности и не являющееся членами семей рабочих и служащих, размещается в более отдаленных районах 33.</w:t>
      </w:r>
    </w:p>
    <w:p w:rsidR="00FC10D3" w:rsidRDefault="00FC10D3">
      <w:pPr>
        <w:pStyle w:val="21"/>
        <w:framePr w:w="9792" w:h="13195" w:hRule="exact" w:wrap="none" w:vAnchor="page" w:hAnchor="page" w:x="1737" w:y="2177"/>
        <w:numPr>
          <w:ilvl w:val="0"/>
          <w:numId w:val="3"/>
        </w:numPr>
        <w:shd w:val="clear" w:color="auto" w:fill="auto"/>
        <w:tabs>
          <w:tab w:val="left" w:pos="1124"/>
        </w:tabs>
        <w:spacing w:after="0" w:line="288" w:lineRule="exact"/>
        <w:ind w:firstLine="760"/>
        <w:jc w:val="both"/>
      </w:pPr>
      <w:r>
        <w:t>Весь жилой фонд и фонд зданий общественного и административного назначения с момента объявления эвакуации передается в распоряжение глав администраций муниципальных образований.</w:t>
      </w:r>
    </w:p>
    <w:p w:rsidR="00FC10D3" w:rsidRDefault="00FC10D3">
      <w:pPr>
        <w:pStyle w:val="21"/>
        <w:framePr w:w="9792" w:h="13195" w:hRule="exact" w:wrap="none" w:vAnchor="page" w:hAnchor="page" w:x="1737" w:y="2177"/>
        <w:numPr>
          <w:ilvl w:val="0"/>
          <w:numId w:val="3"/>
        </w:numPr>
        <w:shd w:val="clear" w:color="auto" w:fill="auto"/>
        <w:tabs>
          <w:tab w:val="left" w:pos="1129"/>
        </w:tabs>
        <w:spacing w:after="0" w:line="288" w:lineRule="exact"/>
        <w:ind w:firstLine="760"/>
        <w:jc w:val="both"/>
      </w:pPr>
      <w:r>
        <w:t>Эвакуированное население размещается в общественных и административных зданиях (санаториях, пансионатах, домах отдыха, детских оздоровительных лагерях и т.д.) и домах, независимо от форм собственности и ведомственной подчиненности, в отапливаемых домах дачных кооперативов и садоводческих товариществ на основании ордеров (предписаний), выдаваемых органами местного самоуп</w:t>
      </w:r>
      <w:r>
        <w:rPr>
          <w:rStyle w:val="220"/>
        </w:rPr>
        <w:t>ра</w:t>
      </w:r>
      <w:r>
        <w:t>в</w:t>
      </w:r>
      <w:r>
        <w:rPr>
          <w:rStyle w:val="220"/>
        </w:rPr>
        <w:t>леш</w:t>
      </w:r>
      <w:r>
        <w:t>пГпоселений ЗЗ.</w:t>
      </w:r>
    </w:p>
    <w:p w:rsidR="00FC10D3" w:rsidRDefault="00FC10D3">
      <w:pPr>
        <w:pStyle w:val="21"/>
        <w:framePr w:w="9792" w:h="13195" w:hRule="exact" w:wrap="none" w:vAnchor="page" w:hAnchor="page" w:x="1737" w:y="2177"/>
        <w:numPr>
          <w:ilvl w:val="0"/>
          <w:numId w:val="3"/>
        </w:numPr>
        <w:shd w:val="clear" w:color="auto" w:fill="auto"/>
        <w:tabs>
          <w:tab w:val="left" w:pos="1119"/>
        </w:tabs>
        <w:spacing w:after="0" w:line="288" w:lineRule="exact"/>
        <w:ind w:firstLine="760"/>
        <w:jc w:val="both"/>
      </w:pPr>
      <w:r>
        <w:t>Для непосредственной подготовки, планирования и проведения эвакуацион^ ных мероприятий создаются эвакуационные органы:</w:t>
      </w:r>
    </w:p>
    <w:p w:rsidR="00FC10D3" w:rsidRDefault="00FC10D3">
      <w:pPr>
        <w:pStyle w:val="21"/>
        <w:framePr w:w="9792" w:h="13195" w:hRule="exact" w:wrap="none" w:vAnchor="page" w:hAnchor="page" w:x="1737" w:y="2177"/>
        <w:shd w:val="clear" w:color="auto" w:fill="auto"/>
        <w:spacing w:after="0" w:line="288" w:lineRule="exact"/>
        <w:ind w:firstLine="760"/>
        <w:jc w:val="both"/>
      </w:pPr>
      <w:r>
        <w:t>эвакоприёмная комиссия;</w:t>
      </w:r>
    </w:p>
    <w:p w:rsidR="00FC10D3" w:rsidRDefault="00FC10D3">
      <w:pPr>
        <w:pStyle w:val="21"/>
        <w:framePr w:w="9792" w:h="13195" w:hRule="exact" w:wrap="none" w:vAnchor="page" w:hAnchor="page" w:x="1737" w:y="2177"/>
        <w:shd w:val="clear" w:color="auto" w:fill="auto"/>
        <w:spacing w:after="0" w:line="288" w:lineRule="exact"/>
        <w:ind w:firstLine="760"/>
        <w:jc w:val="both"/>
      </w:pPr>
      <w:r>
        <w:t>промежуточные пункты эвакуации (далее - ППЭ);</w:t>
      </w:r>
    </w:p>
    <w:p w:rsidR="00FC10D3" w:rsidRDefault="00FC10D3">
      <w:pPr>
        <w:pStyle w:val="21"/>
        <w:framePr w:w="9792" w:h="13195" w:hRule="exact" w:wrap="none" w:vAnchor="page" w:hAnchor="page" w:x="1737" w:y="2177"/>
        <w:shd w:val="clear" w:color="auto" w:fill="auto"/>
        <w:spacing w:after="0" w:line="288" w:lineRule="exact"/>
        <w:ind w:firstLine="760"/>
        <w:jc w:val="both"/>
      </w:pPr>
      <w:r>
        <w:t>приемные эвакуационные пункты (далее - ПЭП);</w:t>
      </w:r>
    </w:p>
    <w:p w:rsidR="00FC10D3" w:rsidRDefault="00FC10D3">
      <w:pPr>
        <w:pStyle w:val="21"/>
        <w:framePr w:w="9792" w:h="13195" w:hRule="exact" w:wrap="none" w:vAnchor="page" w:hAnchor="page" w:x="1737" w:y="2177"/>
        <w:shd w:val="clear" w:color="auto" w:fill="auto"/>
        <w:spacing w:after="0" w:line="288" w:lineRule="exact"/>
        <w:ind w:firstLine="760"/>
        <w:jc w:val="both"/>
      </w:pPr>
      <w:r>
        <w:t>группы управления на маршрутах пешей эвакуации;</w:t>
      </w:r>
    </w:p>
    <w:p w:rsidR="00FC10D3" w:rsidRDefault="00FC10D3">
      <w:pPr>
        <w:pStyle w:val="21"/>
        <w:framePr w:w="9792" w:h="13195" w:hRule="exact" w:wrap="none" w:vAnchor="page" w:hAnchor="page" w:x="1737" w:y="2177"/>
        <w:shd w:val="clear" w:color="auto" w:fill="auto"/>
        <w:spacing w:after="0" w:line="288" w:lineRule="exact"/>
        <w:ind w:firstLine="760"/>
        <w:jc w:val="both"/>
      </w:pPr>
      <w:r>
        <w:t>администрации пунктов посадки (высадки) населения на транспорт (с транспорта).</w:t>
      </w:r>
    </w:p>
    <w:p w:rsidR="00FC10D3" w:rsidRDefault="00FC10D3">
      <w:pPr>
        <w:pStyle w:val="21"/>
        <w:framePr w:w="9792" w:h="13195" w:hRule="exact" w:wrap="none" w:vAnchor="page" w:hAnchor="page" w:x="1737" w:y="2177"/>
        <w:numPr>
          <w:ilvl w:val="0"/>
          <w:numId w:val="3"/>
        </w:numPr>
        <w:shd w:val="clear" w:color="auto" w:fill="auto"/>
        <w:tabs>
          <w:tab w:val="left" w:pos="1129"/>
        </w:tabs>
        <w:spacing w:after="0" w:line="288" w:lineRule="exact"/>
        <w:ind w:firstLine="760"/>
        <w:jc w:val="both"/>
      </w:pPr>
      <w:r>
        <w:t>В состав эвакуационных органов назначаются лица руководящего состава администраций (управлений, комитетов, служб, отделов), транспортных органов, органов общего и профессионального образования, социального обеспечения, здравоохранения, внутренних дел, связи, представители военных комиссариатов, мобилизационных подразделений органов исполнительной власти, органов управления МЧС России, за исключением лиц, имеющих мобилизационные предписания.</w:t>
      </w:r>
    </w:p>
    <w:p w:rsidR="00FC10D3" w:rsidRDefault="00FC10D3">
      <w:pPr>
        <w:pStyle w:val="21"/>
        <w:framePr w:w="9792" w:h="13195" w:hRule="exact" w:wrap="none" w:vAnchor="page" w:hAnchor="page" w:x="1737" w:y="2177"/>
        <w:numPr>
          <w:ilvl w:val="0"/>
          <w:numId w:val="3"/>
        </w:numPr>
        <w:shd w:val="clear" w:color="auto" w:fill="auto"/>
        <w:tabs>
          <w:tab w:val="left" w:pos="1129"/>
        </w:tabs>
        <w:spacing w:after="0" w:line="288" w:lineRule="exact"/>
        <w:ind w:firstLine="760"/>
        <w:jc w:val="both"/>
      </w:pPr>
      <w:r>
        <w:t>Эвакоприёмные органы в практической деятельности руководствуются Федеральным законом от 12.02.1998 г. № 28-ФЗ «О гражданской обороне», постановлением Правительства Российской Федерации от 22.06.2004 г. № 303 «О порядке эвакуации населения, материальных и культурных ценностей в безопасные районы», другими нормативными актами Российской Федерации, настоящим Положением и руководящими документами Губернатора Брянской области.</w:t>
      </w:r>
    </w:p>
    <w:p w:rsidR="00FC10D3" w:rsidRDefault="00FC10D3">
      <w:pPr>
        <w:pStyle w:val="21"/>
        <w:framePr w:w="9792" w:h="13195" w:hRule="exact" w:wrap="none" w:vAnchor="page" w:hAnchor="page" w:x="1737" w:y="2177"/>
        <w:numPr>
          <w:ilvl w:val="0"/>
          <w:numId w:val="3"/>
        </w:numPr>
        <w:shd w:val="clear" w:color="auto" w:fill="auto"/>
        <w:tabs>
          <w:tab w:val="left" w:pos="1129"/>
        </w:tabs>
        <w:spacing w:after="0" w:line="288" w:lineRule="exact"/>
        <w:ind w:firstLine="760"/>
        <w:jc w:val="both"/>
      </w:pPr>
      <w:r>
        <w:t>Для организованного проведения приёма и размещения населения заблаговременно (в мирное время) планируются, подготавливаются и осуществляются мероприятия по следующим видам обеспечения: связи и оповещения, транспортному, медицинскому, охране общественного порядка и обеспечению безопасности дорожного движения, инженерному, материально-техническому, финансовому и коммунальнобытовому.</w:t>
      </w:r>
    </w:p>
    <w:p w:rsidR="00FC10D3" w:rsidRDefault="00FC10D3">
      <w:pPr>
        <w:pStyle w:val="21"/>
        <w:framePr w:w="9792" w:h="13195" w:hRule="exact" w:wrap="none" w:vAnchor="page" w:hAnchor="page" w:x="1737" w:y="2177"/>
        <w:numPr>
          <w:ilvl w:val="0"/>
          <w:numId w:val="3"/>
        </w:numPr>
        <w:shd w:val="clear" w:color="auto" w:fill="auto"/>
        <w:tabs>
          <w:tab w:val="left" w:pos="1129"/>
        </w:tabs>
        <w:spacing w:after="0" w:line="288" w:lineRule="exact"/>
        <w:ind w:firstLine="760"/>
        <w:jc w:val="both"/>
      </w:pPr>
      <w:r>
        <w:t>Оповещение федеральных органов исполнительной власти, органов исполнительной власти области, органов местного самоуправления и организаций, а также населения о проведении эвакуации проводится органами, осуществляющими управление ГО, с использованием систем централизованного оповещения и связи федерального, регионального и местного уровней, локальных систем оповещения, радиовещательных и телевизионных станций.</w:t>
      </w:r>
    </w:p>
    <w:p w:rsidR="00FC10D3" w:rsidRDefault="00FC10D3">
      <w:pPr>
        <w:pStyle w:val="21"/>
        <w:framePr w:w="9792" w:h="13195" w:hRule="exact" w:wrap="none" w:vAnchor="page" w:hAnchor="page" w:x="1737" w:y="2177"/>
        <w:numPr>
          <w:ilvl w:val="0"/>
          <w:numId w:val="3"/>
        </w:numPr>
        <w:shd w:val="clear" w:color="auto" w:fill="auto"/>
        <w:tabs>
          <w:tab w:val="left" w:pos="1119"/>
        </w:tabs>
        <w:spacing w:after="0" w:line="288" w:lineRule="exact"/>
        <w:ind w:firstLine="760"/>
        <w:jc w:val="both"/>
      </w:pPr>
      <w:r>
        <w:t>Транспортное обеспечение эвакоперевозок возлагается на транспортные организации органов местного самоуправления района.</w:t>
      </w:r>
    </w:p>
    <w:p w:rsidR="00FC10D3" w:rsidRDefault="00FC10D3">
      <w:pPr>
        <w:rPr>
          <w:sz w:val="2"/>
          <w:szCs w:val="2"/>
        </w:rPr>
        <w:sectPr w:rsidR="00FC10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10D3" w:rsidRDefault="00FC10D3">
      <w:pPr>
        <w:pStyle w:val="21"/>
        <w:framePr w:w="9787" w:h="9695" w:hRule="exact" w:wrap="none" w:vAnchor="page" w:hAnchor="page" w:x="1700" w:y="2241"/>
        <w:shd w:val="clear" w:color="auto" w:fill="auto"/>
        <w:spacing w:after="0" w:line="288" w:lineRule="exact"/>
        <w:ind w:firstLine="740"/>
        <w:jc w:val="both"/>
      </w:pPr>
      <w:r>
        <w:t>При планировании эвакоперевозок автомобильным транспортом предусматривается использование всех технически исправных автомобилей, оставшихся после поставки в Вооруженные Силы, независимо от ведомственной принадлежности, пригодных для перевозки людей.</w:t>
      </w:r>
    </w:p>
    <w:p w:rsidR="00FC10D3" w:rsidRDefault="00FC10D3">
      <w:pPr>
        <w:pStyle w:val="21"/>
        <w:framePr w:w="9787" w:h="9695" w:hRule="exact" w:wrap="none" w:vAnchor="page" w:hAnchor="page" w:x="1700" w:y="2241"/>
        <w:shd w:val="clear" w:color="auto" w:fill="auto"/>
        <w:spacing w:after="0" w:line="288" w:lineRule="exact"/>
        <w:ind w:firstLine="740"/>
        <w:jc w:val="both"/>
      </w:pPr>
      <w:r>
        <w:t>Разрабатываются мероприятия по обеспечению автотранспорта двумя сменами водителей, а также по оборудованию грузовых автомобилей сиденьями для перевозки людей.</w:t>
      </w:r>
    </w:p>
    <w:p w:rsidR="00FC10D3" w:rsidRDefault="00FC10D3">
      <w:pPr>
        <w:pStyle w:val="21"/>
        <w:framePr w:w="9787" w:h="9695" w:hRule="exact" w:wrap="none" w:vAnchor="page" w:hAnchor="page" w:x="1700" w:y="2241"/>
        <w:shd w:val="clear" w:color="auto" w:fill="auto"/>
        <w:spacing w:after="0" w:line="288" w:lineRule="exact"/>
        <w:ind w:firstLine="740"/>
        <w:jc w:val="both"/>
      </w:pPr>
      <w:r>
        <w:t>Определяются уплотненные нормы посадки, согласовывается с органами военного управления использование автомобильных дорог.</w:t>
      </w:r>
    </w:p>
    <w:p w:rsidR="00FC10D3" w:rsidRDefault="00FC10D3">
      <w:pPr>
        <w:pStyle w:val="21"/>
        <w:framePr w:w="9787" w:h="9695" w:hRule="exact" w:wrap="none" w:vAnchor="page" w:hAnchor="page" w:x="1700" w:y="2241"/>
        <w:numPr>
          <w:ilvl w:val="0"/>
          <w:numId w:val="4"/>
        </w:numPr>
        <w:shd w:val="clear" w:color="auto" w:fill="auto"/>
        <w:tabs>
          <w:tab w:val="left" w:pos="1115"/>
        </w:tabs>
        <w:spacing w:after="0" w:line="288" w:lineRule="exact"/>
        <w:ind w:firstLine="740"/>
        <w:jc w:val="both"/>
      </w:pPr>
      <w:r>
        <w:t>Медицинское обеспечение эвакуируемого населения возлагается на лечебнопрофилактические учреждения органов местного самоуправления.</w:t>
      </w:r>
    </w:p>
    <w:p w:rsidR="00FC10D3" w:rsidRDefault="00FC10D3">
      <w:pPr>
        <w:pStyle w:val="21"/>
        <w:framePr w:w="9787" w:h="9695" w:hRule="exact" w:wrap="none" w:vAnchor="page" w:hAnchor="page" w:x="1700" w:y="2241"/>
        <w:shd w:val="clear" w:color="auto" w:fill="auto"/>
        <w:spacing w:after="0" w:line="288" w:lineRule="exact"/>
        <w:ind w:firstLine="740"/>
        <w:jc w:val="both"/>
      </w:pPr>
      <w:r>
        <w:t>34. На каждом маршруте эвакуации за счет районных лечебно-профилактических учреждений создаются не менее двух подвижных бригад, оснащенных транспортом, необходимым имуществом и средствами радиосвязи. Каждая бригада включает в себя одного врача и двух средних медицинских работников. Подвижные бригады подчиняются главному врачу лечебного учреждения, обеспечивающему медицинскую помощь на отведенном участке маршрута эвакуации.</w:t>
      </w:r>
    </w:p>
    <w:p w:rsidR="00FC10D3" w:rsidRDefault="00FC10D3">
      <w:pPr>
        <w:pStyle w:val="21"/>
        <w:framePr w:w="9787" w:h="9695" w:hRule="exact" w:wrap="none" w:vAnchor="page" w:hAnchor="page" w:x="1700" w:y="2241"/>
        <w:numPr>
          <w:ilvl w:val="0"/>
          <w:numId w:val="4"/>
        </w:numPr>
        <w:shd w:val="clear" w:color="auto" w:fill="auto"/>
        <w:tabs>
          <w:tab w:val="left" w:pos="1191"/>
        </w:tabs>
        <w:spacing w:after="0" w:line="288" w:lineRule="exact"/>
        <w:ind w:firstLine="740"/>
        <w:jc w:val="both"/>
      </w:pPr>
      <w:r>
        <w:t>Охрана общественного порядка и обеспечение безопасности движения возлагается на отдел внутренних дел (подразделения охраны общественного порядка, государственной инспекции безопасности дорожного движения, вневедомственной охраны, следственные, экспертно-криминалистические, паспортной работы, и т.д.)</w:t>
      </w:r>
    </w:p>
    <w:p w:rsidR="00FC10D3" w:rsidRDefault="00FC10D3">
      <w:pPr>
        <w:pStyle w:val="21"/>
        <w:framePr w:w="9787" w:h="9695" w:hRule="exact" w:wrap="none" w:vAnchor="page" w:hAnchor="page" w:x="1700" w:y="2241"/>
        <w:numPr>
          <w:ilvl w:val="0"/>
          <w:numId w:val="4"/>
        </w:numPr>
        <w:shd w:val="clear" w:color="auto" w:fill="auto"/>
        <w:tabs>
          <w:tab w:val="left" w:pos="1124"/>
        </w:tabs>
        <w:spacing w:after="0" w:line="288" w:lineRule="exact"/>
        <w:ind w:firstLine="740"/>
        <w:jc w:val="both"/>
      </w:pPr>
      <w:r>
        <w:t>К основным мероприятиям по охране общественного порядка и обеспечению безопасности движения относятся:</w:t>
      </w:r>
    </w:p>
    <w:p w:rsidR="00FC10D3" w:rsidRDefault="00FC10D3">
      <w:pPr>
        <w:pStyle w:val="21"/>
        <w:framePr w:w="9787" w:h="9695" w:hRule="exact" w:wrap="none" w:vAnchor="page" w:hAnchor="page" w:x="1700" w:y="2241"/>
        <w:shd w:val="clear" w:color="auto" w:fill="auto"/>
        <w:spacing w:after="0" w:line="288" w:lineRule="exact"/>
        <w:ind w:firstLine="740"/>
        <w:jc w:val="both"/>
      </w:pPr>
      <w:r>
        <w:t>охрана общественного порядка и обеспечение безопасности на эвакообъектах, пунктах высадки, на маршрутах эвакуации и районах размещения в 33, объектах объектов экономики;</w:t>
      </w:r>
    </w:p>
    <w:p w:rsidR="00FC10D3" w:rsidRDefault="00FC10D3">
      <w:pPr>
        <w:pStyle w:val="21"/>
        <w:framePr w:w="9787" w:h="9695" w:hRule="exact" w:wrap="none" w:vAnchor="page" w:hAnchor="page" w:x="1700" w:y="2241"/>
        <w:shd w:val="clear" w:color="auto" w:fill="auto"/>
        <w:spacing w:after="0" w:line="288" w:lineRule="exact"/>
        <w:ind w:firstLine="740"/>
        <w:jc w:val="both"/>
      </w:pPr>
      <w:r>
        <w:t>регулирование движения на внутригородских и загородных маршрутах эвакуации, обеспечение установленной очередности перевозок и режима допуска;</w:t>
      </w:r>
    </w:p>
    <w:p w:rsidR="00FC10D3" w:rsidRDefault="00FC10D3">
      <w:pPr>
        <w:pStyle w:val="21"/>
        <w:framePr w:w="9787" w:h="9695" w:hRule="exact" w:wrap="none" w:vAnchor="page" w:hAnchor="page" w:x="1700" w:y="2241"/>
        <w:shd w:val="clear" w:color="auto" w:fill="auto"/>
        <w:spacing w:after="0" w:line="288" w:lineRule="exact"/>
        <w:ind w:firstLine="740"/>
        <w:jc w:val="both"/>
      </w:pPr>
      <w:r>
        <w:t>борьба с преступностью в населенных пунктах, на маршрутах эвакуации и в районах размещения эваконаселения в 33;</w:t>
      </w:r>
    </w:p>
    <w:p w:rsidR="00FC10D3" w:rsidRDefault="00FC10D3">
      <w:pPr>
        <w:pStyle w:val="21"/>
        <w:framePr w:w="9787" w:h="9695" w:hRule="exact" w:wrap="none" w:vAnchor="page" w:hAnchor="page" w:x="1700" w:y="2241"/>
        <w:shd w:val="clear" w:color="auto" w:fill="auto"/>
        <w:spacing w:after="0" w:line="288" w:lineRule="exact"/>
        <w:ind w:firstLine="740"/>
        <w:jc w:val="both"/>
      </w:pPr>
      <w:r>
        <w:t>организация регистрации эваконаселения и ведение адресно-справочной работы;</w:t>
      </w:r>
    </w:p>
    <w:p w:rsidR="00FC10D3" w:rsidRDefault="00FC10D3">
      <w:pPr>
        <w:pStyle w:val="21"/>
        <w:framePr w:w="9787" w:h="9695" w:hRule="exact" w:wrap="none" w:vAnchor="page" w:hAnchor="page" w:x="1700" w:y="2241"/>
        <w:shd w:val="clear" w:color="auto" w:fill="auto"/>
        <w:spacing w:after="0" w:line="288" w:lineRule="exact"/>
        <w:ind w:firstLine="740"/>
        <w:jc w:val="both"/>
      </w:pPr>
      <w:r>
        <w:t>участие в борьбе с диверсионно-разведывательными группами потенциального противника и в других мероприятиях по обеспечению безопасности.</w:t>
      </w:r>
    </w:p>
    <w:p w:rsidR="00FC10D3" w:rsidRDefault="00FC10D3">
      <w:pPr>
        <w:rPr>
          <w:sz w:val="2"/>
          <w:szCs w:val="2"/>
        </w:rPr>
      </w:pPr>
    </w:p>
    <w:sectPr w:rsidR="00FC10D3" w:rsidSect="00AE681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0D3" w:rsidRDefault="00FC10D3" w:rsidP="00AE681E">
      <w:r>
        <w:separator/>
      </w:r>
    </w:p>
  </w:endnote>
  <w:endnote w:type="continuationSeparator" w:id="1">
    <w:p w:rsidR="00FC10D3" w:rsidRDefault="00FC10D3" w:rsidP="00AE6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0D3" w:rsidRDefault="00FC10D3"/>
  </w:footnote>
  <w:footnote w:type="continuationSeparator" w:id="1">
    <w:p w:rsidR="00FC10D3" w:rsidRDefault="00FC10D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9C5"/>
    <w:multiLevelType w:val="multilevel"/>
    <w:tmpl w:val="DA2EB6C8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F8F5A3A"/>
    <w:multiLevelType w:val="multilevel"/>
    <w:tmpl w:val="799E152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748270B"/>
    <w:multiLevelType w:val="multilevel"/>
    <w:tmpl w:val="08702488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3E27E34"/>
    <w:multiLevelType w:val="multilevel"/>
    <w:tmpl w:val="B9F21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81E"/>
    <w:rsid w:val="0016772C"/>
    <w:rsid w:val="001743D3"/>
    <w:rsid w:val="002E7B5A"/>
    <w:rsid w:val="003A2B72"/>
    <w:rsid w:val="00514807"/>
    <w:rsid w:val="008B5A08"/>
    <w:rsid w:val="008D4C44"/>
    <w:rsid w:val="00AE681E"/>
    <w:rsid w:val="00B3582C"/>
    <w:rsid w:val="00D02397"/>
    <w:rsid w:val="00FC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81E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681E"/>
    <w:rPr>
      <w:rFonts w:cs="Times New Roman"/>
      <w:color w:val="0066CC"/>
      <w:u w:val="single"/>
    </w:rPr>
  </w:style>
  <w:style w:type="character" w:customStyle="1" w:styleId="a">
    <w:name w:val="Колонтитул_"/>
    <w:basedOn w:val="DefaultParagraphFont"/>
    <w:link w:val="a0"/>
    <w:uiPriority w:val="99"/>
    <w:locked/>
    <w:rsid w:val="00AE681E"/>
    <w:rPr>
      <w:rFonts w:ascii="Times New Roman" w:hAnsi="Times New Roman" w:cs="Times New Roman"/>
      <w:sz w:val="18"/>
      <w:szCs w:val="18"/>
      <w:u w:val="non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AE681E"/>
    <w:rPr>
      <w:rFonts w:ascii="Times New Roman" w:hAnsi="Times New Roman" w:cs="Times New Roman"/>
      <w:u w:val="none"/>
    </w:rPr>
  </w:style>
  <w:style w:type="character" w:customStyle="1" w:styleId="20">
    <w:name w:val="Основной текст (2) + Курсив"/>
    <w:aliases w:val="Интервал 1 pt"/>
    <w:basedOn w:val="2"/>
    <w:uiPriority w:val="99"/>
    <w:rsid w:val="00AE681E"/>
    <w:rPr>
      <w:i/>
      <w:iCs/>
      <w:color w:val="000000"/>
      <w:spacing w:val="30"/>
      <w:w w:val="100"/>
      <w:position w:val="0"/>
      <w:sz w:val="24"/>
      <w:szCs w:val="24"/>
      <w:u w:val="single"/>
      <w:lang w:val="ru-RU" w:eastAsia="ru-RU"/>
    </w:rPr>
  </w:style>
  <w:style w:type="character" w:customStyle="1" w:styleId="22">
    <w:name w:val="Основной текст (2)"/>
    <w:basedOn w:val="2"/>
    <w:uiPriority w:val="99"/>
    <w:rsid w:val="00AE681E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AE681E"/>
    <w:rPr>
      <w:rFonts w:ascii="Times New Roman" w:hAnsi="Times New Roman" w:cs="Times New Roman"/>
      <w:b/>
      <w:bCs/>
      <w:u w:val="none"/>
    </w:rPr>
  </w:style>
  <w:style w:type="character" w:customStyle="1" w:styleId="23">
    <w:name w:val="Основной текст (2)3"/>
    <w:basedOn w:val="2"/>
    <w:uiPriority w:val="99"/>
    <w:rsid w:val="00AE681E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20">
    <w:name w:val="Основной текст (2)2"/>
    <w:basedOn w:val="2"/>
    <w:uiPriority w:val="99"/>
    <w:rsid w:val="00AE681E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a0">
    <w:name w:val="Колонтитул"/>
    <w:basedOn w:val="Normal"/>
    <w:link w:val="a"/>
    <w:uiPriority w:val="99"/>
    <w:rsid w:val="00AE681E"/>
    <w:pPr>
      <w:shd w:val="clear" w:color="auto" w:fill="FFFFFF"/>
      <w:spacing w:line="240" w:lineRule="atLeast"/>
    </w:pPr>
    <w:rPr>
      <w:rFonts w:ascii="Times New Roman" w:hAnsi="Times New Roman" w:cs="Times New Roman"/>
      <w:sz w:val="18"/>
      <w:szCs w:val="18"/>
    </w:rPr>
  </w:style>
  <w:style w:type="paragraph" w:customStyle="1" w:styleId="21">
    <w:name w:val="Основной текст (2)1"/>
    <w:basedOn w:val="Normal"/>
    <w:link w:val="2"/>
    <w:uiPriority w:val="99"/>
    <w:rsid w:val="00AE681E"/>
    <w:pPr>
      <w:shd w:val="clear" w:color="auto" w:fill="FFFFFF"/>
      <w:spacing w:after="36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Normal"/>
    <w:link w:val="3"/>
    <w:uiPriority w:val="99"/>
    <w:rsid w:val="00AE681E"/>
    <w:pPr>
      <w:shd w:val="clear" w:color="auto" w:fill="FFFFFF"/>
      <w:spacing w:before="360" w:after="120" w:line="240" w:lineRule="atLeast"/>
      <w:jc w:val="center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1579</Words>
  <Characters>9005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5</cp:revision>
  <dcterms:created xsi:type="dcterms:W3CDTF">2016-09-08T11:30:00Z</dcterms:created>
  <dcterms:modified xsi:type="dcterms:W3CDTF">2016-09-13T13:06:00Z</dcterms:modified>
</cp:coreProperties>
</file>