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CB" w:rsidRPr="00FC5DCB" w:rsidRDefault="00FC5DCB" w:rsidP="00FC5DC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C5DCB">
        <w:rPr>
          <w:rFonts w:ascii="Times New Roman" w:eastAsia="Times New Roman" w:hAnsi="Times New Roman" w:cs="Times New Roman"/>
          <w:b/>
          <w:bCs/>
          <w:sz w:val="36"/>
          <w:szCs w:val="36"/>
          <w:lang w:eastAsia="ru-RU"/>
        </w:rPr>
        <w:t>Экологическое просвещение</w:t>
      </w:r>
    </w:p>
    <w:p w:rsidR="00FC5DCB" w:rsidRPr="00FC5DCB" w:rsidRDefault="00FC5DCB" w:rsidP="00FC5DCB">
      <w:pPr>
        <w:spacing w:after="0"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noProof/>
          <w:sz w:val="24"/>
          <w:szCs w:val="24"/>
          <w:lang w:eastAsia="ru-RU"/>
        </w:rPr>
        <w:drawing>
          <wp:inline distT="0" distB="0" distL="0" distR="0">
            <wp:extent cx="2857500" cy="1562100"/>
            <wp:effectExtent l="0" t="0" r="0" b="0"/>
            <wp:docPr id="8" name="Рисунок 8" descr="http://zony.servis95.ru/wp-content/uploads/sites/197/2021/08/2020-04-08_14-0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ny.servis95.ru/wp-content/uploads/sites/197/2021/08/2020-04-08_14-07-3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 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 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w:t>
      </w:r>
      <w:bookmarkStart w:id="0" w:name="_GoBack"/>
      <w:bookmarkEnd w:id="0"/>
      <w:r w:rsidRPr="00FC5DCB">
        <w:rPr>
          <w:rFonts w:ascii="Times New Roman" w:eastAsia="Times New Roman" w:hAnsi="Times New Roman" w:cs="Times New Roman"/>
          <w:sz w:val="24"/>
          <w:szCs w:val="24"/>
          <w:lang w:eastAsia="ru-RU"/>
        </w:rPr>
        <w:t>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ОСНОВНЫЕ ЗАДАЧИ ЭКОЛОГИЧЕСКОГО ПРОСВЕЩЕНИЯ</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целом, вне зависимости от его разновидности, призваны:</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дать каждому члену общества осознание его причастности к сохранению природы.</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ЭКОЛОГИЧЕСКАЯ КУЛЬТУРА</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w:t>
      </w:r>
      <w:r w:rsidRPr="00FC5DCB">
        <w:rPr>
          <w:rFonts w:ascii="Times New Roman" w:eastAsia="Times New Roman" w:hAnsi="Times New Roman" w:cs="Times New Roman"/>
          <w:sz w:val="24"/>
          <w:szCs w:val="24"/>
          <w:lang w:eastAsia="ru-RU"/>
        </w:rPr>
        <w:lastRenderedPageBreak/>
        <w:t>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r w:rsidRPr="00FC5DCB">
        <w:rPr>
          <w:rFonts w:ascii="Times New Roman" w:eastAsia="Times New Roman" w:hAnsi="Times New Roman" w:cs="Times New Roman"/>
          <w:sz w:val="24"/>
          <w:szCs w:val="24"/>
          <w:lang w:eastAsia="ru-RU"/>
        </w:rPr>
        <w:br/>
        <w:t>Экологическая культура – это совокупность духовных и материальных</w:t>
      </w:r>
      <w:r w:rsidRPr="00FC5DCB">
        <w:rPr>
          <w:rFonts w:ascii="Times New Roman" w:eastAsia="Times New Roman" w:hAnsi="Times New Roman" w:cs="Times New Roman"/>
          <w:sz w:val="24"/>
          <w:szCs w:val="24"/>
          <w:lang w:eastAsia="ru-RU"/>
        </w:rPr>
        <w:br/>
        <w:t>ценностей, а также методов деятельности людей, обуславливающих</w:t>
      </w:r>
      <w:r w:rsidRPr="00FC5DCB">
        <w:rPr>
          <w:rFonts w:ascii="Times New Roman" w:eastAsia="Times New Roman" w:hAnsi="Times New Roman" w:cs="Times New Roman"/>
          <w:sz w:val="24"/>
          <w:szCs w:val="24"/>
          <w:lang w:eastAsia="ru-RU"/>
        </w:rPr>
        <w:br/>
        <w:t>соответствие социокультурных процессов по сохранению окружающей</w:t>
      </w:r>
      <w:r w:rsidRPr="00FC5DCB">
        <w:rPr>
          <w:rFonts w:ascii="Times New Roman" w:eastAsia="Times New Roman" w:hAnsi="Times New Roman" w:cs="Times New Roman"/>
          <w:sz w:val="24"/>
          <w:szCs w:val="24"/>
          <w:lang w:eastAsia="ru-RU"/>
        </w:rPr>
        <w:br/>
        <w:t>среды.</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ДЕЯТЕЛЬНОСТЬ АДМИНИСТРАЦИИ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br/>
      </w:r>
      <w:r w:rsidR="00E57D5D">
        <w:rPr>
          <w:rFonts w:ascii="Times New Roman" w:eastAsia="Times New Roman" w:hAnsi="Times New Roman" w:cs="Times New Roman"/>
          <w:sz w:val="24"/>
          <w:szCs w:val="24"/>
          <w:lang w:eastAsia="ru-RU"/>
        </w:rPr>
        <w:t xml:space="preserve">РАЙОНА </w:t>
      </w:r>
      <w:r w:rsidRPr="00FC5DCB">
        <w:rPr>
          <w:rFonts w:ascii="Times New Roman" w:eastAsia="Times New Roman" w:hAnsi="Times New Roman" w:cs="Times New Roman"/>
          <w:sz w:val="24"/>
          <w:szCs w:val="24"/>
          <w:lang w:eastAsia="ru-RU"/>
        </w:rPr>
        <w:t xml:space="preserve">ПО </w:t>
      </w:r>
      <w:proofErr w:type="gramStart"/>
      <w:r w:rsidRPr="00FC5DCB">
        <w:rPr>
          <w:rFonts w:ascii="Times New Roman" w:eastAsia="Times New Roman" w:hAnsi="Times New Roman" w:cs="Times New Roman"/>
          <w:sz w:val="24"/>
          <w:szCs w:val="24"/>
          <w:lang w:eastAsia="ru-RU"/>
        </w:rPr>
        <w:t>ЭКОЛОГИЧЕСКОМУ</w:t>
      </w:r>
      <w:r w:rsidR="00E57D5D">
        <w:rPr>
          <w:rFonts w:ascii="Times New Roman" w:eastAsia="Times New Roman" w:hAnsi="Times New Roman" w:cs="Times New Roman"/>
          <w:sz w:val="24"/>
          <w:szCs w:val="24"/>
          <w:lang w:eastAsia="ru-RU"/>
        </w:rPr>
        <w:t xml:space="preserve">  </w:t>
      </w:r>
      <w:r w:rsidRPr="00FC5DCB">
        <w:rPr>
          <w:rFonts w:ascii="Times New Roman" w:eastAsia="Times New Roman" w:hAnsi="Times New Roman" w:cs="Times New Roman"/>
          <w:sz w:val="24"/>
          <w:szCs w:val="24"/>
          <w:lang w:eastAsia="ru-RU"/>
        </w:rPr>
        <w:t>ПРОСВЕЩЕНИЮ</w:t>
      </w:r>
      <w:proofErr w:type="gramEnd"/>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условиях неблагоприятной экологической ситуации в стране и мире</w:t>
      </w:r>
      <w:r w:rsidR="00E57D5D">
        <w:rPr>
          <w:rFonts w:ascii="Times New Roman" w:eastAsia="Times New Roman" w:hAnsi="Times New Roman" w:cs="Times New Roman"/>
          <w:sz w:val="24"/>
          <w:szCs w:val="24"/>
          <w:lang w:eastAsia="ru-RU"/>
        </w:rPr>
        <w:t xml:space="preserve"> </w:t>
      </w:r>
      <w:r w:rsidRPr="00FC5DCB">
        <w:rPr>
          <w:rFonts w:ascii="Times New Roman" w:eastAsia="Times New Roman" w:hAnsi="Times New Roman" w:cs="Times New Roman"/>
          <w:sz w:val="24"/>
          <w:szCs w:val="24"/>
          <w:lang w:eastAsia="ru-RU"/>
        </w:rPr>
        <w:t xml:space="preserve">проблемы экологического просвещения населения в течение долгого времени находятся в центре внимания Администрации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сельского поселения. В своей работе Администрация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w:t>
      </w:r>
      <w:r w:rsidR="00E57D5D">
        <w:rPr>
          <w:rFonts w:ascii="Times New Roman" w:eastAsia="Times New Roman" w:hAnsi="Times New Roman" w:cs="Times New Roman"/>
          <w:sz w:val="24"/>
          <w:szCs w:val="24"/>
          <w:lang w:eastAsia="ru-RU"/>
        </w:rPr>
        <w:t>района</w:t>
      </w:r>
      <w:r w:rsidRPr="00FC5DCB">
        <w:rPr>
          <w:rFonts w:ascii="Times New Roman" w:eastAsia="Times New Roman" w:hAnsi="Times New Roman" w:cs="Times New Roman"/>
          <w:sz w:val="24"/>
          <w:szCs w:val="24"/>
          <w:lang w:eastAsia="ru-RU"/>
        </w:rPr>
        <w:t xml:space="preserve">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 культуры.</w:t>
      </w:r>
      <w:r w:rsidRPr="00FC5DCB">
        <w:rPr>
          <w:rFonts w:ascii="Times New Roman" w:eastAsia="Times New Roman" w:hAnsi="Times New Roman" w:cs="Times New Roman"/>
          <w:sz w:val="24"/>
          <w:szCs w:val="24"/>
          <w:lang w:eastAsia="ru-RU"/>
        </w:rPr>
        <w:br/>
        <w:t xml:space="preserve">Администрация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В целом экологическая ситуация в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В своей работе Администрация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w:t>
      </w:r>
      <w:r w:rsidR="00E57D5D">
        <w:rPr>
          <w:rFonts w:ascii="Times New Roman" w:eastAsia="Times New Roman" w:hAnsi="Times New Roman" w:cs="Times New Roman"/>
          <w:sz w:val="24"/>
          <w:szCs w:val="24"/>
          <w:lang w:eastAsia="ru-RU"/>
        </w:rPr>
        <w:t>района</w:t>
      </w:r>
      <w:r w:rsidRPr="00FC5DCB">
        <w:rPr>
          <w:rFonts w:ascii="Times New Roman" w:eastAsia="Times New Roman" w:hAnsi="Times New Roman" w:cs="Times New Roman"/>
          <w:sz w:val="24"/>
          <w:szCs w:val="24"/>
          <w:lang w:eastAsia="ru-RU"/>
        </w:rPr>
        <w:t xml:space="preserve">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цветов. На главной странице сайта Администрации помимо прочего размещена информация о соблюдении гражданами правил пожарной безопасности. Также жители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сельского поселения могут обратиться в приемную Администрации и сообщить об экологических нарушениях.</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Изменениями в 89-ФЗ также введены понятия: ТБО (твёрдые бытовые отходы) и ТКО (твёрдые коммунальные отходы).</w:t>
      </w:r>
    </w:p>
    <w:p w:rsidR="00FC5DCB" w:rsidRPr="00FC5DCB" w:rsidRDefault="00FC5DCB" w:rsidP="00FC5D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ТБО — это отходы, образующиеся от повседневной жизнедеятельности человека:</w:t>
      </w:r>
    </w:p>
    <w:p w:rsidR="00FC5DCB" w:rsidRPr="00FC5DCB" w:rsidRDefault="00FC5DCB" w:rsidP="00FC5D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Продукты питания, пришедшие в негодность;</w:t>
      </w:r>
    </w:p>
    <w:p w:rsidR="00FC5DCB" w:rsidRPr="00FC5DCB" w:rsidRDefault="00FC5DCB" w:rsidP="00FC5D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Макулатура (бумага и картон);</w:t>
      </w:r>
    </w:p>
    <w:p w:rsidR="00FC5DCB" w:rsidRPr="00FC5DCB" w:rsidRDefault="00FC5DCB" w:rsidP="00FC5D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Пластик и полимеры (упаковка, пришедшие в негодность бытовые вещи);</w:t>
      </w:r>
    </w:p>
    <w:p w:rsidR="00FC5DCB" w:rsidRPr="00FC5DCB" w:rsidRDefault="00FC5DCB" w:rsidP="00FC5D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Стеклотара и </w:t>
      </w:r>
      <w:proofErr w:type="spellStart"/>
      <w:r w:rsidRPr="00FC5DCB">
        <w:rPr>
          <w:rFonts w:ascii="Times New Roman" w:eastAsia="Times New Roman" w:hAnsi="Times New Roman" w:cs="Times New Roman"/>
          <w:sz w:val="24"/>
          <w:szCs w:val="24"/>
          <w:lang w:eastAsia="ru-RU"/>
        </w:rPr>
        <w:t>стеклобой</w:t>
      </w:r>
      <w:proofErr w:type="spellEnd"/>
      <w:r w:rsidRPr="00FC5DCB">
        <w:rPr>
          <w:rFonts w:ascii="Times New Roman" w:eastAsia="Times New Roman" w:hAnsi="Times New Roman" w:cs="Times New Roman"/>
          <w:sz w:val="24"/>
          <w:szCs w:val="24"/>
          <w:lang w:eastAsia="ru-RU"/>
        </w:rPr>
        <w:t>;</w:t>
      </w:r>
    </w:p>
    <w:p w:rsidR="00FC5DCB" w:rsidRPr="00FC5DCB" w:rsidRDefault="00FC5DCB" w:rsidP="00FC5D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Металлолом.</w:t>
      </w:r>
    </w:p>
    <w:p w:rsidR="00FC5DCB" w:rsidRPr="00FC5DCB" w:rsidRDefault="00FC5DCB" w:rsidP="00FC5D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lastRenderedPageBreak/>
        <w:t>ТКО — это отходы из жилых помещений, образующиеся в результате процесса потребления их жильцами:</w:t>
      </w:r>
    </w:p>
    <w:p w:rsidR="00FC5DCB" w:rsidRPr="00FC5DCB" w:rsidRDefault="00FC5DCB" w:rsidP="00FC5D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Отходы от уборки или ремонта;</w:t>
      </w:r>
    </w:p>
    <w:p w:rsidR="00FC5DCB" w:rsidRPr="00FC5DCB" w:rsidRDefault="00FC5DCB" w:rsidP="00FC5D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Пришедшая в негодность техника или мебель;</w:t>
      </w:r>
    </w:p>
    <w:p w:rsidR="00FC5DCB" w:rsidRPr="00FC5DCB" w:rsidRDefault="00FC5DCB" w:rsidP="00FC5D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Растительные отходы (трава, листва, ветки деревьев).</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Основными источниками загрязнения окружающей среды в сельском поселении являются автотранспорт, твёрдые бытовые отходы (далее ТБО), отходы от деятельности сельскохозяйственных предприятий. Серьезную озабоченность вызывают состояние сбора, утилизации и захоронения бытовых и промышленных отходов. Для решения данной проблемы жители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сельского поселения заключили договора на оказание услуг по обращению с твердыми коммунальными отходами и еженедельно вывозится ТБО.</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b/>
          <w:bCs/>
          <w:sz w:val="24"/>
          <w:szCs w:val="24"/>
          <w:lang w:eastAsia="ru-RU"/>
        </w:rPr>
        <w:t>Экологическая безопасность</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FC5DCB" w:rsidRPr="00FC5DCB" w:rsidRDefault="00E57D5D" w:rsidP="00FC5D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DCB" w:rsidRPr="00FC5DCB">
        <w:rPr>
          <w:rFonts w:ascii="Times New Roman" w:eastAsia="Times New Roman" w:hAnsi="Times New Roman" w:cs="Times New Roman"/>
          <w:sz w:val="24"/>
          <w:szCs w:val="24"/>
          <w:lang w:eastAsia="ru-RU"/>
        </w:rPr>
        <w:t>Отметим также, что понятие «экологическая безопасность»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r w:rsidRPr="00FC5DCB">
        <w:rPr>
          <w:rFonts w:ascii="Times New Roman" w:eastAsia="Times New Roman" w:hAnsi="Times New Roman" w:cs="Times New Roman"/>
          <w:sz w:val="24"/>
          <w:szCs w:val="24"/>
          <w:lang w:eastAsia="ru-RU"/>
        </w:rPr>
        <w:br/>
        <w:t xml:space="preserve">Говоря о факторах опасности, иногда различают техногенную и экологическую опасность. </w:t>
      </w:r>
      <w:r w:rsidRPr="00FC5DCB">
        <w:rPr>
          <w:rFonts w:ascii="Times New Roman" w:eastAsia="Times New Roman" w:hAnsi="Times New Roman" w:cs="Times New Roman"/>
          <w:sz w:val="24"/>
          <w:szCs w:val="24"/>
          <w:lang w:eastAsia="ru-RU"/>
        </w:rPr>
        <w:lastRenderedPageBreak/>
        <w:t>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учится их прогнозировать и предупреждать.</w:t>
      </w:r>
      <w:r w:rsidRPr="00FC5DCB">
        <w:rPr>
          <w:rFonts w:ascii="Times New Roman" w:eastAsia="Times New Roman" w:hAnsi="Times New Roman" w:cs="Times New Roman"/>
          <w:sz w:val="24"/>
          <w:szCs w:val="24"/>
          <w:lang w:eastAsia="ru-RU"/>
        </w:rPr>
        <w:b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 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sidRPr="00FC5DCB">
        <w:rPr>
          <w:rFonts w:ascii="Times New Roman" w:eastAsia="Times New Roman" w:hAnsi="Times New Roman" w:cs="Times New Roman"/>
          <w:sz w:val="24"/>
          <w:szCs w:val="24"/>
          <w:lang w:eastAsia="ru-RU"/>
        </w:rPr>
        <w:br/>
        <w:t>Экологическая безопасность реализуется на глобальном, региональном и локальном уровнях.</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r w:rsidRPr="00FC5DCB">
        <w:rPr>
          <w:rFonts w:ascii="Times New Roman" w:eastAsia="Times New Roman" w:hAnsi="Times New Roman" w:cs="Times New Roman"/>
          <w:sz w:val="24"/>
          <w:szCs w:val="24"/>
          <w:lang w:eastAsia="ru-RU"/>
        </w:rPr>
        <w:b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r w:rsidRPr="00FC5DCB">
        <w:rPr>
          <w:rFonts w:ascii="Times New Roman" w:eastAsia="Times New Roman" w:hAnsi="Times New Roman" w:cs="Times New Roman"/>
          <w:sz w:val="24"/>
          <w:szCs w:val="24"/>
          <w:lang w:eastAsia="ru-RU"/>
        </w:rPr>
        <w:b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r w:rsidRPr="00FC5DCB">
        <w:rPr>
          <w:rFonts w:ascii="Times New Roman" w:eastAsia="Times New Roman" w:hAnsi="Times New Roman" w:cs="Times New Roman"/>
          <w:sz w:val="24"/>
          <w:szCs w:val="24"/>
          <w:lang w:eastAsia="ru-RU"/>
        </w:rPr>
        <w:b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FC5DCB" w:rsidRPr="00FC5DCB" w:rsidRDefault="00FC5DCB" w:rsidP="00E57D5D">
      <w:pPr>
        <w:spacing w:after="0"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На этом уровне система управления экологической безопасностью включает в себя:</w:t>
      </w:r>
    </w:p>
    <w:p w:rsidR="00FC5DCB" w:rsidRPr="00FC5DCB" w:rsidRDefault="00FC5DCB" w:rsidP="00E57D5D">
      <w:pPr>
        <w:spacing w:after="0"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w:t>
      </w:r>
      <w:proofErr w:type="spellStart"/>
      <w:r w:rsidRPr="00FC5DCB">
        <w:rPr>
          <w:rFonts w:ascii="Times New Roman" w:eastAsia="Times New Roman" w:hAnsi="Times New Roman" w:cs="Times New Roman"/>
          <w:sz w:val="24"/>
          <w:szCs w:val="24"/>
          <w:lang w:eastAsia="ru-RU"/>
        </w:rPr>
        <w:t>экологизацию</w:t>
      </w:r>
      <w:proofErr w:type="spellEnd"/>
      <w:r w:rsidRPr="00FC5DCB">
        <w:rPr>
          <w:rFonts w:ascii="Times New Roman" w:eastAsia="Times New Roman" w:hAnsi="Times New Roman" w:cs="Times New Roman"/>
          <w:sz w:val="24"/>
          <w:szCs w:val="24"/>
          <w:lang w:eastAsia="ru-RU"/>
        </w:rPr>
        <w:t xml:space="preserve"> экономики;</w:t>
      </w:r>
    </w:p>
    <w:p w:rsidR="00FC5DCB" w:rsidRPr="00FC5DCB" w:rsidRDefault="00FC5DCB" w:rsidP="00E57D5D">
      <w:pPr>
        <w:spacing w:after="0"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-новые экологически безопасные технологии;</w:t>
      </w:r>
      <w:r w:rsidRPr="00FC5DCB">
        <w:rPr>
          <w:rFonts w:ascii="Times New Roman" w:eastAsia="Times New Roman" w:hAnsi="Times New Roman" w:cs="Times New Roman"/>
          <w:sz w:val="24"/>
          <w:szCs w:val="24"/>
          <w:lang w:eastAsia="ru-RU"/>
        </w:rPr>
        <w:br/>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r w:rsidRPr="00FC5DCB">
        <w:rPr>
          <w:rFonts w:ascii="Times New Roman" w:eastAsia="Times New Roman" w:hAnsi="Times New Roman" w:cs="Times New Roman"/>
          <w:sz w:val="24"/>
          <w:szCs w:val="24"/>
          <w:lang w:eastAsia="ru-RU"/>
        </w:rPr>
        <w:b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w:t>
      </w:r>
      <w:r w:rsidRPr="00FC5DCB">
        <w:rPr>
          <w:rFonts w:ascii="Times New Roman" w:eastAsia="Times New Roman" w:hAnsi="Times New Roman" w:cs="Times New Roman"/>
          <w:sz w:val="24"/>
          <w:szCs w:val="24"/>
          <w:lang w:eastAsia="ru-RU"/>
        </w:rPr>
        <w:b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sidRPr="00FC5DCB">
        <w:rPr>
          <w:rFonts w:ascii="Times New Roman" w:eastAsia="Times New Roman" w:hAnsi="Times New Roman" w:cs="Times New Roman"/>
          <w:sz w:val="24"/>
          <w:szCs w:val="24"/>
          <w:lang w:eastAsia="ru-RU"/>
        </w:rPr>
        <w:t>социоприродные</w:t>
      </w:r>
      <w:proofErr w:type="spellEnd"/>
      <w:r w:rsidRPr="00FC5DCB">
        <w:rPr>
          <w:rFonts w:ascii="Times New Roman" w:eastAsia="Times New Roman" w:hAnsi="Times New Roman" w:cs="Times New Roman"/>
          <w:sz w:val="24"/>
          <w:szCs w:val="24"/>
          <w:lang w:eastAsia="ru-RU"/>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FC5DCB" w:rsidRPr="00FC5DCB" w:rsidRDefault="00E57D5D" w:rsidP="00FC5D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FC5DCB" w:rsidRPr="00FC5DCB">
        <w:rPr>
          <w:rFonts w:ascii="Times New Roman" w:eastAsia="Times New Roman" w:hAnsi="Times New Roman" w:cs="Times New Roman"/>
          <w:b/>
          <w:sz w:val="24"/>
          <w:szCs w:val="24"/>
          <w:lang w:eastAsia="ru-RU"/>
        </w:rPr>
        <w:t xml:space="preserve"> Критерии экологической безопасности</w:t>
      </w:r>
      <w:r w:rsidR="00FC5DCB" w:rsidRPr="00FC5DCB">
        <w:rPr>
          <w:rFonts w:ascii="Times New Roman" w:eastAsia="Times New Roman" w:hAnsi="Times New Roman" w:cs="Times New Roman"/>
          <w:sz w:val="24"/>
          <w:szCs w:val="24"/>
          <w:lang w:eastAsia="ru-RU"/>
        </w:rPr>
        <w:br/>
        <w:t>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r w:rsidR="00FC5DCB" w:rsidRPr="00FC5DCB">
        <w:rPr>
          <w:rFonts w:ascii="Times New Roman" w:eastAsia="Times New Roman" w:hAnsi="Times New Roman" w:cs="Times New Roman"/>
          <w:sz w:val="24"/>
          <w:szCs w:val="24"/>
          <w:lang w:eastAsia="ru-RU"/>
        </w:rPr>
        <w:br/>
        <w:t xml:space="preserve">Для </w:t>
      </w:r>
      <w:proofErr w:type="spellStart"/>
      <w:r w:rsidR="00FC5DCB" w:rsidRPr="00FC5DCB">
        <w:rPr>
          <w:rFonts w:ascii="Times New Roman" w:eastAsia="Times New Roman" w:hAnsi="Times New Roman" w:cs="Times New Roman"/>
          <w:sz w:val="24"/>
          <w:szCs w:val="24"/>
          <w:lang w:eastAsia="ru-RU"/>
        </w:rPr>
        <w:t>экосферы</w:t>
      </w:r>
      <w:proofErr w:type="spellEnd"/>
      <w:r w:rsidR="00FC5DCB" w:rsidRPr="00FC5DCB">
        <w:rPr>
          <w:rFonts w:ascii="Times New Roman" w:eastAsia="Times New Roman" w:hAnsi="Times New Roman" w:cs="Times New Roman"/>
          <w:sz w:val="24"/>
          <w:szCs w:val="24"/>
          <w:lang w:eastAsia="ru-RU"/>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sidR="00FC5DCB" w:rsidRPr="00FC5DCB">
        <w:rPr>
          <w:rFonts w:ascii="Times New Roman" w:eastAsia="Times New Roman" w:hAnsi="Times New Roman" w:cs="Times New Roman"/>
          <w:sz w:val="24"/>
          <w:szCs w:val="24"/>
          <w:lang w:eastAsia="ru-RU"/>
        </w:rPr>
        <w:t>техноемкости</w:t>
      </w:r>
      <w:proofErr w:type="spellEnd"/>
      <w:r w:rsidR="00FC5DCB" w:rsidRPr="00FC5DCB">
        <w:rPr>
          <w:rFonts w:ascii="Times New Roman" w:eastAsia="Times New Roman" w:hAnsi="Times New Roman" w:cs="Times New Roman"/>
          <w:sz w:val="24"/>
          <w:szCs w:val="24"/>
          <w:lang w:eastAsia="ru-RU"/>
        </w:rPr>
        <w:t xml:space="preserve"> — предельной выносливости по отношению к повреждающим техногенным воздействиям.</w:t>
      </w:r>
      <w:r w:rsidR="00FC5DCB" w:rsidRPr="00FC5DCB">
        <w:rPr>
          <w:rFonts w:ascii="Times New Roman" w:eastAsia="Times New Roman" w:hAnsi="Times New Roman" w:cs="Times New Roman"/>
          <w:sz w:val="24"/>
          <w:szCs w:val="24"/>
          <w:lang w:eastAsia="ru-RU"/>
        </w:rPr>
        <w:br/>
        <w:t>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системам.</w:t>
      </w:r>
      <w:r w:rsidR="00FC5DCB" w:rsidRPr="00FC5DCB">
        <w:rPr>
          <w:rFonts w:ascii="Times New Roman" w:eastAsia="Times New Roman" w:hAnsi="Times New Roman" w:cs="Times New Roman"/>
          <w:sz w:val="24"/>
          <w:szCs w:val="24"/>
          <w:lang w:eastAsia="ru-RU"/>
        </w:rPr>
        <w:br/>
        <w:t>Наконец для индивидуумов главным критерием безопасности является сохранение здоровья и нормальной жизнедеятельности.</w:t>
      </w:r>
    </w:p>
    <w:p w:rsidR="00FC5DCB" w:rsidRPr="00E57D5D" w:rsidRDefault="00FC5DCB" w:rsidP="00E57D5D">
      <w:pPr>
        <w:spacing w:before="100" w:beforeAutospacing="1" w:after="100" w:afterAutospacing="1" w:line="240" w:lineRule="auto"/>
        <w:rPr>
          <w:rFonts w:ascii="Times New Roman" w:eastAsia="Times New Roman" w:hAnsi="Times New Roman" w:cs="Times New Roman"/>
          <w:b/>
          <w:sz w:val="24"/>
          <w:szCs w:val="24"/>
          <w:lang w:eastAsia="ru-RU"/>
        </w:rPr>
      </w:pPr>
      <w:r w:rsidRPr="00FC5DCB">
        <w:rPr>
          <w:rFonts w:ascii="Times New Roman" w:eastAsia="Times New Roman" w:hAnsi="Times New Roman" w:cs="Times New Roman"/>
          <w:b/>
          <w:sz w:val="24"/>
          <w:szCs w:val="24"/>
          <w:lang w:eastAsia="ru-RU"/>
        </w:rPr>
        <w:t>Направления обеспечения экологической безопасности населения.</w:t>
      </w:r>
    </w:p>
    <w:p w:rsidR="00FC5DCB" w:rsidRPr="00FC5DCB" w:rsidRDefault="00FC5DCB" w:rsidP="00FC5DC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sidRPr="00FC5DCB">
        <w:rPr>
          <w:rFonts w:ascii="Times New Roman" w:eastAsia="Times New Roman" w:hAnsi="Times New Roman" w:cs="Times New Roman"/>
          <w:sz w:val="24"/>
          <w:szCs w:val="24"/>
          <w:lang w:eastAsia="ru-RU"/>
        </w:rPr>
        <w:br/>
        <w:t>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w:t>
      </w:r>
      <w:r w:rsidRPr="00FC5DCB">
        <w:rPr>
          <w:rFonts w:ascii="Times New Roman" w:eastAsia="Times New Roman" w:hAnsi="Times New Roman" w:cs="Times New Roman"/>
          <w:sz w:val="24"/>
          <w:szCs w:val="24"/>
          <w:lang w:eastAsia="ru-RU"/>
        </w:rPr>
        <w:br/>
        <w:t>Экологическая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w:t>
      </w:r>
      <w:r w:rsidRPr="00FC5DCB">
        <w:rPr>
          <w:rFonts w:ascii="Times New Roman" w:eastAsia="Times New Roman" w:hAnsi="Times New Roman" w:cs="Times New Roman"/>
          <w:sz w:val="24"/>
          <w:szCs w:val="24"/>
          <w:lang w:eastAsia="ru-RU"/>
        </w:rPr>
        <w:br/>
        <w:t>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r w:rsidRPr="00FC5DCB">
        <w:rPr>
          <w:rFonts w:ascii="Times New Roman" w:eastAsia="Times New Roman" w:hAnsi="Times New Roman" w:cs="Times New Roman"/>
          <w:sz w:val="24"/>
          <w:szCs w:val="24"/>
          <w:lang w:eastAsia="ru-RU"/>
        </w:rPr>
        <w:br/>
        <w:t>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биоразнообразия, предотвращения техногенных аварий и катастроф.</w:t>
      </w:r>
      <w:r w:rsidRPr="00FC5DCB">
        <w:rPr>
          <w:rFonts w:ascii="Times New Roman" w:eastAsia="Times New Roman" w:hAnsi="Times New Roman" w:cs="Times New Roman"/>
          <w:sz w:val="24"/>
          <w:szCs w:val="24"/>
          <w:lang w:eastAsia="ru-RU"/>
        </w:rPr>
        <w:br/>
        <w:t>Достижение поставленной цели предполагает комплексное, системное и целенаправленное решение следующих задач:</w:t>
      </w:r>
      <w:r w:rsidRPr="00FC5DCB">
        <w:rPr>
          <w:rFonts w:ascii="Times New Roman" w:eastAsia="Times New Roman" w:hAnsi="Times New Roman" w:cs="Times New Roman"/>
          <w:sz w:val="24"/>
          <w:szCs w:val="24"/>
          <w:lang w:eastAsia="ru-RU"/>
        </w:rPr>
        <w:br/>
        <w:t>1) в сфере обеспечения экологической безопасности в регионе, на урбанизированных территориях:</w:t>
      </w:r>
      <w:r w:rsidRPr="00FC5DCB">
        <w:rPr>
          <w:rFonts w:ascii="Times New Roman" w:eastAsia="Times New Roman" w:hAnsi="Times New Roman" w:cs="Times New Roman"/>
          <w:sz w:val="24"/>
          <w:szCs w:val="24"/>
          <w:lang w:eastAsia="ru-RU"/>
        </w:rPr>
        <w:br/>
        <w:t>-совершенствование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r w:rsidRPr="00FC5DCB">
        <w:rPr>
          <w:rFonts w:ascii="Times New Roman" w:eastAsia="Times New Roman" w:hAnsi="Times New Roman" w:cs="Times New Roman"/>
          <w:sz w:val="24"/>
          <w:szCs w:val="24"/>
          <w:lang w:eastAsia="ru-RU"/>
        </w:rPr>
        <w:br/>
        <w:t>-снижение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r w:rsidRPr="00FC5DCB">
        <w:rPr>
          <w:rFonts w:ascii="Times New Roman" w:eastAsia="Times New Roman" w:hAnsi="Times New Roman" w:cs="Times New Roman"/>
          <w:sz w:val="24"/>
          <w:szCs w:val="24"/>
          <w:lang w:eastAsia="ru-RU"/>
        </w:rPr>
        <w:br/>
        <w:t>-создание и эффективное функционирование системы управления экологической безопасностью и охраной окружающей среды города;</w:t>
      </w:r>
      <w:r w:rsidRPr="00FC5DCB">
        <w:rPr>
          <w:rFonts w:ascii="Times New Roman" w:eastAsia="Times New Roman" w:hAnsi="Times New Roman" w:cs="Times New Roman"/>
          <w:sz w:val="24"/>
          <w:szCs w:val="24"/>
          <w:lang w:eastAsia="ru-RU"/>
        </w:rPr>
        <w:br/>
        <w:t xml:space="preserve">-удовлетворение потребностей населения в питьевой воде, качественных продуктах питания за счет местных ресурсов. Экологическая безопасность, особенно такие ее </w:t>
      </w:r>
      <w:r w:rsidRPr="00FC5DCB">
        <w:rPr>
          <w:rFonts w:ascii="Times New Roman" w:eastAsia="Times New Roman" w:hAnsi="Times New Roman" w:cs="Times New Roman"/>
          <w:sz w:val="24"/>
          <w:szCs w:val="24"/>
          <w:lang w:eastAsia="ru-RU"/>
        </w:rPr>
        <w:lastRenderedPageBreak/>
        <w:t>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r w:rsidRPr="00FC5DCB">
        <w:rPr>
          <w:rFonts w:ascii="Times New Roman" w:eastAsia="Times New Roman" w:hAnsi="Times New Roman" w:cs="Times New Roman"/>
          <w:sz w:val="24"/>
          <w:szCs w:val="24"/>
          <w:lang w:eastAsia="ru-RU"/>
        </w:rPr>
        <w:br/>
        <w:t>-обеспечение поддержания качества рекреационных объектов, безопасного сбора, перевозки, хранения, переработки и утилизации бытовых и промышленных отходов;</w:t>
      </w:r>
      <w:r w:rsidRPr="00FC5DCB">
        <w:rPr>
          <w:rFonts w:ascii="Times New Roman" w:eastAsia="Times New Roman" w:hAnsi="Times New Roman" w:cs="Times New Roman"/>
          <w:sz w:val="24"/>
          <w:szCs w:val="24"/>
          <w:lang w:eastAsia="ru-RU"/>
        </w:rPr>
        <w:br/>
        <w:t>-создание системы предупреждения и защиты населения при аварийных и чрезвычайных экологических ситуациях (природных, антропогенных);</w:t>
      </w:r>
      <w:r w:rsidRPr="00FC5DCB">
        <w:rPr>
          <w:rFonts w:ascii="Times New Roman" w:eastAsia="Times New Roman" w:hAnsi="Times New Roman" w:cs="Times New Roman"/>
          <w:sz w:val="24"/>
          <w:szCs w:val="24"/>
          <w:lang w:eastAsia="ru-RU"/>
        </w:rPr>
        <w:br/>
        <w:t xml:space="preserve">-поэтапная </w:t>
      </w:r>
      <w:proofErr w:type="spellStart"/>
      <w:r w:rsidRPr="00FC5DCB">
        <w:rPr>
          <w:rFonts w:ascii="Times New Roman" w:eastAsia="Times New Roman" w:hAnsi="Times New Roman" w:cs="Times New Roman"/>
          <w:sz w:val="24"/>
          <w:szCs w:val="24"/>
          <w:lang w:eastAsia="ru-RU"/>
        </w:rPr>
        <w:t>экологизация</w:t>
      </w:r>
      <w:proofErr w:type="spellEnd"/>
      <w:r w:rsidRPr="00FC5DCB">
        <w:rPr>
          <w:rFonts w:ascii="Times New Roman" w:eastAsia="Times New Roman" w:hAnsi="Times New Roman" w:cs="Times New Roman"/>
          <w:sz w:val="24"/>
          <w:szCs w:val="24"/>
          <w:lang w:eastAsia="ru-RU"/>
        </w:rPr>
        <w:t xml:space="preserve"> производства, внедрение экологически безопасных технологий;</w:t>
      </w:r>
      <w:r w:rsidRPr="00FC5DCB">
        <w:rPr>
          <w:rFonts w:ascii="Times New Roman" w:eastAsia="Times New Roman" w:hAnsi="Times New Roman" w:cs="Times New Roman"/>
          <w:sz w:val="24"/>
          <w:szCs w:val="24"/>
          <w:lang w:eastAsia="ru-RU"/>
        </w:rPr>
        <w:b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r w:rsidRPr="00FC5DCB">
        <w:rPr>
          <w:rFonts w:ascii="Times New Roman" w:eastAsia="Times New Roman" w:hAnsi="Times New Roman" w:cs="Times New Roman"/>
          <w:sz w:val="24"/>
          <w:szCs w:val="24"/>
          <w:lang w:eastAsia="ru-RU"/>
        </w:rPr>
        <w:br/>
        <w:t>-единство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r w:rsidRPr="00FC5DCB">
        <w:rPr>
          <w:rFonts w:ascii="Times New Roman" w:eastAsia="Times New Roman" w:hAnsi="Times New Roman" w:cs="Times New Roman"/>
          <w:sz w:val="24"/>
          <w:szCs w:val="24"/>
          <w:lang w:eastAsia="ru-RU"/>
        </w:rPr>
        <w:br/>
        <w:t>-установление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r w:rsidRPr="00FC5DCB">
        <w:rPr>
          <w:rFonts w:ascii="Times New Roman" w:eastAsia="Times New Roman" w:hAnsi="Times New Roman" w:cs="Times New Roman"/>
          <w:sz w:val="24"/>
          <w:szCs w:val="24"/>
          <w:lang w:eastAsia="ru-RU"/>
        </w:rPr>
        <w:br/>
        <w:t>-приоритетность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r w:rsidRPr="00FC5DCB">
        <w:rPr>
          <w:rFonts w:ascii="Times New Roman" w:eastAsia="Times New Roman" w:hAnsi="Times New Roman" w:cs="Times New Roman"/>
          <w:sz w:val="24"/>
          <w:szCs w:val="24"/>
          <w:lang w:eastAsia="ru-RU"/>
        </w:rPr>
        <w:br/>
        <w:t>-приоритетность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r w:rsidRPr="00FC5DCB">
        <w:rPr>
          <w:rFonts w:ascii="Times New Roman" w:eastAsia="Times New Roman" w:hAnsi="Times New Roman" w:cs="Times New Roman"/>
          <w:sz w:val="24"/>
          <w:szCs w:val="24"/>
          <w:lang w:eastAsia="ru-RU"/>
        </w:rPr>
        <w:br/>
        <w:t>-сочетание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w:t>
      </w:r>
      <w:r w:rsidRPr="00FC5DCB">
        <w:rPr>
          <w:rFonts w:ascii="Times New Roman" w:eastAsia="Times New Roman" w:hAnsi="Times New Roman" w:cs="Times New Roman"/>
          <w:sz w:val="24"/>
          <w:szCs w:val="24"/>
          <w:lang w:eastAsia="ru-RU"/>
        </w:rPr>
        <w:br/>
        <w:t>-введение экологических мотиваций в процесс принятия управленческих решений, внедрение экологических оценок затрат и результатов, установление более строгих экологических ограничений и стандартов;</w:t>
      </w:r>
      <w:r w:rsidRPr="00FC5DCB">
        <w:rPr>
          <w:rFonts w:ascii="Times New Roman" w:eastAsia="Times New Roman" w:hAnsi="Times New Roman" w:cs="Times New Roman"/>
          <w:sz w:val="24"/>
          <w:szCs w:val="24"/>
          <w:lang w:eastAsia="ru-RU"/>
        </w:rPr>
        <w:br/>
        <w:t>-первоочередность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r w:rsidRPr="00FC5DCB">
        <w:rPr>
          <w:rFonts w:ascii="Times New Roman" w:eastAsia="Times New Roman" w:hAnsi="Times New Roman" w:cs="Times New Roman"/>
          <w:sz w:val="24"/>
          <w:szCs w:val="24"/>
          <w:lang w:eastAsia="ru-RU"/>
        </w:rPr>
        <w:br/>
        <w:t>-приоритетность выявления и решения задач снижения экологического риска на объектах потенциальной экологической опасности (принцип «горячих точек»);</w:t>
      </w:r>
      <w:r w:rsidRPr="00FC5DCB">
        <w:rPr>
          <w:rFonts w:ascii="Times New Roman" w:eastAsia="Times New Roman" w:hAnsi="Times New Roman" w:cs="Times New Roman"/>
          <w:sz w:val="24"/>
          <w:szCs w:val="24"/>
          <w:lang w:eastAsia="ru-RU"/>
        </w:rPr>
        <w:br/>
        <w:t>-</w:t>
      </w:r>
      <w:proofErr w:type="spellStart"/>
      <w:r w:rsidRPr="00FC5DCB">
        <w:rPr>
          <w:rFonts w:ascii="Times New Roman" w:eastAsia="Times New Roman" w:hAnsi="Times New Roman" w:cs="Times New Roman"/>
          <w:sz w:val="24"/>
          <w:szCs w:val="24"/>
          <w:lang w:eastAsia="ru-RU"/>
        </w:rPr>
        <w:t>этапность</w:t>
      </w:r>
      <w:proofErr w:type="spellEnd"/>
      <w:r w:rsidRPr="00FC5DCB">
        <w:rPr>
          <w:rFonts w:ascii="Times New Roman" w:eastAsia="Times New Roman" w:hAnsi="Times New Roman" w:cs="Times New Roman"/>
          <w:sz w:val="24"/>
          <w:szCs w:val="24"/>
          <w:lang w:eastAsia="ru-RU"/>
        </w:rPr>
        <w:t xml:space="preserve"> решения проблем охраны окружающей природной среды и экологической безопасности, установление кратко-, средне- и долгосрочных целей и задач, соответствие кратко- и среднесрочных результатов долгосрочным целям экологической безопасности города;</w:t>
      </w:r>
      <w:r w:rsidRPr="00FC5DCB">
        <w:rPr>
          <w:rFonts w:ascii="Times New Roman" w:eastAsia="Times New Roman" w:hAnsi="Times New Roman" w:cs="Times New Roman"/>
          <w:sz w:val="24"/>
          <w:szCs w:val="24"/>
          <w:lang w:eastAsia="ru-RU"/>
        </w:rPr>
        <w:br/>
        <w:t>-предупреждение ухудшения экологической обстановки;</w:t>
      </w:r>
      <w:r w:rsidRPr="00FC5DCB">
        <w:rPr>
          <w:rFonts w:ascii="Times New Roman" w:eastAsia="Times New Roman" w:hAnsi="Times New Roman" w:cs="Times New Roman"/>
          <w:sz w:val="24"/>
          <w:szCs w:val="24"/>
          <w:lang w:eastAsia="ru-RU"/>
        </w:rPr>
        <w:br/>
        <w:t>-постепенный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r w:rsidRPr="00FC5DCB">
        <w:rPr>
          <w:rFonts w:ascii="Times New Roman" w:eastAsia="Times New Roman" w:hAnsi="Times New Roman" w:cs="Times New Roman"/>
          <w:sz w:val="24"/>
          <w:szCs w:val="24"/>
          <w:lang w:eastAsia="ru-RU"/>
        </w:rPr>
        <w:br/>
        <w:t>-увеличение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r w:rsidRPr="00FC5DCB">
        <w:rPr>
          <w:rFonts w:ascii="Times New Roman" w:eastAsia="Times New Roman" w:hAnsi="Times New Roman" w:cs="Times New Roman"/>
          <w:sz w:val="24"/>
          <w:szCs w:val="24"/>
          <w:lang w:eastAsia="ru-RU"/>
        </w:rPr>
        <w:br/>
        <w:t>-широкое распространение экологической информации, затрагивающей интересы населения, и обеспечение участия общественности в принятии решений;</w:t>
      </w:r>
      <w:r w:rsidRPr="00FC5DCB">
        <w:rPr>
          <w:rFonts w:ascii="Times New Roman" w:eastAsia="Times New Roman" w:hAnsi="Times New Roman" w:cs="Times New Roman"/>
          <w:sz w:val="24"/>
          <w:szCs w:val="24"/>
          <w:lang w:eastAsia="ru-RU"/>
        </w:rPr>
        <w:br/>
        <w:t>-непрерывное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r w:rsidRPr="00FC5DCB">
        <w:rPr>
          <w:rFonts w:ascii="Times New Roman" w:eastAsia="Times New Roman" w:hAnsi="Times New Roman" w:cs="Times New Roman"/>
          <w:sz w:val="24"/>
          <w:szCs w:val="24"/>
          <w:lang w:eastAsia="ru-RU"/>
        </w:rPr>
        <w:br/>
        <w:t xml:space="preserve">Основными объектами экологической безопасности выступают человек (личность) с </w:t>
      </w:r>
      <w:r w:rsidRPr="00FC5DCB">
        <w:rPr>
          <w:rFonts w:ascii="Times New Roman" w:eastAsia="Times New Roman" w:hAnsi="Times New Roman" w:cs="Times New Roman"/>
          <w:sz w:val="24"/>
          <w:szCs w:val="24"/>
          <w:lang w:eastAsia="ru-RU"/>
        </w:rPr>
        <w:lastRenderedPageBreak/>
        <w:t>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r w:rsidRPr="00FC5DCB">
        <w:rPr>
          <w:rFonts w:ascii="Times New Roman" w:eastAsia="Times New Roman" w:hAnsi="Times New Roman" w:cs="Times New Roman"/>
          <w:sz w:val="24"/>
          <w:szCs w:val="24"/>
          <w:lang w:eastAsia="ru-RU"/>
        </w:rPr>
        <w:br/>
        <w:t>Заключение</w:t>
      </w:r>
      <w:r w:rsidRPr="00FC5DCB">
        <w:rPr>
          <w:rFonts w:ascii="Times New Roman" w:eastAsia="Times New Roman" w:hAnsi="Times New Roman" w:cs="Times New Roman"/>
          <w:sz w:val="24"/>
          <w:szCs w:val="24"/>
          <w:lang w:eastAsia="ru-RU"/>
        </w:rPr>
        <w:br/>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r w:rsidRPr="00FC5DCB">
        <w:rPr>
          <w:rFonts w:ascii="Times New Roman" w:eastAsia="Times New Roman" w:hAnsi="Times New Roman" w:cs="Times New Roman"/>
          <w:sz w:val="24"/>
          <w:szCs w:val="24"/>
          <w:lang w:eastAsia="ru-RU"/>
        </w:rPr>
        <w:br/>
        <w:t>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w:t>
      </w:r>
      <w:proofErr w:type="gramStart"/>
      <w:r w:rsidRPr="00FC5DCB">
        <w:rPr>
          <w:rFonts w:ascii="Times New Roman" w:eastAsia="Times New Roman" w:hAnsi="Times New Roman" w:cs="Times New Roman"/>
          <w:sz w:val="24"/>
          <w:szCs w:val="24"/>
          <w:lang w:eastAsia="ru-RU"/>
        </w:rPr>
        <w:t>».</w:t>
      </w:r>
      <w:r w:rsidRPr="00FC5DCB">
        <w:rPr>
          <w:rFonts w:ascii="Times New Roman" w:eastAsia="Times New Roman" w:hAnsi="Times New Roman" w:cs="Times New Roman"/>
          <w:sz w:val="24"/>
          <w:szCs w:val="24"/>
          <w:lang w:eastAsia="ru-RU"/>
        </w:rPr>
        <w:br/>
        <w:t>Безопасность</w:t>
      </w:r>
      <w:proofErr w:type="gramEnd"/>
      <w:r w:rsidRPr="00FC5DCB">
        <w:rPr>
          <w:rFonts w:ascii="Times New Roman" w:eastAsia="Times New Roman" w:hAnsi="Times New Roman" w:cs="Times New Roman"/>
          <w:sz w:val="24"/>
          <w:szCs w:val="24"/>
          <w:lang w:eastAsia="ru-RU"/>
        </w:rPr>
        <w:t xml:space="preserve">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sidRPr="00FC5DCB">
        <w:rPr>
          <w:rFonts w:ascii="Times New Roman" w:eastAsia="Times New Roman" w:hAnsi="Times New Roman" w:cs="Times New Roman"/>
          <w:sz w:val="24"/>
          <w:szCs w:val="24"/>
          <w:lang w:eastAsia="ru-RU"/>
        </w:rPr>
        <w:t>авторегуляции</w:t>
      </w:r>
      <w:proofErr w:type="spellEnd"/>
      <w:r w:rsidRPr="00FC5DCB">
        <w:rPr>
          <w:rFonts w:ascii="Times New Roman" w:eastAsia="Times New Roman" w:hAnsi="Times New Roman" w:cs="Times New Roman"/>
          <w:sz w:val="24"/>
          <w:szCs w:val="24"/>
          <w:lang w:eastAsia="ru-RU"/>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w:t>
      </w:r>
      <w:r w:rsidRPr="00FC5DCB">
        <w:rPr>
          <w:rFonts w:ascii="Times New Roman" w:eastAsia="Times New Roman" w:hAnsi="Times New Roman" w:cs="Times New Roman"/>
          <w:sz w:val="24"/>
          <w:szCs w:val="24"/>
          <w:lang w:eastAsia="ru-RU"/>
        </w:rPr>
        <w:br/>
        <w:t>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w:t>
      </w:r>
      <w:r w:rsidRPr="00FC5DCB">
        <w:rPr>
          <w:rFonts w:ascii="Times New Roman" w:eastAsia="Times New Roman" w:hAnsi="Times New Roman" w:cs="Times New Roman"/>
          <w:sz w:val="24"/>
          <w:szCs w:val="24"/>
          <w:lang w:eastAsia="ru-RU"/>
        </w:rPr>
        <w:b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b/>
          <w:bCs/>
          <w:sz w:val="24"/>
          <w:szCs w:val="24"/>
          <w:lang w:eastAsia="ru-RU"/>
        </w:rPr>
        <w:t>Экологическая культура</w:t>
      </w:r>
    </w:p>
    <w:p w:rsidR="00FC5DCB" w:rsidRPr="00FC5DCB" w:rsidRDefault="00FC5DCB" w:rsidP="00FC5DCB">
      <w:pPr>
        <w:spacing w:after="0" w:line="240" w:lineRule="auto"/>
        <w:rPr>
          <w:rFonts w:ascii="Times New Roman" w:eastAsia="Times New Roman" w:hAnsi="Times New Roman" w:cs="Times New Roman"/>
          <w:b/>
          <w:i/>
          <w:sz w:val="24"/>
          <w:szCs w:val="24"/>
          <w:lang w:eastAsia="ru-RU"/>
        </w:rPr>
      </w:pPr>
      <w:r w:rsidRPr="00FC5DCB">
        <w:rPr>
          <w:rFonts w:ascii="Times New Roman" w:eastAsia="Times New Roman" w:hAnsi="Times New Roman" w:cs="Times New Roman"/>
          <w:b/>
          <w:i/>
          <w:sz w:val="24"/>
          <w:szCs w:val="24"/>
          <w:lang w:eastAsia="ru-RU"/>
        </w:rPr>
        <w:t>Все мы дети одного корабля по имени Земля, а значит, пересесть просто некуда…</w:t>
      </w:r>
    </w:p>
    <w:p w:rsidR="00FC5DCB" w:rsidRPr="00FC5DCB" w:rsidRDefault="00FC5DCB" w:rsidP="00FC5DCB">
      <w:pPr>
        <w:spacing w:after="0" w:line="240" w:lineRule="auto"/>
        <w:rPr>
          <w:rFonts w:ascii="Times New Roman" w:eastAsia="Times New Roman" w:hAnsi="Times New Roman" w:cs="Times New Roman"/>
          <w:b/>
          <w:i/>
          <w:sz w:val="24"/>
          <w:szCs w:val="24"/>
          <w:lang w:eastAsia="ru-RU"/>
        </w:rPr>
      </w:pPr>
      <w:r w:rsidRPr="00FC5DCB">
        <w:rPr>
          <w:rFonts w:ascii="Times New Roman" w:eastAsia="Times New Roman" w:hAnsi="Times New Roman" w:cs="Times New Roman"/>
          <w:b/>
          <w:i/>
          <w:sz w:val="24"/>
          <w:szCs w:val="24"/>
          <w:lang w:eastAsia="ru-RU"/>
        </w:rPr>
        <w:t>Есть правило: встал поутру, умылся, привёл себя в порядок –</w:t>
      </w:r>
    </w:p>
    <w:p w:rsidR="00FC5DCB" w:rsidRPr="00FC5DCB" w:rsidRDefault="00FC5DCB" w:rsidP="00FC5DCB">
      <w:pPr>
        <w:spacing w:after="0" w:line="240" w:lineRule="auto"/>
        <w:rPr>
          <w:rFonts w:ascii="Times New Roman" w:eastAsia="Times New Roman" w:hAnsi="Times New Roman" w:cs="Times New Roman"/>
          <w:b/>
          <w:i/>
          <w:sz w:val="24"/>
          <w:szCs w:val="24"/>
          <w:lang w:eastAsia="ru-RU"/>
        </w:rPr>
      </w:pPr>
      <w:r w:rsidRPr="00FC5DCB">
        <w:rPr>
          <w:rFonts w:ascii="Times New Roman" w:eastAsia="Times New Roman" w:hAnsi="Times New Roman" w:cs="Times New Roman"/>
          <w:b/>
          <w:i/>
          <w:sz w:val="24"/>
          <w:szCs w:val="24"/>
          <w:lang w:eastAsia="ru-RU"/>
        </w:rPr>
        <w:t>сразу же приведи в порядок планету.</w:t>
      </w:r>
    </w:p>
    <w:p w:rsidR="00FC5DCB" w:rsidRPr="00FC5DCB" w:rsidRDefault="00FC5DCB" w:rsidP="00FC5DCB">
      <w:pPr>
        <w:spacing w:after="0" w:line="240" w:lineRule="auto"/>
        <w:rPr>
          <w:rFonts w:ascii="Times New Roman" w:eastAsia="Times New Roman" w:hAnsi="Times New Roman" w:cs="Times New Roman"/>
          <w:i/>
          <w:sz w:val="24"/>
          <w:szCs w:val="24"/>
          <w:lang w:eastAsia="ru-RU"/>
        </w:rPr>
      </w:pPr>
      <w:r w:rsidRPr="00FC5DCB">
        <w:rPr>
          <w:rFonts w:ascii="Times New Roman" w:eastAsia="Times New Roman" w:hAnsi="Times New Roman" w:cs="Times New Roman"/>
          <w:i/>
          <w:sz w:val="24"/>
          <w:szCs w:val="24"/>
          <w:lang w:eastAsia="ru-RU"/>
        </w:rPr>
        <w:t>Антуан де Сент-Экзюпери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 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 людьми значимости отношений с природой, принципов их правильной </w:t>
      </w:r>
      <w:r w:rsidRPr="00FC5DCB">
        <w:rPr>
          <w:rFonts w:ascii="Times New Roman" w:eastAsia="Times New Roman" w:hAnsi="Times New Roman" w:cs="Times New Roman"/>
          <w:sz w:val="24"/>
          <w:szCs w:val="24"/>
          <w:lang w:eastAsia="ru-RU"/>
        </w:rPr>
        <w:lastRenderedPageBreak/>
        <w:t>организации</w:t>
      </w:r>
      <w:r w:rsidRPr="00FC5DCB">
        <w:rPr>
          <w:rFonts w:ascii="Times New Roman" w:eastAsia="Times New Roman" w:hAnsi="Times New Roman" w:cs="Times New Roman"/>
          <w:sz w:val="24"/>
          <w:szCs w:val="24"/>
          <w:lang w:eastAsia="ru-RU"/>
        </w:rPr>
        <w:br/>
        <w:t>невозможно без формирования и развития в обществе высокой экологической культуры.</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b/>
          <w:sz w:val="24"/>
          <w:szCs w:val="24"/>
          <w:lang w:eastAsia="ru-RU"/>
        </w:rPr>
      </w:pPr>
      <w:r w:rsidRPr="00FC5DCB">
        <w:rPr>
          <w:rFonts w:ascii="Times New Roman" w:eastAsia="Times New Roman" w:hAnsi="Times New Roman" w:cs="Times New Roman"/>
          <w:b/>
          <w:sz w:val="24"/>
          <w:szCs w:val="24"/>
          <w:lang w:eastAsia="ru-RU"/>
        </w:rPr>
        <w:t xml:space="preserve">Понятие </w:t>
      </w:r>
      <w:proofErr w:type="spellStart"/>
      <w:r w:rsidRPr="00FC5DCB">
        <w:rPr>
          <w:rFonts w:ascii="Times New Roman" w:eastAsia="Times New Roman" w:hAnsi="Times New Roman" w:cs="Times New Roman"/>
          <w:b/>
          <w:sz w:val="24"/>
          <w:szCs w:val="24"/>
          <w:lang w:eastAsia="ru-RU"/>
        </w:rPr>
        <w:t>экокультуры</w:t>
      </w:r>
      <w:proofErr w:type="spellEnd"/>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sidRPr="00FC5DCB">
        <w:rPr>
          <w:rFonts w:ascii="Times New Roman" w:eastAsia="Times New Roman" w:hAnsi="Times New Roman" w:cs="Times New Roman"/>
          <w:sz w:val="24"/>
          <w:szCs w:val="24"/>
          <w:lang w:eastAsia="ru-RU"/>
        </w:rPr>
        <w:br/>
        <w:t xml:space="preserve">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w:t>
      </w:r>
      <w:proofErr w:type="gramStart"/>
      <w:r w:rsidRPr="00FC5DCB">
        <w:rPr>
          <w:rFonts w:ascii="Times New Roman" w:eastAsia="Times New Roman" w:hAnsi="Times New Roman" w:cs="Times New Roman"/>
          <w:sz w:val="24"/>
          <w:szCs w:val="24"/>
          <w:lang w:eastAsia="ru-RU"/>
        </w:rPr>
        <w:t>составляющие:</w:t>
      </w:r>
      <w:r w:rsidRPr="00FC5DCB">
        <w:rPr>
          <w:rFonts w:ascii="Times New Roman" w:eastAsia="Times New Roman" w:hAnsi="Times New Roman" w:cs="Times New Roman"/>
          <w:sz w:val="24"/>
          <w:szCs w:val="24"/>
          <w:lang w:eastAsia="ru-RU"/>
        </w:rPr>
        <w:br/>
        <w:t>•</w:t>
      </w:r>
      <w:proofErr w:type="gramEnd"/>
      <w:r w:rsidRPr="00FC5DCB">
        <w:rPr>
          <w:rFonts w:ascii="Times New Roman" w:eastAsia="Times New Roman" w:hAnsi="Times New Roman" w:cs="Times New Roman"/>
          <w:sz w:val="24"/>
          <w:szCs w:val="24"/>
          <w:lang w:eastAsia="ru-RU"/>
        </w:rPr>
        <w:t xml:space="preserve">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p>
    <w:p w:rsidR="00FC5DCB" w:rsidRPr="00FC5DCB" w:rsidRDefault="00FC5DCB" w:rsidP="00FC5D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Экологическое поведение – совокупность не</w:t>
      </w:r>
      <w:r>
        <w:rPr>
          <w:rFonts w:ascii="Times New Roman" w:eastAsia="Times New Roman" w:hAnsi="Times New Roman" w:cs="Times New Roman"/>
          <w:sz w:val="24"/>
          <w:szCs w:val="24"/>
          <w:lang w:eastAsia="ru-RU"/>
        </w:rPr>
        <w:t xml:space="preserve">посредственных поступков людей, </w:t>
      </w:r>
      <w:r w:rsidRPr="00FC5DCB">
        <w:rPr>
          <w:rFonts w:ascii="Times New Roman" w:eastAsia="Times New Roman" w:hAnsi="Times New Roman" w:cs="Times New Roman"/>
          <w:sz w:val="24"/>
          <w:szCs w:val="24"/>
          <w:lang w:eastAsia="ru-RU"/>
        </w:rPr>
        <w:t>имеющих какое-либо отношение к использованию ресурсов и влияющих на природное окружение.</w:t>
      </w:r>
      <w:r w:rsidRPr="00FC5DCB">
        <w:rPr>
          <w:rFonts w:ascii="Times New Roman" w:eastAsia="Times New Roman" w:hAnsi="Times New Roman" w:cs="Times New Roman"/>
          <w:sz w:val="24"/>
          <w:szCs w:val="24"/>
          <w:lang w:eastAsia="ru-RU"/>
        </w:rPr>
        <w:b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w:t>
      </w:r>
      <w:r w:rsidRPr="00FC5DCB">
        <w:rPr>
          <w:rFonts w:ascii="Times New Roman" w:eastAsia="Times New Roman" w:hAnsi="Times New Roman" w:cs="Times New Roman"/>
          <w:sz w:val="24"/>
          <w:szCs w:val="24"/>
          <w:lang w:eastAsia="ru-RU"/>
        </w:rPr>
        <w:br/>
        <w:t>что охрана окружающего мира – это средство сохранения человека как вида, а само формирование экологической культуры невозможно без личного участия.</w:t>
      </w:r>
      <w:r w:rsidRPr="00FC5DCB">
        <w:rPr>
          <w:rFonts w:ascii="Times New Roman" w:eastAsia="Times New Roman" w:hAnsi="Times New Roman" w:cs="Times New Roman"/>
          <w:sz w:val="24"/>
          <w:szCs w:val="24"/>
          <w:lang w:eastAsia="ru-RU"/>
        </w:rPr>
        <w:br/>
        <w:t xml:space="preserve">Современное состояние </w:t>
      </w:r>
      <w:proofErr w:type="spellStart"/>
      <w:r w:rsidRPr="00FC5DCB">
        <w:rPr>
          <w:rFonts w:ascii="Times New Roman" w:eastAsia="Times New Roman" w:hAnsi="Times New Roman" w:cs="Times New Roman"/>
          <w:sz w:val="24"/>
          <w:szCs w:val="24"/>
          <w:lang w:eastAsia="ru-RU"/>
        </w:rPr>
        <w:t>экокультуры</w:t>
      </w:r>
      <w:proofErr w:type="spellEnd"/>
      <w:r w:rsidRPr="00FC5DCB">
        <w:rPr>
          <w:rFonts w:ascii="Times New Roman" w:eastAsia="Times New Roman" w:hAnsi="Times New Roman" w:cs="Times New Roman"/>
          <w:sz w:val="24"/>
          <w:szCs w:val="24"/>
          <w:lang w:eastAsia="ru-RU"/>
        </w:rPr>
        <w:t xml:space="preserve"> человека</w:t>
      </w:r>
      <w:r w:rsidRPr="00FC5DCB">
        <w:rPr>
          <w:rFonts w:ascii="Times New Roman" w:eastAsia="Times New Roman" w:hAnsi="Times New Roman" w:cs="Times New Roman"/>
          <w:sz w:val="24"/>
          <w:szCs w:val="24"/>
          <w:lang w:eastAsia="ru-RU"/>
        </w:rPr>
        <w:br/>
        <w:t>Экологическая культура общества стала активно обсуждаться только в конце XX-</w:t>
      </w:r>
      <w:proofErr w:type="spellStart"/>
      <w:r w:rsidRPr="00FC5DCB">
        <w:rPr>
          <w:rFonts w:ascii="Times New Roman" w:eastAsia="Times New Roman" w:hAnsi="Times New Roman" w:cs="Times New Roman"/>
          <w:sz w:val="24"/>
          <w:szCs w:val="24"/>
          <w:lang w:eastAsia="ru-RU"/>
        </w:rPr>
        <w:t>го</w:t>
      </w:r>
      <w:proofErr w:type="spellEnd"/>
      <w:r w:rsidRPr="00FC5DCB">
        <w:rPr>
          <w:rFonts w:ascii="Times New Roman" w:eastAsia="Times New Roman" w:hAnsi="Times New Roman" w:cs="Times New Roman"/>
          <w:sz w:val="24"/>
          <w:szCs w:val="24"/>
          <w:lang w:eastAsia="ru-RU"/>
        </w:rPr>
        <w:t xml:space="preserve">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w:t>
      </w:r>
      <w:r w:rsidRPr="00FC5DCB">
        <w:rPr>
          <w:rFonts w:ascii="Times New Roman" w:eastAsia="Times New Roman" w:hAnsi="Times New Roman" w:cs="Times New Roman"/>
          <w:sz w:val="24"/>
          <w:szCs w:val="24"/>
          <w:lang w:eastAsia="ru-RU"/>
        </w:rPr>
        <w:br/>
        <w:t xml:space="preserve">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sidRPr="00FC5DCB">
        <w:rPr>
          <w:rFonts w:ascii="Times New Roman" w:eastAsia="Times New Roman" w:hAnsi="Times New Roman" w:cs="Times New Roman"/>
          <w:sz w:val="24"/>
          <w:szCs w:val="24"/>
          <w:lang w:eastAsia="ru-RU"/>
        </w:rPr>
        <w:t>эконаправленность</w:t>
      </w:r>
      <w:proofErr w:type="spellEnd"/>
      <w:r w:rsidRPr="00FC5DCB">
        <w:rPr>
          <w:rFonts w:ascii="Times New Roman" w:eastAsia="Times New Roman" w:hAnsi="Times New Roman" w:cs="Times New Roman"/>
          <w:sz w:val="24"/>
          <w:szCs w:val="24"/>
          <w:lang w:eastAsia="ru-RU"/>
        </w:rPr>
        <w:t>.</w:t>
      </w:r>
      <w:r w:rsidRPr="00FC5DCB">
        <w:rPr>
          <w:rFonts w:ascii="Times New Roman" w:eastAsia="Times New Roman" w:hAnsi="Times New Roman" w:cs="Times New Roman"/>
          <w:sz w:val="24"/>
          <w:szCs w:val="24"/>
          <w:lang w:eastAsia="ru-RU"/>
        </w:rPr>
        <w:br/>
        <w:t xml:space="preserve">Именно поэтому для мирового сообщества так важно формирование экологической </w:t>
      </w:r>
      <w:proofErr w:type="spellStart"/>
      <w:r w:rsidRPr="00FC5DCB">
        <w:rPr>
          <w:rFonts w:ascii="Times New Roman" w:eastAsia="Times New Roman" w:hAnsi="Times New Roman" w:cs="Times New Roman"/>
          <w:sz w:val="24"/>
          <w:szCs w:val="24"/>
          <w:lang w:eastAsia="ru-RU"/>
        </w:rPr>
        <w:t>культуры.Без</w:t>
      </w:r>
      <w:proofErr w:type="spellEnd"/>
      <w:r w:rsidRPr="00FC5DCB">
        <w:rPr>
          <w:rFonts w:ascii="Times New Roman" w:eastAsia="Times New Roman" w:hAnsi="Times New Roman" w:cs="Times New Roman"/>
          <w:sz w:val="24"/>
          <w:szCs w:val="24"/>
          <w:lang w:eastAsia="ru-RU"/>
        </w:rPr>
        <w:t xml:space="preserve"> неё в условиях </w:t>
      </w:r>
      <w:proofErr w:type="spellStart"/>
      <w:r w:rsidRPr="00FC5DCB">
        <w:rPr>
          <w:rFonts w:ascii="Times New Roman" w:eastAsia="Times New Roman" w:hAnsi="Times New Roman" w:cs="Times New Roman"/>
          <w:sz w:val="24"/>
          <w:szCs w:val="24"/>
          <w:lang w:eastAsia="ru-RU"/>
        </w:rPr>
        <w:t>экокризиса</w:t>
      </w:r>
      <w:proofErr w:type="spellEnd"/>
      <w:r w:rsidRPr="00FC5DCB">
        <w:rPr>
          <w:rFonts w:ascii="Times New Roman" w:eastAsia="Times New Roman" w:hAnsi="Times New Roman" w:cs="Times New Roman"/>
          <w:sz w:val="24"/>
          <w:szCs w:val="24"/>
          <w:lang w:eastAsia="ru-RU"/>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w:t>
      </w:r>
      <w:proofErr w:type="spellStart"/>
      <w:proofErr w:type="gramStart"/>
      <w:r w:rsidRPr="00FC5DCB">
        <w:rPr>
          <w:rFonts w:ascii="Times New Roman" w:eastAsia="Times New Roman" w:hAnsi="Times New Roman" w:cs="Times New Roman"/>
          <w:sz w:val="24"/>
          <w:szCs w:val="24"/>
          <w:lang w:eastAsia="ru-RU"/>
        </w:rPr>
        <w:t>ООН,созданная</w:t>
      </w:r>
      <w:proofErr w:type="spellEnd"/>
      <w:proofErr w:type="gramEnd"/>
      <w:r w:rsidRPr="00FC5DCB">
        <w:rPr>
          <w:rFonts w:ascii="Times New Roman" w:eastAsia="Times New Roman" w:hAnsi="Times New Roman" w:cs="Times New Roman"/>
          <w:sz w:val="24"/>
          <w:szCs w:val="24"/>
          <w:lang w:eastAsia="ru-RU"/>
        </w:rPr>
        <w:t xml:space="preserve">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r w:rsidRPr="00FC5DCB">
        <w:rPr>
          <w:rFonts w:ascii="Times New Roman" w:eastAsia="Times New Roman" w:hAnsi="Times New Roman" w:cs="Times New Roman"/>
          <w:sz w:val="24"/>
          <w:szCs w:val="24"/>
          <w:lang w:eastAsia="ru-RU"/>
        </w:rPr>
        <w:br/>
        <w:t xml:space="preserve">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w:t>
      </w:r>
      <w:proofErr w:type="spellStart"/>
      <w:proofErr w:type="gramStart"/>
      <w:r w:rsidRPr="00FC5DCB">
        <w:rPr>
          <w:rFonts w:ascii="Times New Roman" w:eastAsia="Times New Roman" w:hAnsi="Times New Roman" w:cs="Times New Roman"/>
          <w:sz w:val="24"/>
          <w:szCs w:val="24"/>
          <w:lang w:eastAsia="ru-RU"/>
        </w:rPr>
        <w:t>движений,общества</w:t>
      </w:r>
      <w:proofErr w:type="spellEnd"/>
      <w:proofErr w:type="gramEnd"/>
      <w:r w:rsidRPr="00FC5DCB">
        <w:rPr>
          <w:rFonts w:ascii="Times New Roman" w:eastAsia="Times New Roman" w:hAnsi="Times New Roman" w:cs="Times New Roman"/>
          <w:sz w:val="24"/>
          <w:szCs w:val="24"/>
          <w:lang w:eastAsia="ru-RU"/>
        </w:rPr>
        <w:t xml:space="preserve"> защиты природы.</w:t>
      </w:r>
      <w:r w:rsidRPr="00FC5DCB">
        <w:rPr>
          <w:rFonts w:ascii="Times New Roman" w:eastAsia="Times New Roman" w:hAnsi="Times New Roman" w:cs="Times New Roman"/>
          <w:sz w:val="24"/>
          <w:szCs w:val="24"/>
          <w:lang w:eastAsia="ru-RU"/>
        </w:rPr>
        <w:br/>
        <w:t>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экологической культуры у школьников приоритетным направлением совершенствования системы образования в России.</w:t>
      </w:r>
      <w:r w:rsidRPr="00FC5DCB">
        <w:rPr>
          <w:rFonts w:ascii="Times New Roman" w:eastAsia="Times New Roman" w:hAnsi="Times New Roman" w:cs="Times New Roman"/>
          <w:sz w:val="24"/>
          <w:szCs w:val="24"/>
          <w:lang w:eastAsia="ru-RU"/>
        </w:rPr>
        <w:br/>
      </w:r>
      <w:r w:rsidRPr="00FC5DCB">
        <w:rPr>
          <w:rFonts w:ascii="Times New Roman" w:eastAsia="Times New Roman" w:hAnsi="Times New Roman" w:cs="Times New Roman"/>
          <w:sz w:val="24"/>
          <w:szCs w:val="24"/>
          <w:lang w:eastAsia="ru-RU"/>
        </w:rPr>
        <w:lastRenderedPageBreak/>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sidRPr="00FC5DCB">
        <w:rPr>
          <w:rFonts w:ascii="Times New Roman" w:eastAsia="Times New Roman" w:hAnsi="Times New Roman" w:cs="Times New Roman"/>
          <w:sz w:val="24"/>
          <w:szCs w:val="24"/>
          <w:lang w:eastAsia="ru-RU"/>
        </w:rPr>
        <w:t>госуровне</w:t>
      </w:r>
      <w:proofErr w:type="spellEnd"/>
      <w:r w:rsidRPr="00FC5DCB">
        <w:rPr>
          <w:rFonts w:ascii="Times New Roman" w:eastAsia="Times New Roman" w:hAnsi="Times New Roman" w:cs="Times New Roman"/>
          <w:sz w:val="24"/>
          <w:szCs w:val="24"/>
          <w:lang w:eastAsia="ru-RU"/>
        </w:rPr>
        <w:t xml:space="preserve"> пока всё же нет.</w:t>
      </w:r>
      <w:r w:rsidRPr="00FC5DCB">
        <w:rPr>
          <w:rFonts w:ascii="Times New Roman" w:eastAsia="Times New Roman" w:hAnsi="Times New Roman" w:cs="Times New Roman"/>
          <w:sz w:val="24"/>
          <w:szCs w:val="24"/>
          <w:lang w:eastAsia="ru-RU"/>
        </w:rPr>
        <w:br/>
        <w:t>Социально-экологические вопросы рассматриваются у нас сегодня не иначе как социально- 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r w:rsidRPr="00FC5DCB">
        <w:rPr>
          <w:rFonts w:ascii="Times New Roman" w:eastAsia="Times New Roman" w:hAnsi="Times New Roman" w:cs="Times New Roman"/>
          <w:sz w:val="24"/>
          <w:szCs w:val="24"/>
          <w:lang w:eastAsia="ru-RU"/>
        </w:rPr>
        <w:br/>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r w:rsidRPr="00FC5DCB">
        <w:rPr>
          <w:rFonts w:ascii="Times New Roman" w:eastAsia="Times New Roman" w:hAnsi="Times New Roman" w:cs="Times New Roman"/>
          <w:sz w:val="24"/>
          <w:szCs w:val="24"/>
          <w:lang w:eastAsia="ru-RU"/>
        </w:rPr>
        <w:br/>
        <w:t>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на экологические.</w:t>
      </w:r>
      <w:r w:rsidRPr="00FC5DCB">
        <w:rPr>
          <w:rFonts w:ascii="Times New Roman" w:eastAsia="Times New Roman" w:hAnsi="Times New Roman" w:cs="Times New Roman"/>
          <w:sz w:val="24"/>
          <w:szCs w:val="24"/>
          <w:lang w:eastAsia="ru-RU"/>
        </w:rPr>
        <w:br/>
        <w:t>Это станет возможным только в случае преобразования сознания каждого человека в отдельности и системы общественных ценностей в целом.</w:t>
      </w:r>
      <w:r w:rsidRPr="00FC5DCB">
        <w:rPr>
          <w:rFonts w:ascii="Times New Roman" w:eastAsia="Times New Roman" w:hAnsi="Times New Roman" w:cs="Times New Roman"/>
          <w:sz w:val="24"/>
          <w:szCs w:val="24"/>
          <w:lang w:eastAsia="ru-RU"/>
        </w:rPr>
        <w:b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sidRPr="00FC5DCB">
        <w:rPr>
          <w:rFonts w:ascii="Times New Roman" w:eastAsia="Times New Roman" w:hAnsi="Times New Roman" w:cs="Times New Roman"/>
          <w:sz w:val="24"/>
          <w:szCs w:val="24"/>
          <w:lang w:eastAsia="ru-RU"/>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r w:rsidRPr="00FC5DCB">
        <w:rPr>
          <w:rFonts w:ascii="Times New Roman" w:eastAsia="Times New Roman" w:hAnsi="Times New Roman" w:cs="Times New Roman"/>
          <w:sz w:val="24"/>
          <w:szCs w:val="24"/>
          <w:lang w:eastAsia="ru-RU"/>
        </w:rPr>
        <w:br/>
      </w:r>
      <w:r w:rsidRPr="00FC5DCB">
        <w:rPr>
          <w:rFonts w:ascii="Times New Roman" w:eastAsia="Times New Roman" w:hAnsi="Times New Roman" w:cs="Times New Roman"/>
          <w:b/>
          <w:sz w:val="24"/>
          <w:szCs w:val="24"/>
          <w:lang w:eastAsia="ru-RU"/>
        </w:rPr>
        <w:t xml:space="preserve">Формирование и развитие </w:t>
      </w:r>
      <w:proofErr w:type="spellStart"/>
      <w:r w:rsidRPr="00FC5DCB">
        <w:rPr>
          <w:rFonts w:ascii="Times New Roman" w:eastAsia="Times New Roman" w:hAnsi="Times New Roman" w:cs="Times New Roman"/>
          <w:b/>
          <w:sz w:val="24"/>
          <w:szCs w:val="24"/>
          <w:lang w:eastAsia="ru-RU"/>
        </w:rPr>
        <w:t>экокультуры</w:t>
      </w:r>
      <w:proofErr w:type="spellEnd"/>
      <w:r w:rsidRPr="00FC5DCB">
        <w:rPr>
          <w:rFonts w:ascii="Times New Roman" w:eastAsia="Times New Roman" w:hAnsi="Times New Roman" w:cs="Times New Roman"/>
          <w:sz w:val="24"/>
          <w:szCs w:val="24"/>
          <w:lang w:eastAsia="ru-RU"/>
        </w:rPr>
        <w:t>.</w:t>
      </w:r>
    </w:p>
    <w:p w:rsidR="00FC5DCB" w:rsidRPr="00FC5DCB" w:rsidRDefault="00FC5DCB" w:rsidP="00FC5D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 Формирование экологической культуры в обществе предполагает </w:t>
      </w:r>
      <w:proofErr w:type="gramStart"/>
      <w:r w:rsidRPr="00FC5DCB">
        <w:rPr>
          <w:rFonts w:ascii="Times New Roman" w:eastAsia="Times New Roman" w:hAnsi="Times New Roman" w:cs="Times New Roman"/>
          <w:sz w:val="24"/>
          <w:szCs w:val="24"/>
          <w:lang w:eastAsia="ru-RU"/>
        </w:rPr>
        <w:t>целенаправленную,</w:t>
      </w:r>
      <w:r w:rsidRPr="00FC5DCB">
        <w:rPr>
          <w:rFonts w:ascii="Times New Roman" w:eastAsia="Times New Roman" w:hAnsi="Times New Roman" w:cs="Times New Roman"/>
          <w:sz w:val="24"/>
          <w:szCs w:val="24"/>
          <w:lang w:eastAsia="ru-RU"/>
        </w:rPr>
        <w:br/>
        <w:t>постепенную</w:t>
      </w:r>
      <w:proofErr w:type="gramEnd"/>
      <w:r w:rsidRPr="00FC5DCB">
        <w:rPr>
          <w:rFonts w:ascii="Times New Roman" w:eastAsia="Times New Roman" w:hAnsi="Times New Roman" w:cs="Times New Roman"/>
          <w:sz w:val="24"/>
          <w:szCs w:val="24"/>
          <w:lang w:eastAsia="ru-RU"/>
        </w:rPr>
        <w:t xml:space="preserve"> и методичную передачу людям информации о рациональном</w:t>
      </w:r>
      <w:r w:rsidRPr="00FC5DCB">
        <w:rPr>
          <w:rFonts w:ascii="Times New Roman" w:eastAsia="Times New Roman" w:hAnsi="Times New Roman" w:cs="Times New Roman"/>
          <w:sz w:val="24"/>
          <w:szCs w:val="24"/>
          <w:lang w:eastAsia="ru-RU"/>
        </w:rPr>
        <w:br/>
        <w:t xml:space="preserve">природопользовании, о роли выполнения </w:t>
      </w:r>
      <w:proofErr w:type="spellStart"/>
      <w:r w:rsidRPr="00FC5DCB">
        <w:rPr>
          <w:rFonts w:ascii="Times New Roman" w:eastAsia="Times New Roman" w:hAnsi="Times New Roman" w:cs="Times New Roman"/>
          <w:sz w:val="24"/>
          <w:szCs w:val="24"/>
          <w:lang w:eastAsia="ru-RU"/>
        </w:rPr>
        <w:t>экоправил</w:t>
      </w:r>
      <w:proofErr w:type="spellEnd"/>
      <w:r w:rsidRPr="00FC5DCB">
        <w:rPr>
          <w:rFonts w:ascii="Times New Roman" w:eastAsia="Times New Roman" w:hAnsi="Times New Roman" w:cs="Times New Roman"/>
          <w:sz w:val="24"/>
          <w:szCs w:val="24"/>
          <w:lang w:eastAsia="ru-RU"/>
        </w:rPr>
        <w:t xml:space="preserve"> и требований, о личной ответственности каждого человека перед планетой и всем её населением за сохранение окружающей среды. Международная практика показывает, что для успешного выполнения данной задачи</w:t>
      </w:r>
      <w:r w:rsidRPr="00FC5DCB">
        <w:rPr>
          <w:rFonts w:ascii="Times New Roman" w:eastAsia="Times New Roman" w:hAnsi="Times New Roman" w:cs="Times New Roman"/>
          <w:sz w:val="24"/>
          <w:szCs w:val="24"/>
          <w:lang w:eastAsia="ru-RU"/>
        </w:rPr>
        <w:br/>
      </w:r>
      <w:proofErr w:type="gramStart"/>
      <w:r w:rsidRPr="00FC5DCB">
        <w:rPr>
          <w:rFonts w:ascii="Times New Roman" w:eastAsia="Times New Roman" w:hAnsi="Times New Roman" w:cs="Times New Roman"/>
          <w:sz w:val="24"/>
          <w:szCs w:val="24"/>
          <w:lang w:eastAsia="ru-RU"/>
        </w:rPr>
        <w:t>необходимо:</w:t>
      </w:r>
      <w:r w:rsidRPr="00FC5DCB">
        <w:rPr>
          <w:rFonts w:ascii="Times New Roman" w:eastAsia="Times New Roman" w:hAnsi="Times New Roman" w:cs="Times New Roman"/>
          <w:sz w:val="24"/>
          <w:szCs w:val="24"/>
          <w:lang w:eastAsia="ru-RU"/>
        </w:rPr>
        <w:br/>
        <w:t>•</w:t>
      </w:r>
      <w:proofErr w:type="gramEnd"/>
      <w:r w:rsidRPr="00FC5DCB">
        <w:rPr>
          <w:rFonts w:ascii="Times New Roman" w:eastAsia="Times New Roman" w:hAnsi="Times New Roman" w:cs="Times New Roman"/>
          <w:sz w:val="24"/>
          <w:szCs w:val="24"/>
          <w:lang w:eastAsia="ru-RU"/>
        </w:rPr>
        <w:t xml:space="preserve"> введение хорошо продуманной и действующей нормативно-правовой базы;</w:t>
      </w:r>
      <w:r w:rsidRPr="00FC5DCB">
        <w:rPr>
          <w:rFonts w:ascii="Times New Roman" w:eastAsia="Times New Roman" w:hAnsi="Times New Roman" w:cs="Times New Roman"/>
          <w:sz w:val="24"/>
          <w:szCs w:val="24"/>
          <w:lang w:eastAsia="ru-RU"/>
        </w:rPr>
        <w:br/>
        <w:t>• осуществление экологического воспитания в образовательных учреждениях;</w:t>
      </w:r>
      <w:r w:rsidRPr="00FC5DCB">
        <w:rPr>
          <w:rFonts w:ascii="Times New Roman" w:eastAsia="Times New Roman" w:hAnsi="Times New Roman" w:cs="Times New Roman"/>
          <w:sz w:val="24"/>
          <w:szCs w:val="24"/>
          <w:lang w:eastAsia="ru-RU"/>
        </w:rPr>
        <w:br/>
        <w:t>• внедрение экологического просвещения;</w:t>
      </w:r>
    </w:p>
    <w:p w:rsidR="00FC5DCB" w:rsidRPr="00FC5DCB" w:rsidRDefault="00FC5DCB" w:rsidP="00FC5D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личная сознательность граждан.</w:t>
      </w:r>
      <w:r w:rsidRPr="00FC5DCB">
        <w:rPr>
          <w:rFonts w:ascii="Times New Roman" w:eastAsia="Times New Roman" w:hAnsi="Times New Roman" w:cs="Times New Roman"/>
          <w:sz w:val="24"/>
          <w:szCs w:val="24"/>
          <w:lang w:eastAsia="ru-RU"/>
        </w:rPr>
        <w:b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w:t>
      </w:r>
      <w:r w:rsidRPr="00FC5DCB">
        <w:rPr>
          <w:rFonts w:ascii="Times New Roman" w:eastAsia="Times New Roman" w:hAnsi="Times New Roman" w:cs="Times New Roman"/>
          <w:sz w:val="24"/>
          <w:szCs w:val="24"/>
          <w:lang w:eastAsia="ru-RU"/>
        </w:rPr>
        <w:br/>
        <w:t>детьми и подростками благодаря организации олимпиад, предметных недель, конкурсов, специальных акций. Типичная проблема, с которой приходится сталкиваться: экологическая культура населения</w:t>
      </w:r>
      <w:r w:rsidRPr="00FC5DCB">
        <w:rPr>
          <w:rFonts w:ascii="Times New Roman" w:eastAsia="Times New Roman" w:hAnsi="Times New Roman" w:cs="Times New Roman"/>
          <w:sz w:val="24"/>
          <w:szCs w:val="24"/>
          <w:lang w:eastAsia="ru-RU"/>
        </w:rPr>
        <w:br/>
        <w:t>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w:t>
      </w:r>
      <w:r w:rsidRPr="00FC5DCB">
        <w:rPr>
          <w:rFonts w:ascii="Times New Roman" w:eastAsia="Times New Roman" w:hAnsi="Times New Roman" w:cs="Times New Roman"/>
          <w:sz w:val="24"/>
          <w:szCs w:val="24"/>
          <w:lang w:eastAsia="ru-RU"/>
        </w:rPr>
        <w:br/>
        <w:t>повышения эрудиции и не несёт в себе побуждения к применению в жизни. К сожалению, 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w:t>
      </w:r>
      <w:r w:rsidRPr="00FC5DCB">
        <w:rPr>
          <w:rFonts w:ascii="Times New Roman" w:eastAsia="Times New Roman" w:hAnsi="Times New Roman" w:cs="Times New Roman"/>
          <w:sz w:val="24"/>
          <w:szCs w:val="24"/>
          <w:lang w:eastAsia="ru-RU"/>
        </w:rPr>
        <w:br/>
        <w:t xml:space="preserve">минимальным экологическим благополучием. Надо помнить, что экологическая </w:t>
      </w:r>
      <w:r w:rsidRPr="00FC5DCB">
        <w:rPr>
          <w:rFonts w:ascii="Times New Roman" w:eastAsia="Times New Roman" w:hAnsi="Times New Roman" w:cs="Times New Roman"/>
          <w:sz w:val="24"/>
          <w:szCs w:val="24"/>
          <w:lang w:eastAsia="ru-RU"/>
        </w:rPr>
        <w:lastRenderedPageBreak/>
        <w:t>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sidRPr="00FC5DCB">
        <w:rPr>
          <w:rFonts w:ascii="Times New Roman" w:eastAsia="Times New Roman" w:hAnsi="Times New Roman" w:cs="Times New Roman"/>
          <w:sz w:val="24"/>
          <w:szCs w:val="24"/>
          <w:lang w:eastAsia="ru-RU"/>
        </w:rPr>
        <w:br/>
        <w:t>Поэтому полностью перекладывать ответственность за формирование экологических</w:t>
      </w:r>
      <w:r w:rsidRPr="00FC5DCB">
        <w:rPr>
          <w:rFonts w:ascii="Times New Roman" w:eastAsia="Times New Roman" w:hAnsi="Times New Roman" w:cs="Times New Roman"/>
          <w:sz w:val="24"/>
          <w:szCs w:val="24"/>
          <w:lang w:eastAsia="ru-RU"/>
        </w:rPr>
        <w:br/>
        <w:t xml:space="preserve">убеждений граждан на систему </w:t>
      </w:r>
      <w:proofErr w:type="spellStart"/>
      <w:r w:rsidRPr="00FC5DCB">
        <w:rPr>
          <w:rFonts w:ascii="Times New Roman" w:eastAsia="Times New Roman" w:hAnsi="Times New Roman" w:cs="Times New Roman"/>
          <w:sz w:val="24"/>
          <w:szCs w:val="24"/>
          <w:lang w:eastAsia="ru-RU"/>
        </w:rPr>
        <w:t>гособразования</w:t>
      </w:r>
      <w:proofErr w:type="spellEnd"/>
      <w:r w:rsidRPr="00FC5DCB">
        <w:rPr>
          <w:rFonts w:ascii="Times New Roman" w:eastAsia="Times New Roman" w:hAnsi="Times New Roman" w:cs="Times New Roman"/>
          <w:sz w:val="24"/>
          <w:szCs w:val="24"/>
          <w:lang w:eastAsia="ru-RU"/>
        </w:rPr>
        <w:t xml:space="preserve"> неверно: не подкреплённые практикой знания и умения угаснут очень быстро.</w:t>
      </w:r>
      <w:r w:rsidRPr="00FC5DCB">
        <w:rPr>
          <w:rFonts w:ascii="Times New Roman" w:eastAsia="Times New Roman" w:hAnsi="Times New Roman" w:cs="Times New Roman"/>
          <w:sz w:val="24"/>
          <w:szCs w:val="24"/>
          <w:lang w:eastAsia="ru-RU"/>
        </w:rPr>
        <w:br/>
        <w:t>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w:t>
      </w:r>
      <w:r w:rsidRPr="00FC5DCB">
        <w:rPr>
          <w:rFonts w:ascii="Times New Roman" w:eastAsia="Times New Roman" w:hAnsi="Times New Roman" w:cs="Times New Roman"/>
          <w:sz w:val="24"/>
          <w:szCs w:val="24"/>
          <w:lang w:eastAsia="ru-RU"/>
        </w:rPr>
        <w:br/>
        <w:t>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sidRPr="00FC5DCB">
        <w:rPr>
          <w:rFonts w:ascii="Times New Roman" w:eastAsia="Times New Roman" w:hAnsi="Times New Roman" w:cs="Times New Roman"/>
          <w:sz w:val="24"/>
          <w:szCs w:val="24"/>
          <w:lang w:eastAsia="ru-RU"/>
        </w:rPr>
        <w:b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b/>
          <w:bCs/>
          <w:sz w:val="24"/>
          <w:szCs w:val="24"/>
          <w:lang w:eastAsia="ru-RU"/>
        </w:rPr>
        <w:t>Законодательство в области охраны окружающей среды, природопользования и экологической безопасности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от 10.01.2002 № 7-ФЗ «Об охране окружающей среды», регулирующий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r w:rsidRPr="00FC5DCB">
        <w:rPr>
          <w:rFonts w:ascii="Times New Roman" w:eastAsia="Times New Roman" w:hAnsi="Times New Roman" w:cs="Times New Roman"/>
          <w:sz w:val="24"/>
          <w:szCs w:val="24"/>
          <w:lang w:eastAsia="ru-RU"/>
        </w:rPr>
        <w:b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sidRPr="00FC5DCB">
        <w:rPr>
          <w:rFonts w:ascii="Times New Roman" w:eastAsia="Times New Roman" w:hAnsi="Times New Roman" w:cs="Times New Roman"/>
          <w:sz w:val="24"/>
          <w:szCs w:val="24"/>
          <w:lang w:eastAsia="ru-RU"/>
        </w:rPr>
        <w:b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 Общ</w:t>
      </w:r>
      <w:r>
        <w:rPr>
          <w:rFonts w:ascii="Times New Roman" w:eastAsia="Times New Roman" w:hAnsi="Times New Roman" w:cs="Times New Roman"/>
          <w:sz w:val="24"/>
          <w:szCs w:val="24"/>
          <w:lang w:eastAsia="ru-RU"/>
        </w:rPr>
        <w:t>е</w:t>
      </w:r>
      <w:r w:rsidRPr="00FC5DCB">
        <w:rPr>
          <w:rFonts w:ascii="Times New Roman" w:eastAsia="Times New Roman" w:hAnsi="Times New Roman" w:cs="Times New Roman"/>
          <w:sz w:val="24"/>
          <w:szCs w:val="24"/>
          <w:lang w:eastAsia="ru-RU"/>
        </w:rPr>
        <w:t>е законо</w:t>
      </w:r>
      <w:r>
        <w:rPr>
          <w:rFonts w:ascii="Times New Roman" w:eastAsia="Times New Roman" w:hAnsi="Times New Roman" w:cs="Times New Roman"/>
          <w:sz w:val="24"/>
          <w:szCs w:val="24"/>
          <w:lang w:eastAsia="ru-RU"/>
        </w:rPr>
        <w:t>дательство</w:t>
      </w:r>
      <w:r w:rsidRPr="00FC5DCB">
        <w:rPr>
          <w:rFonts w:ascii="Times New Roman" w:eastAsia="Times New Roman" w:hAnsi="Times New Roman" w:cs="Times New Roman"/>
          <w:sz w:val="24"/>
          <w:szCs w:val="24"/>
          <w:lang w:eastAsia="ru-RU"/>
        </w:rPr>
        <w:t>.</w:t>
      </w:r>
    </w:p>
    <w:p w:rsidR="00FC5DCB" w:rsidRPr="00FC5DCB" w:rsidRDefault="00FC5DCB" w:rsidP="00FC5D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Федеральный закон от 10.01.2002 № 7-ФЗ «Об охране окружающей среды».</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2.Федеральный закон от 23.11.95 № 174-ФЗ «Об экологической экспертизе».</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3.Федеральный закон от 09.07.98 № 113-ФЗ «О гидрометеорологической службе»</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4.Федеральный закон от 08.08.2001 № 134-ФЗ «О защите прав юридических лиц и индивидуальных предпринимателей при проведении государственного контроля (надзора)»</w:t>
      </w:r>
    </w:p>
    <w:p w:rsidR="00FC5DCB" w:rsidRPr="00FC5DCB" w:rsidRDefault="00FC5DCB" w:rsidP="00FC5D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Федеральный закон от 30.03.99 № 52-ФЗ «О санитарно-эпидемиологическом благополучии населения».</w:t>
      </w:r>
    </w:p>
    <w:p w:rsidR="00FC5DCB" w:rsidRPr="00FC5DCB" w:rsidRDefault="00FC5DCB" w:rsidP="00FC5D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Федеральный закон от 19.07.97 № 109-ФЗ «О безопасном обращении с пестицидами и </w:t>
      </w:r>
      <w:proofErr w:type="spellStart"/>
      <w:r w:rsidRPr="00FC5DCB">
        <w:rPr>
          <w:rFonts w:ascii="Times New Roman" w:eastAsia="Times New Roman" w:hAnsi="Times New Roman" w:cs="Times New Roman"/>
          <w:sz w:val="24"/>
          <w:szCs w:val="24"/>
          <w:lang w:eastAsia="ru-RU"/>
        </w:rPr>
        <w:t>агрохимикатами</w:t>
      </w:r>
      <w:proofErr w:type="spellEnd"/>
      <w:r w:rsidRPr="00FC5DCB">
        <w:rPr>
          <w:rFonts w:ascii="Times New Roman" w:eastAsia="Times New Roman" w:hAnsi="Times New Roman" w:cs="Times New Roman"/>
          <w:sz w:val="24"/>
          <w:szCs w:val="24"/>
          <w:lang w:eastAsia="ru-RU"/>
        </w:rPr>
        <w:t>».</w:t>
      </w:r>
    </w:p>
    <w:p w:rsidR="00FC5DCB" w:rsidRPr="00FC5DCB" w:rsidRDefault="00FC5DCB" w:rsidP="00FC5D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Федеральный закон от 21.07.97 № 117-ФЗ «О безопасности гидротехнических сооружений»</w:t>
      </w:r>
    </w:p>
    <w:p w:rsidR="00FC5DCB" w:rsidRPr="00FC5DCB" w:rsidRDefault="00FC5DCB" w:rsidP="00FC5D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Федеральный закон от 24.06.98 № 89-ФЗ «Об отходах производства и потреблениях</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5DCB">
        <w:rPr>
          <w:rFonts w:ascii="Times New Roman" w:eastAsia="Times New Roman" w:hAnsi="Times New Roman" w:cs="Times New Roman"/>
          <w:b/>
          <w:sz w:val="24"/>
          <w:szCs w:val="24"/>
          <w:lang w:eastAsia="ru-RU"/>
        </w:rPr>
        <w:t>Блок законопроектов по радиационной безопасности населения.</w:t>
      </w:r>
      <w:r w:rsidRPr="00FC5DCB">
        <w:rPr>
          <w:rFonts w:ascii="Times New Roman" w:eastAsia="Times New Roman" w:hAnsi="Times New Roman" w:cs="Times New Roman"/>
          <w:sz w:val="24"/>
          <w:szCs w:val="24"/>
          <w:lang w:eastAsia="ru-RU"/>
        </w:rPr>
        <w:br/>
        <w:t>1. Федеральный закон от 21.11.95 № 170-ФЗ «Об использовании атомной энергии»</w:t>
      </w:r>
    </w:p>
    <w:p w:rsidR="00FC5DCB" w:rsidRPr="00FC5DCB" w:rsidRDefault="00FC5DCB" w:rsidP="00FC5DC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lastRenderedPageBreak/>
        <w:t>Федеральный закон от 09.01.96 № 3-ФЗ «О радиационной безопасности населения».</w:t>
      </w:r>
      <w:r w:rsidRPr="00FC5DCB">
        <w:rPr>
          <w:rFonts w:ascii="Times New Roman" w:eastAsia="Times New Roman" w:hAnsi="Times New Roman" w:cs="Times New Roman"/>
          <w:sz w:val="24"/>
          <w:szCs w:val="24"/>
          <w:lang w:eastAsia="ru-RU"/>
        </w:rPr>
        <w:br/>
        <w:t xml:space="preserve">3. Федеральный закон от 03.04.96 №29-ФЗ «О финансировании особо </w:t>
      </w:r>
      <w:proofErr w:type="spellStart"/>
      <w:r w:rsidRPr="00FC5DCB">
        <w:rPr>
          <w:rFonts w:ascii="Times New Roman" w:eastAsia="Times New Roman" w:hAnsi="Times New Roman" w:cs="Times New Roman"/>
          <w:sz w:val="24"/>
          <w:szCs w:val="24"/>
          <w:lang w:eastAsia="ru-RU"/>
        </w:rPr>
        <w:t>радиационноопасных</w:t>
      </w:r>
      <w:proofErr w:type="spellEnd"/>
      <w:r w:rsidRPr="00FC5DCB">
        <w:rPr>
          <w:rFonts w:ascii="Times New Roman" w:eastAsia="Times New Roman" w:hAnsi="Times New Roman" w:cs="Times New Roman"/>
          <w:sz w:val="24"/>
          <w:szCs w:val="24"/>
          <w:lang w:eastAsia="ru-RU"/>
        </w:rPr>
        <w:t xml:space="preserve"> и ядерно-опасных производств и объектов».</w:t>
      </w:r>
      <w:r w:rsidRPr="00FC5DCB">
        <w:rPr>
          <w:rFonts w:ascii="Times New Roman" w:eastAsia="Times New Roman" w:hAnsi="Times New Roman" w:cs="Times New Roman"/>
          <w:sz w:val="24"/>
          <w:szCs w:val="24"/>
          <w:lang w:eastAsia="ru-RU"/>
        </w:rPr>
        <w:br/>
        <w:t xml:space="preserve">4. Федеральный закон от 10.07.01 № 92-ФЗ «О специальных экологических программах реабилитации </w:t>
      </w:r>
      <w:proofErr w:type="spellStart"/>
      <w:r w:rsidRPr="00FC5DCB">
        <w:rPr>
          <w:rFonts w:ascii="Times New Roman" w:eastAsia="Times New Roman" w:hAnsi="Times New Roman" w:cs="Times New Roman"/>
          <w:sz w:val="24"/>
          <w:szCs w:val="24"/>
          <w:lang w:eastAsia="ru-RU"/>
        </w:rPr>
        <w:t>радиационно</w:t>
      </w:r>
      <w:proofErr w:type="spellEnd"/>
      <w:r w:rsidRPr="00FC5DCB">
        <w:rPr>
          <w:rFonts w:ascii="Times New Roman" w:eastAsia="Times New Roman" w:hAnsi="Times New Roman" w:cs="Times New Roman"/>
          <w:sz w:val="24"/>
          <w:szCs w:val="24"/>
          <w:lang w:eastAsia="ru-RU"/>
        </w:rPr>
        <w:t xml:space="preserve"> загрязненных участков территории</w:t>
      </w:r>
      <w:proofErr w:type="gramStart"/>
      <w:r w:rsidRPr="00FC5DCB">
        <w:rPr>
          <w:rFonts w:ascii="Times New Roman" w:eastAsia="Times New Roman" w:hAnsi="Times New Roman" w:cs="Times New Roman"/>
          <w:sz w:val="24"/>
          <w:szCs w:val="24"/>
          <w:lang w:eastAsia="ru-RU"/>
        </w:rPr>
        <w:t>».</w:t>
      </w:r>
      <w:r w:rsidRPr="00FC5DCB">
        <w:rPr>
          <w:rFonts w:ascii="Times New Roman" w:eastAsia="Times New Roman" w:hAnsi="Times New Roman" w:cs="Times New Roman"/>
          <w:sz w:val="24"/>
          <w:szCs w:val="24"/>
          <w:lang w:eastAsia="ru-RU"/>
        </w:rPr>
        <w:br/>
        <w:t>Блок</w:t>
      </w:r>
      <w:proofErr w:type="gramEnd"/>
      <w:r w:rsidRPr="00FC5DCB">
        <w:rPr>
          <w:rFonts w:ascii="Times New Roman" w:eastAsia="Times New Roman" w:hAnsi="Times New Roman" w:cs="Times New Roman"/>
          <w:sz w:val="24"/>
          <w:szCs w:val="24"/>
          <w:lang w:eastAsia="ru-RU"/>
        </w:rPr>
        <w:t xml:space="preserve"> законопроектов по природным ресурсам.</w:t>
      </w:r>
      <w:r w:rsidRPr="00FC5DCB">
        <w:rPr>
          <w:rFonts w:ascii="Times New Roman" w:eastAsia="Times New Roman" w:hAnsi="Times New Roman" w:cs="Times New Roman"/>
          <w:sz w:val="24"/>
          <w:szCs w:val="24"/>
          <w:lang w:eastAsia="ru-RU"/>
        </w:rPr>
        <w:br/>
        <w:t>1. Федеральный закон от 04.09.99 № 96-Ф «Об охране атмосферного воздуха»</w:t>
      </w:r>
    </w:p>
    <w:p w:rsidR="00FC5DCB" w:rsidRPr="00FC5DCB" w:rsidRDefault="00FC5DCB" w:rsidP="00FC5DC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Водный кодекс Российской Федерации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3.Федеральный закон от 06.09.98 № 71 -ФЗ «О штате за пользование водными объектами»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4.Федеральный закон от 01.05.99 № 94-ФЗ «Об охране озера Байкал»</w:t>
      </w:r>
    </w:p>
    <w:p w:rsidR="00FC5DCB" w:rsidRPr="00FC5DCB" w:rsidRDefault="00FC5DCB" w:rsidP="00FC5D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Земельный кодекс Российской Федерации</w:t>
      </w:r>
      <w:r w:rsidRPr="00FC5DCB">
        <w:rPr>
          <w:rFonts w:ascii="Times New Roman" w:eastAsia="Times New Roman" w:hAnsi="Times New Roman" w:cs="Times New Roman"/>
          <w:sz w:val="24"/>
          <w:szCs w:val="24"/>
          <w:lang w:eastAsia="ru-RU"/>
        </w:rPr>
        <w:br/>
        <w:t>6. Федеральный закон от 10.01.96 № 4-ФЗ «О мелиорации земель».</w:t>
      </w:r>
      <w:r w:rsidRPr="00FC5DCB">
        <w:rPr>
          <w:rFonts w:ascii="Times New Roman" w:eastAsia="Times New Roman" w:hAnsi="Times New Roman" w:cs="Times New Roman"/>
          <w:sz w:val="24"/>
          <w:szCs w:val="24"/>
          <w:lang w:eastAsia="ru-RU"/>
        </w:rPr>
        <w:br/>
        <w:t>7. Федеральный закон от 03.03.95 № 27-ФЗ «О недрах»</w:t>
      </w:r>
    </w:p>
    <w:p w:rsidR="00FC5DCB" w:rsidRPr="00FC5DCB" w:rsidRDefault="00FC5DCB" w:rsidP="00FC5D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Лесной кодекс Российской Федерации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9.Федеральный закон от 23.12.95 № 26-ФЗ «О природных лечебных ресурсах, лечебно-оздоровительных местностях и курортах</w:t>
      </w:r>
      <w:proofErr w:type="gramStart"/>
      <w:r w:rsidRPr="00FC5DCB">
        <w:rPr>
          <w:rFonts w:ascii="Times New Roman" w:eastAsia="Times New Roman" w:hAnsi="Times New Roman" w:cs="Times New Roman"/>
          <w:sz w:val="24"/>
          <w:szCs w:val="24"/>
          <w:lang w:eastAsia="ru-RU"/>
        </w:rPr>
        <w:t>».</w:t>
      </w:r>
      <w:r w:rsidRPr="00FC5DCB">
        <w:rPr>
          <w:rFonts w:ascii="Times New Roman" w:eastAsia="Times New Roman" w:hAnsi="Times New Roman" w:cs="Times New Roman"/>
          <w:sz w:val="24"/>
          <w:szCs w:val="24"/>
          <w:lang w:eastAsia="ru-RU"/>
        </w:rPr>
        <w:br/>
        <w:t>10.Федеральный</w:t>
      </w:r>
      <w:proofErr w:type="gramEnd"/>
      <w:r w:rsidRPr="00FC5DCB">
        <w:rPr>
          <w:rFonts w:ascii="Times New Roman" w:eastAsia="Times New Roman" w:hAnsi="Times New Roman" w:cs="Times New Roman"/>
          <w:sz w:val="24"/>
          <w:szCs w:val="24"/>
          <w:lang w:eastAsia="ru-RU"/>
        </w:rPr>
        <w:t xml:space="preserve"> закон от 14.03.95 № 169-ФЗ «Об особо охраняемых природных территориях».</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11.Федеральный закон от 24.04.95 № 52-ФЗ «О животном мире</w:t>
      </w:r>
      <w:proofErr w:type="gramStart"/>
      <w:r w:rsidRPr="00FC5DCB">
        <w:rPr>
          <w:rFonts w:ascii="Times New Roman" w:eastAsia="Times New Roman" w:hAnsi="Times New Roman" w:cs="Times New Roman"/>
          <w:sz w:val="24"/>
          <w:szCs w:val="24"/>
          <w:lang w:eastAsia="ru-RU"/>
        </w:rPr>
        <w:t>».</w:t>
      </w:r>
      <w:r w:rsidRPr="00FC5DCB">
        <w:rPr>
          <w:rFonts w:ascii="Times New Roman" w:eastAsia="Times New Roman" w:hAnsi="Times New Roman" w:cs="Times New Roman"/>
          <w:sz w:val="24"/>
          <w:szCs w:val="24"/>
          <w:lang w:eastAsia="ru-RU"/>
        </w:rPr>
        <w:br/>
        <w:t>12.Федеральный</w:t>
      </w:r>
      <w:proofErr w:type="gramEnd"/>
      <w:r w:rsidRPr="00FC5DCB">
        <w:rPr>
          <w:rFonts w:ascii="Times New Roman" w:eastAsia="Times New Roman" w:hAnsi="Times New Roman" w:cs="Times New Roman"/>
          <w:sz w:val="24"/>
          <w:szCs w:val="24"/>
          <w:lang w:eastAsia="ru-RU"/>
        </w:rPr>
        <w:t xml:space="preserve"> закон от 31.07.98 № 155-ФЗ «О внутренних морских водах, территориальном море и прилежащей зоне Российской Федерации».</w:t>
      </w:r>
      <w:r w:rsidRPr="00FC5DCB">
        <w:rPr>
          <w:rFonts w:ascii="Times New Roman" w:eastAsia="Times New Roman" w:hAnsi="Times New Roman" w:cs="Times New Roman"/>
          <w:sz w:val="24"/>
          <w:szCs w:val="24"/>
          <w:lang w:eastAsia="ru-RU"/>
        </w:rPr>
        <w:br/>
        <w:t>13.Федеральный закон от 30.11.95 № 187-ФЗ «О континентальном шельфе Российской Федерации»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b/>
          <w:bCs/>
          <w:sz w:val="24"/>
          <w:szCs w:val="24"/>
          <w:lang w:eastAsia="ru-RU"/>
        </w:rPr>
        <w:t>Экологическая ситуация в </w:t>
      </w:r>
      <w:r>
        <w:rPr>
          <w:rFonts w:ascii="Times New Roman" w:eastAsia="Times New Roman" w:hAnsi="Times New Roman" w:cs="Times New Roman"/>
          <w:b/>
          <w:bCs/>
          <w:sz w:val="24"/>
          <w:szCs w:val="24"/>
          <w:lang w:eastAsia="ru-RU"/>
        </w:rPr>
        <w:t>Жирятинском</w:t>
      </w:r>
      <w:r w:rsidRPr="00FC5DCB">
        <w:rPr>
          <w:rFonts w:ascii="Times New Roman" w:eastAsia="Times New Roman" w:hAnsi="Times New Roman" w:cs="Times New Roman"/>
          <w:sz w:val="24"/>
          <w:szCs w:val="24"/>
          <w:lang w:eastAsia="ru-RU"/>
        </w:rPr>
        <w:t> </w:t>
      </w:r>
      <w:r w:rsidRPr="00FC5DCB">
        <w:rPr>
          <w:rFonts w:ascii="Times New Roman" w:eastAsia="Times New Roman" w:hAnsi="Times New Roman" w:cs="Times New Roman"/>
          <w:b/>
          <w:bCs/>
          <w:sz w:val="24"/>
          <w:szCs w:val="24"/>
          <w:lang w:eastAsia="ru-RU"/>
        </w:rPr>
        <w:t>сельском поселении</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sz w:val="24"/>
          <w:szCs w:val="24"/>
          <w:lang w:eastAsia="ru-RU"/>
        </w:rPr>
        <w:t xml:space="preserve">В целом экологическая ситуация в </w:t>
      </w:r>
      <w:r>
        <w:rPr>
          <w:rFonts w:ascii="Times New Roman" w:eastAsia="Times New Roman" w:hAnsi="Times New Roman" w:cs="Times New Roman"/>
          <w:sz w:val="24"/>
          <w:szCs w:val="24"/>
          <w:lang w:eastAsia="ru-RU"/>
        </w:rPr>
        <w:t>Жирятинском</w:t>
      </w:r>
      <w:r w:rsidRPr="00FC5DCB">
        <w:rPr>
          <w:rFonts w:ascii="Times New Roman" w:eastAsia="Times New Roman" w:hAnsi="Times New Roman" w:cs="Times New Roman"/>
          <w:sz w:val="24"/>
          <w:szCs w:val="24"/>
          <w:lang w:eastAsia="ru-RU"/>
        </w:rPr>
        <w:t xml:space="preserve">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r w:rsidRPr="00FC5DCB">
        <w:rPr>
          <w:rFonts w:ascii="Times New Roman" w:eastAsia="Times New Roman" w:hAnsi="Times New Roman" w:cs="Times New Roman"/>
          <w:sz w:val="24"/>
          <w:szCs w:val="24"/>
          <w:lang w:eastAsia="ru-RU"/>
        </w:rPr>
        <w:br/>
        <w:t>Основными источниками загрязнения окружающей среды в поселении являются автотранспорт, твёрдые бытовые отходы (далее ТБО), отходы от деятельности сельскохозяйственных предприятий..</w:t>
      </w:r>
      <w:r w:rsidRPr="00FC5DCB">
        <w:rPr>
          <w:rFonts w:ascii="Times New Roman" w:eastAsia="Times New Roman" w:hAnsi="Times New Roman" w:cs="Times New Roman"/>
          <w:sz w:val="24"/>
          <w:szCs w:val="24"/>
          <w:lang w:eastAsia="ru-RU"/>
        </w:rPr>
        <w:br/>
        <w:t>Ежегодное увеличение количества автотранспорта неизбежно приводит к увеличению выбросов загрязняющих веществ в атмосферу.</w:t>
      </w:r>
      <w:r w:rsidRPr="00FC5DCB">
        <w:rPr>
          <w:rFonts w:ascii="Times New Roman" w:eastAsia="Times New Roman" w:hAnsi="Times New Roman" w:cs="Times New Roman"/>
          <w:sz w:val="24"/>
          <w:szCs w:val="24"/>
          <w:lang w:eastAsia="ru-RU"/>
        </w:rPr>
        <w:br/>
        <w:t xml:space="preserve">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w:t>
      </w:r>
      <w:proofErr w:type="gramStart"/>
      <w:r w:rsidRPr="00FC5DCB">
        <w:rPr>
          <w:rFonts w:ascii="Times New Roman" w:eastAsia="Times New Roman" w:hAnsi="Times New Roman" w:cs="Times New Roman"/>
          <w:sz w:val="24"/>
          <w:szCs w:val="24"/>
          <w:lang w:eastAsia="ru-RU"/>
        </w:rPr>
        <w:t>Несмотря</w:t>
      </w:r>
      <w:proofErr w:type="gramEnd"/>
      <w:r w:rsidRPr="00FC5DCB">
        <w:rPr>
          <w:rFonts w:ascii="Times New Roman" w:eastAsia="Times New Roman" w:hAnsi="Times New Roman" w:cs="Times New Roman"/>
          <w:sz w:val="24"/>
          <w:szCs w:val="24"/>
          <w:lang w:eastAsia="ru-RU"/>
        </w:rPr>
        <w:t xml:space="preserve">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одной их главных проблем обращения с отходами.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r w:rsidRPr="00FC5DCB">
        <w:rPr>
          <w:rFonts w:ascii="Times New Roman" w:eastAsia="Times New Roman" w:hAnsi="Times New Roman" w:cs="Times New Roman"/>
          <w:sz w:val="24"/>
          <w:szCs w:val="24"/>
          <w:lang w:eastAsia="ru-RU"/>
        </w:rPr>
        <w:b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муниципальной программой.</w:t>
      </w:r>
      <w:r w:rsidRPr="00FC5DCB">
        <w:rPr>
          <w:rFonts w:ascii="Times New Roman" w:eastAsia="Times New Roman" w:hAnsi="Times New Roman" w:cs="Times New Roman"/>
          <w:sz w:val="24"/>
          <w:szCs w:val="24"/>
          <w:lang w:eastAsia="ru-RU"/>
        </w:rPr>
        <w:br/>
        <w:t xml:space="preserve">Администрацией </w:t>
      </w:r>
      <w:r>
        <w:rPr>
          <w:rFonts w:ascii="Times New Roman" w:eastAsia="Times New Roman" w:hAnsi="Times New Roman" w:cs="Times New Roman"/>
          <w:sz w:val="24"/>
          <w:szCs w:val="24"/>
          <w:lang w:eastAsia="ru-RU"/>
        </w:rPr>
        <w:t>Жирятинского</w:t>
      </w:r>
      <w:r w:rsidRPr="00FC5D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района</w:t>
      </w:r>
      <w:r w:rsidRPr="00FC5DCB">
        <w:rPr>
          <w:rFonts w:ascii="Times New Roman" w:eastAsia="Times New Roman" w:hAnsi="Times New Roman" w:cs="Times New Roman"/>
          <w:sz w:val="24"/>
          <w:szCs w:val="24"/>
          <w:lang w:eastAsia="ru-RU"/>
        </w:rPr>
        <w:t xml:space="preserve"> планируется организация и проведение- смотры-конкурсы, направленные на благоустройство сел поселения : «За лучшее проведение работ по </w:t>
      </w:r>
      <w:r w:rsidRPr="00FC5DCB">
        <w:rPr>
          <w:rFonts w:ascii="Times New Roman" w:eastAsia="Times New Roman" w:hAnsi="Times New Roman" w:cs="Times New Roman"/>
          <w:sz w:val="24"/>
          <w:szCs w:val="24"/>
          <w:lang w:eastAsia="ru-RU"/>
        </w:rPr>
        <w:lastRenderedPageBreak/>
        <w:t>благоустройству, санитарному и гигиеническому содержанию прилегающих территорий», «Лучший двор», «Лучшая улица» с привлечением предприятий, организаций и учреждений;</w:t>
      </w:r>
      <w:r w:rsidRPr="00FC5DCB">
        <w:rPr>
          <w:rFonts w:ascii="Times New Roman" w:eastAsia="Times New Roman" w:hAnsi="Times New Roman" w:cs="Times New Roman"/>
          <w:sz w:val="24"/>
          <w:szCs w:val="24"/>
          <w:lang w:eastAsia="ru-RU"/>
        </w:rPr>
        <w:b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FC5DCB" w:rsidRPr="00FC5DCB" w:rsidRDefault="00FC5DCB" w:rsidP="00FC5DCB">
      <w:pPr>
        <w:spacing w:before="100" w:beforeAutospacing="1" w:after="100" w:afterAutospacing="1" w:line="240" w:lineRule="auto"/>
        <w:rPr>
          <w:rFonts w:ascii="Times New Roman" w:eastAsia="Times New Roman" w:hAnsi="Times New Roman" w:cs="Times New Roman"/>
          <w:sz w:val="24"/>
          <w:szCs w:val="24"/>
          <w:lang w:eastAsia="ru-RU"/>
        </w:rPr>
      </w:pPr>
      <w:r w:rsidRPr="00FC5DCB">
        <w:rPr>
          <w:rFonts w:ascii="Times New Roman" w:eastAsia="Times New Roman" w:hAnsi="Times New Roman" w:cs="Times New Roman"/>
          <w:b/>
          <w:bCs/>
          <w:sz w:val="24"/>
          <w:szCs w:val="24"/>
          <w:lang w:eastAsia="ru-RU"/>
        </w:rPr>
        <w:t>Граждане </w:t>
      </w:r>
      <w:r>
        <w:rPr>
          <w:rFonts w:ascii="Times New Roman" w:eastAsia="Times New Roman" w:hAnsi="Times New Roman" w:cs="Times New Roman"/>
          <w:b/>
          <w:bCs/>
          <w:sz w:val="24"/>
          <w:szCs w:val="24"/>
          <w:lang w:eastAsia="ru-RU"/>
        </w:rPr>
        <w:t>Жирятинского</w:t>
      </w:r>
      <w:r w:rsidRPr="00FC5DCB">
        <w:rPr>
          <w:rFonts w:ascii="Times New Roman" w:eastAsia="Times New Roman" w:hAnsi="Times New Roman" w:cs="Times New Roman"/>
          <w:sz w:val="24"/>
          <w:szCs w:val="24"/>
          <w:lang w:eastAsia="ru-RU"/>
        </w:rPr>
        <w:t> </w:t>
      </w:r>
      <w:r w:rsidRPr="00FC5DCB">
        <w:rPr>
          <w:rFonts w:ascii="Times New Roman" w:eastAsia="Times New Roman" w:hAnsi="Times New Roman" w:cs="Times New Roman"/>
          <w:b/>
          <w:bCs/>
          <w:sz w:val="24"/>
          <w:szCs w:val="24"/>
          <w:lang w:eastAsia="ru-RU"/>
        </w:rPr>
        <w:t>сельского поселения</w:t>
      </w:r>
      <w:r w:rsidRPr="00FC5DCB">
        <w:rPr>
          <w:rFonts w:ascii="Times New Roman" w:eastAsia="Times New Roman" w:hAnsi="Times New Roman" w:cs="Times New Roman"/>
          <w:sz w:val="24"/>
          <w:szCs w:val="24"/>
          <w:lang w:eastAsia="ru-RU"/>
        </w:rPr>
        <w:t>! Давайте защитим природу, чтобы стать по-настоящему величественной космической 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FC5DCB" w:rsidRPr="00FC5DCB" w:rsidRDefault="00FC5DCB" w:rsidP="00FC5DCB">
      <w:pPr>
        <w:spacing w:after="0" w:line="240" w:lineRule="auto"/>
        <w:jc w:val="center"/>
        <w:rPr>
          <w:rFonts w:ascii="Times New Roman" w:eastAsia="Times New Roman" w:hAnsi="Times New Roman" w:cs="Times New Roman"/>
          <w:sz w:val="24"/>
          <w:szCs w:val="24"/>
          <w:lang w:eastAsia="ru-RU"/>
        </w:rPr>
      </w:pPr>
    </w:p>
    <w:p w:rsidR="00FC5DCB" w:rsidRPr="00FC5DCB" w:rsidRDefault="00FC5DCB" w:rsidP="00FC5DCB">
      <w:pPr>
        <w:spacing w:after="0" w:line="240" w:lineRule="auto"/>
        <w:jc w:val="center"/>
        <w:rPr>
          <w:rFonts w:ascii="Times New Roman" w:eastAsia="Times New Roman" w:hAnsi="Times New Roman" w:cs="Times New Roman"/>
          <w:sz w:val="24"/>
          <w:szCs w:val="24"/>
          <w:lang w:eastAsia="ru-RU"/>
        </w:rPr>
      </w:pPr>
    </w:p>
    <w:sectPr w:rsidR="00FC5DCB" w:rsidRPr="00FC5DCB" w:rsidSect="00FC5DCB">
      <w:pgSz w:w="11906" w:h="16838"/>
      <w:pgMar w:top="737" w:right="851"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62B"/>
    <w:multiLevelType w:val="multilevel"/>
    <w:tmpl w:val="5368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E585E"/>
    <w:multiLevelType w:val="multilevel"/>
    <w:tmpl w:val="A17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5728D"/>
    <w:multiLevelType w:val="multilevel"/>
    <w:tmpl w:val="B820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C1C5D"/>
    <w:multiLevelType w:val="multilevel"/>
    <w:tmpl w:val="99DAC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B4AB3"/>
    <w:multiLevelType w:val="multilevel"/>
    <w:tmpl w:val="0CDA8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52269"/>
    <w:multiLevelType w:val="multilevel"/>
    <w:tmpl w:val="AAB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95057"/>
    <w:multiLevelType w:val="multilevel"/>
    <w:tmpl w:val="E23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65918"/>
    <w:multiLevelType w:val="multilevel"/>
    <w:tmpl w:val="4A0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C5A22"/>
    <w:multiLevelType w:val="multilevel"/>
    <w:tmpl w:val="33603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203873"/>
    <w:multiLevelType w:val="multilevel"/>
    <w:tmpl w:val="A614B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C39C7"/>
    <w:multiLevelType w:val="multilevel"/>
    <w:tmpl w:val="9F6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B4404"/>
    <w:multiLevelType w:val="multilevel"/>
    <w:tmpl w:val="FC56F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10"/>
  </w:num>
  <w:num w:numId="5">
    <w:abstractNumId w:val="0"/>
  </w:num>
  <w:num w:numId="6">
    <w:abstractNumId w:val="4"/>
  </w:num>
  <w:num w:numId="7">
    <w:abstractNumId w:val="5"/>
  </w:num>
  <w:num w:numId="8">
    <w:abstractNumId w:val="2"/>
  </w:num>
  <w:num w:numId="9">
    <w:abstractNumId w:val="9"/>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76"/>
    <w:rsid w:val="000B7E76"/>
    <w:rsid w:val="00266927"/>
    <w:rsid w:val="004C2FB9"/>
    <w:rsid w:val="00882BB1"/>
    <w:rsid w:val="00964ADF"/>
    <w:rsid w:val="00E57D5D"/>
    <w:rsid w:val="00FC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FFCB-24C4-4F8F-A820-7D8E8E1B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5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DCB"/>
    <w:rPr>
      <w:rFonts w:ascii="Times New Roman" w:eastAsia="Times New Roman" w:hAnsi="Times New Roman" w:cs="Times New Roman"/>
      <w:b/>
      <w:bCs/>
      <w:sz w:val="36"/>
      <w:szCs w:val="36"/>
      <w:lang w:eastAsia="ru-RU"/>
    </w:rPr>
  </w:style>
  <w:style w:type="character" w:customStyle="1" w:styleId="pageviews-placeholder">
    <w:name w:val="pageviews-placeholder"/>
    <w:basedOn w:val="a0"/>
    <w:rsid w:val="00FC5DCB"/>
  </w:style>
  <w:style w:type="paragraph" w:styleId="a3">
    <w:name w:val="Normal (Web)"/>
    <w:basedOn w:val="a"/>
    <w:uiPriority w:val="99"/>
    <w:semiHidden/>
    <w:unhideWhenUsed/>
    <w:rsid w:val="00FC5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DCB"/>
    <w:rPr>
      <w:b/>
      <w:bCs/>
    </w:rPr>
  </w:style>
  <w:style w:type="character" w:styleId="a5">
    <w:name w:val="Hyperlink"/>
    <w:basedOn w:val="a0"/>
    <w:uiPriority w:val="99"/>
    <w:semiHidden/>
    <w:unhideWhenUsed/>
    <w:rsid w:val="00FC5DCB"/>
    <w:rPr>
      <w:color w:val="0000FF"/>
      <w:u w:val="single"/>
    </w:rPr>
  </w:style>
  <w:style w:type="character" w:customStyle="1" w:styleId="wp-calendar-nav-prev">
    <w:name w:val="wp-calendar-nav-prev"/>
    <w:basedOn w:val="a0"/>
    <w:rsid w:val="00FC5DCB"/>
  </w:style>
  <w:style w:type="character" w:customStyle="1" w:styleId="pad">
    <w:name w:val="pad"/>
    <w:basedOn w:val="a0"/>
    <w:rsid w:val="00FC5DCB"/>
  </w:style>
  <w:style w:type="character" w:customStyle="1" w:styleId="wp-calendar-nav-next">
    <w:name w:val="wp-calendar-nav-next"/>
    <w:basedOn w:val="a0"/>
    <w:rsid w:val="00FC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60068">
      <w:bodyDiv w:val="1"/>
      <w:marLeft w:val="0"/>
      <w:marRight w:val="0"/>
      <w:marTop w:val="0"/>
      <w:marBottom w:val="0"/>
      <w:divBdr>
        <w:top w:val="none" w:sz="0" w:space="0" w:color="auto"/>
        <w:left w:val="none" w:sz="0" w:space="0" w:color="auto"/>
        <w:bottom w:val="none" w:sz="0" w:space="0" w:color="auto"/>
        <w:right w:val="none" w:sz="0" w:space="0" w:color="auto"/>
      </w:divBdr>
      <w:divsChild>
        <w:div w:id="499083366">
          <w:marLeft w:val="0"/>
          <w:marRight w:val="0"/>
          <w:marTop w:val="0"/>
          <w:marBottom w:val="0"/>
          <w:divBdr>
            <w:top w:val="none" w:sz="0" w:space="0" w:color="auto"/>
            <w:left w:val="none" w:sz="0" w:space="0" w:color="auto"/>
            <w:bottom w:val="none" w:sz="0" w:space="0" w:color="auto"/>
            <w:right w:val="none" w:sz="0" w:space="0" w:color="auto"/>
          </w:divBdr>
          <w:divsChild>
            <w:div w:id="1837651517">
              <w:marLeft w:val="0"/>
              <w:marRight w:val="0"/>
              <w:marTop w:val="0"/>
              <w:marBottom w:val="0"/>
              <w:divBdr>
                <w:top w:val="none" w:sz="0" w:space="0" w:color="auto"/>
                <w:left w:val="none" w:sz="0" w:space="0" w:color="auto"/>
                <w:bottom w:val="none" w:sz="0" w:space="0" w:color="auto"/>
                <w:right w:val="none" w:sz="0" w:space="0" w:color="auto"/>
              </w:divBdr>
              <w:divsChild>
                <w:div w:id="1761491161">
                  <w:marLeft w:val="0"/>
                  <w:marRight w:val="0"/>
                  <w:marTop w:val="0"/>
                  <w:marBottom w:val="0"/>
                  <w:divBdr>
                    <w:top w:val="none" w:sz="0" w:space="0" w:color="auto"/>
                    <w:left w:val="none" w:sz="0" w:space="0" w:color="auto"/>
                    <w:bottom w:val="none" w:sz="0" w:space="0" w:color="auto"/>
                    <w:right w:val="none" w:sz="0" w:space="0" w:color="auto"/>
                  </w:divBdr>
                  <w:divsChild>
                    <w:div w:id="302271249">
                      <w:marLeft w:val="0"/>
                      <w:marRight w:val="0"/>
                      <w:marTop w:val="0"/>
                      <w:marBottom w:val="0"/>
                      <w:divBdr>
                        <w:top w:val="none" w:sz="0" w:space="0" w:color="auto"/>
                        <w:left w:val="none" w:sz="0" w:space="0" w:color="auto"/>
                        <w:bottom w:val="none" w:sz="0" w:space="0" w:color="auto"/>
                        <w:right w:val="none" w:sz="0" w:space="0" w:color="auto"/>
                      </w:divBdr>
                      <w:divsChild>
                        <w:div w:id="1633363833">
                          <w:marLeft w:val="0"/>
                          <w:marRight w:val="0"/>
                          <w:marTop w:val="0"/>
                          <w:marBottom w:val="0"/>
                          <w:divBdr>
                            <w:top w:val="none" w:sz="0" w:space="0" w:color="auto"/>
                            <w:left w:val="none" w:sz="0" w:space="0" w:color="auto"/>
                            <w:bottom w:val="none" w:sz="0" w:space="0" w:color="auto"/>
                            <w:right w:val="none" w:sz="0" w:space="0" w:color="auto"/>
                          </w:divBdr>
                        </w:div>
                        <w:div w:id="1906187113">
                          <w:marLeft w:val="0"/>
                          <w:marRight w:val="0"/>
                          <w:marTop w:val="0"/>
                          <w:marBottom w:val="0"/>
                          <w:divBdr>
                            <w:top w:val="none" w:sz="0" w:space="0" w:color="auto"/>
                            <w:left w:val="none" w:sz="0" w:space="0" w:color="auto"/>
                            <w:bottom w:val="none" w:sz="0" w:space="0" w:color="auto"/>
                            <w:right w:val="none" w:sz="0" w:space="0" w:color="auto"/>
                          </w:divBdr>
                        </w:div>
                        <w:div w:id="686446373">
                          <w:marLeft w:val="0"/>
                          <w:marRight w:val="0"/>
                          <w:marTop w:val="0"/>
                          <w:marBottom w:val="0"/>
                          <w:divBdr>
                            <w:top w:val="none" w:sz="0" w:space="0" w:color="auto"/>
                            <w:left w:val="none" w:sz="0" w:space="0" w:color="auto"/>
                            <w:bottom w:val="none" w:sz="0" w:space="0" w:color="auto"/>
                            <w:right w:val="none" w:sz="0" w:space="0" w:color="auto"/>
                          </w:divBdr>
                        </w:div>
                        <w:div w:id="417217274">
                          <w:marLeft w:val="0"/>
                          <w:marRight w:val="0"/>
                          <w:marTop w:val="0"/>
                          <w:marBottom w:val="0"/>
                          <w:divBdr>
                            <w:top w:val="none" w:sz="0" w:space="0" w:color="auto"/>
                            <w:left w:val="none" w:sz="0" w:space="0" w:color="auto"/>
                            <w:bottom w:val="none" w:sz="0" w:space="0" w:color="auto"/>
                            <w:right w:val="none" w:sz="0" w:space="0" w:color="auto"/>
                          </w:divBdr>
                          <w:divsChild>
                            <w:div w:id="1254170640">
                              <w:marLeft w:val="0"/>
                              <w:marRight w:val="0"/>
                              <w:marTop w:val="0"/>
                              <w:marBottom w:val="0"/>
                              <w:divBdr>
                                <w:top w:val="none" w:sz="0" w:space="0" w:color="auto"/>
                                <w:left w:val="none" w:sz="0" w:space="0" w:color="auto"/>
                                <w:bottom w:val="none" w:sz="0" w:space="0" w:color="auto"/>
                                <w:right w:val="none" w:sz="0" w:space="0" w:color="auto"/>
                              </w:divBdr>
                            </w:div>
                            <w:div w:id="588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0913">
              <w:marLeft w:val="0"/>
              <w:marRight w:val="0"/>
              <w:marTop w:val="0"/>
              <w:marBottom w:val="0"/>
              <w:divBdr>
                <w:top w:val="none" w:sz="0" w:space="0" w:color="auto"/>
                <w:left w:val="none" w:sz="0" w:space="0" w:color="auto"/>
                <w:bottom w:val="none" w:sz="0" w:space="0" w:color="auto"/>
                <w:right w:val="none" w:sz="0" w:space="0" w:color="auto"/>
              </w:divBdr>
              <w:divsChild>
                <w:div w:id="273443764">
                  <w:marLeft w:val="0"/>
                  <w:marRight w:val="0"/>
                  <w:marTop w:val="0"/>
                  <w:marBottom w:val="0"/>
                  <w:divBdr>
                    <w:top w:val="none" w:sz="0" w:space="0" w:color="auto"/>
                    <w:left w:val="none" w:sz="0" w:space="0" w:color="auto"/>
                    <w:bottom w:val="none" w:sz="0" w:space="0" w:color="auto"/>
                    <w:right w:val="none" w:sz="0" w:space="0" w:color="auto"/>
                  </w:divBdr>
                  <w:divsChild>
                    <w:div w:id="1014397">
                      <w:marLeft w:val="0"/>
                      <w:marRight w:val="0"/>
                      <w:marTop w:val="0"/>
                      <w:marBottom w:val="0"/>
                      <w:divBdr>
                        <w:top w:val="none" w:sz="0" w:space="0" w:color="auto"/>
                        <w:left w:val="none" w:sz="0" w:space="0" w:color="auto"/>
                        <w:bottom w:val="none" w:sz="0" w:space="0" w:color="auto"/>
                        <w:right w:val="none" w:sz="0" w:space="0" w:color="auto"/>
                      </w:divBdr>
                      <w:divsChild>
                        <w:div w:id="330254321">
                          <w:marLeft w:val="0"/>
                          <w:marRight w:val="0"/>
                          <w:marTop w:val="0"/>
                          <w:marBottom w:val="0"/>
                          <w:divBdr>
                            <w:top w:val="none" w:sz="0" w:space="0" w:color="auto"/>
                            <w:left w:val="none" w:sz="0" w:space="0" w:color="auto"/>
                            <w:bottom w:val="none" w:sz="0" w:space="0" w:color="auto"/>
                            <w:right w:val="none" w:sz="0" w:space="0" w:color="auto"/>
                          </w:divBdr>
                        </w:div>
                      </w:divsChild>
                    </w:div>
                    <w:div w:id="12073326">
                      <w:marLeft w:val="0"/>
                      <w:marRight w:val="0"/>
                      <w:marTop w:val="0"/>
                      <w:marBottom w:val="0"/>
                      <w:divBdr>
                        <w:top w:val="none" w:sz="0" w:space="0" w:color="auto"/>
                        <w:left w:val="none" w:sz="0" w:space="0" w:color="auto"/>
                        <w:bottom w:val="none" w:sz="0" w:space="0" w:color="auto"/>
                        <w:right w:val="none" w:sz="0" w:space="0" w:color="auto"/>
                      </w:divBdr>
                    </w:div>
                    <w:div w:id="12885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0628">
          <w:marLeft w:val="0"/>
          <w:marRight w:val="0"/>
          <w:marTop w:val="0"/>
          <w:marBottom w:val="0"/>
          <w:divBdr>
            <w:top w:val="none" w:sz="0" w:space="0" w:color="auto"/>
            <w:left w:val="none" w:sz="0" w:space="0" w:color="auto"/>
            <w:bottom w:val="none" w:sz="0" w:space="0" w:color="auto"/>
            <w:right w:val="none" w:sz="0" w:space="0" w:color="auto"/>
          </w:divBdr>
          <w:divsChild>
            <w:div w:id="975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5678</Words>
  <Characters>32369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2022-04-28T11:26:00Z</dcterms:created>
  <dcterms:modified xsi:type="dcterms:W3CDTF">2022-04-28T11:26:00Z</dcterms:modified>
</cp:coreProperties>
</file>