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8B" w:rsidRPr="00833198" w:rsidRDefault="00C5018B" w:rsidP="00A64784">
      <w:bookmarkStart w:id="0" w:name="_GoBack"/>
      <w:bookmarkEnd w:id="0"/>
    </w:p>
    <w:p w:rsidR="00C5018B" w:rsidRPr="00833198" w:rsidRDefault="00C5018B" w:rsidP="00A64784"/>
    <w:p w:rsidR="00E42024" w:rsidRPr="00833198" w:rsidRDefault="00E42024" w:rsidP="00E42024">
      <w:pPr>
        <w:jc w:val="center"/>
        <w:rPr>
          <w:sz w:val="28"/>
          <w:szCs w:val="28"/>
        </w:rPr>
      </w:pPr>
      <w:r w:rsidRPr="00833198">
        <w:rPr>
          <w:sz w:val="28"/>
          <w:szCs w:val="28"/>
        </w:rPr>
        <w:t>ПОЯСНИТЕЛЬНАЯ ЗАПИСКА</w:t>
      </w:r>
    </w:p>
    <w:p w:rsidR="00E42024" w:rsidRPr="00833198" w:rsidRDefault="00E42024" w:rsidP="00E42024">
      <w:pPr>
        <w:jc w:val="center"/>
        <w:rPr>
          <w:sz w:val="28"/>
          <w:szCs w:val="28"/>
        </w:rPr>
      </w:pPr>
      <w:r w:rsidRPr="00833198">
        <w:rPr>
          <w:sz w:val="28"/>
          <w:szCs w:val="28"/>
        </w:rPr>
        <w:t xml:space="preserve">К ОТЧЕТУ ОБ ИСПОЛНЕНИИ БЮДЖЕТА МУНИЦИПАЛЬНОГО ОБРАЗОВАНИЯ «ЖИРЯТИНСКИЙ РАЙОН» </w:t>
      </w:r>
    </w:p>
    <w:p w:rsidR="00E42024" w:rsidRPr="00833198" w:rsidRDefault="00E42024" w:rsidP="00E42024">
      <w:pPr>
        <w:jc w:val="center"/>
        <w:rPr>
          <w:sz w:val="28"/>
          <w:szCs w:val="28"/>
        </w:rPr>
      </w:pPr>
      <w:r w:rsidRPr="00833198">
        <w:rPr>
          <w:sz w:val="28"/>
          <w:szCs w:val="28"/>
        </w:rPr>
        <w:t>за</w:t>
      </w:r>
      <w:r w:rsidR="00040A38" w:rsidRPr="00833198">
        <w:rPr>
          <w:sz w:val="28"/>
          <w:szCs w:val="28"/>
        </w:rPr>
        <w:t xml:space="preserve"> 2019</w:t>
      </w:r>
      <w:r w:rsidRPr="00833198">
        <w:rPr>
          <w:sz w:val="28"/>
          <w:szCs w:val="28"/>
        </w:rPr>
        <w:t xml:space="preserve"> ГОД</w:t>
      </w:r>
    </w:p>
    <w:p w:rsidR="00C5018B" w:rsidRPr="00833198" w:rsidRDefault="00C5018B" w:rsidP="00A64784"/>
    <w:p w:rsidR="00C5018B" w:rsidRPr="00833198" w:rsidRDefault="00C5018B" w:rsidP="00A64784"/>
    <w:p w:rsidR="0034244E" w:rsidRPr="00833198" w:rsidRDefault="0034244E" w:rsidP="00A64784">
      <w:r w:rsidRPr="00833198">
        <w:t xml:space="preserve">        </w:t>
      </w:r>
    </w:p>
    <w:p w:rsidR="00CB74C1" w:rsidRPr="00833198" w:rsidRDefault="00D549C8" w:rsidP="00AB4EEA">
      <w:pPr>
        <w:jc w:val="both"/>
      </w:pPr>
      <w:r w:rsidRPr="00833198">
        <w:t xml:space="preserve">       </w:t>
      </w:r>
      <w:r w:rsidR="00E42024" w:rsidRPr="00833198">
        <w:t xml:space="preserve">Первоначально бюджет </w:t>
      </w:r>
      <w:r w:rsidR="003276C4" w:rsidRPr="00833198">
        <w:t>муниципального образов</w:t>
      </w:r>
      <w:r w:rsidR="007E03FE" w:rsidRPr="00833198">
        <w:t>ания «Жирятинский район» на 2019</w:t>
      </w:r>
      <w:r w:rsidR="00E42024" w:rsidRPr="00833198">
        <w:t xml:space="preserve"> год утвержден решением Жирятинского районного</w:t>
      </w:r>
      <w:r w:rsidR="003276C4" w:rsidRPr="00833198">
        <w:t xml:space="preserve"> С</w:t>
      </w:r>
      <w:r w:rsidR="007E03FE" w:rsidRPr="00833198">
        <w:t>овета народных депутатов от 14 декабря 2018 года № 5-382</w:t>
      </w:r>
      <w:r w:rsidR="00E42024" w:rsidRPr="00833198">
        <w:t xml:space="preserve"> «О бюджете </w:t>
      </w:r>
      <w:r w:rsidR="003276C4" w:rsidRPr="00833198">
        <w:t>муниципального образов</w:t>
      </w:r>
      <w:r w:rsidR="007E03FE" w:rsidRPr="00833198">
        <w:t>ания «Жирятинский район» на 2019</w:t>
      </w:r>
      <w:r w:rsidR="00E42024" w:rsidRPr="00833198">
        <w:t xml:space="preserve"> год</w:t>
      </w:r>
      <w:r w:rsidR="007E03FE" w:rsidRPr="00833198">
        <w:t xml:space="preserve"> и на плановый период 2020 и 2021</w:t>
      </w:r>
      <w:r w:rsidR="00E42024" w:rsidRPr="00833198">
        <w:t xml:space="preserve"> годов</w:t>
      </w:r>
      <w:r w:rsidR="007E03FE" w:rsidRPr="00833198">
        <w:t>» по доходам в сумме 145 721 542,74</w:t>
      </w:r>
      <w:r w:rsidR="00E42024" w:rsidRPr="00833198">
        <w:t xml:space="preserve"> рубля,</w:t>
      </w:r>
      <w:r w:rsidR="007E03FE" w:rsidRPr="00833198">
        <w:t xml:space="preserve"> по расходам в сумме 145 721 542,74</w:t>
      </w:r>
      <w:r w:rsidR="003276C4" w:rsidRPr="00833198">
        <w:t xml:space="preserve"> рубля, дефицит </w:t>
      </w:r>
      <w:r w:rsidR="007E03FE" w:rsidRPr="00833198">
        <w:t>бюджета района в сумме 0</w:t>
      </w:r>
      <w:r w:rsidR="003276C4" w:rsidRPr="00833198">
        <w:t xml:space="preserve"> рублей.</w:t>
      </w:r>
    </w:p>
    <w:p w:rsidR="00E42024" w:rsidRPr="00833198" w:rsidRDefault="00CB74C1" w:rsidP="00AB4EEA">
      <w:pPr>
        <w:jc w:val="both"/>
      </w:pPr>
      <w:r w:rsidRPr="00833198">
        <w:t xml:space="preserve">      </w:t>
      </w:r>
      <w:r w:rsidR="00E42024" w:rsidRPr="00833198">
        <w:t>Налоговые и неналого</w:t>
      </w:r>
      <w:r w:rsidRPr="00833198">
        <w:t>вые доходы составляли 36 866 015</w:t>
      </w:r>
      <w:r w:rsidR="00E42024" w:rsidRPr="00833198">
        <w:t xml:space="preserve"> рублей</w:t>
      </w:r>
      <w:r w:rsidRPr="00833198">
        <w:t xml:space="preserve"> или 25,3</w:t>
      </w:r>
      <w:r w:rsidR="00E42024" w:rsidRPr="00833198">
        <w:t xml:space="preserve"> % от первоначально утвержденных доходов бюджета района. Безвозмездные поступления от других бюджетов бюджетной системы Российско</w:t>
      </w:r>
      <w:r w:rsidR="001A2BBC" w:rsidRPr="00833198">
        <w:t>й Федерации -</w:t>
      </w:r>
      <w:r w:rsidRPr="00833198">
        <w:t xml:space="preserve"> 108 855 527,74 рубля или 74,7</w:t>
      </w:r>
      <w:r w:rsidR="00E42024" w:rsidRPr="00833198">
        <w:t xml:space="preserve"> % от общего объема доходов.</w:t>
      </w:r>
    </w:p>
    <w:p w:rsidR="00E42024" w:rsidRPr="00833198" w:rsidRDefault="00CB74C1" w:rsidP="00AB4EEA">
      <w:pPr>
        <w:ind w:firstLine="709"/>
        <w:jc w:val="both"/>
      </w:pPr>
      <w:r w:rsidRPr="00833198">
        <w:t>В течение 2019</w:t>
      </w:r>
      <w:r w:rsidR="00E42024" w:rsidRPr="00833198">
        <w:t xml:space="preserve"> года в бюджет района вносились изменения в установленном порядке.</w:t>
      </w:r>
    </w:p>
    <w:p w:rsidR="00E42024" w:rsidRPr="00833198" w:rsidRDefault="00E42024" w:rsidP="00AB4EEA">
      <w:pPr>
        <w:ind w:firstLine="709"/>
        <w:jc w:val="both"/>
      </w:pPr>
      <w:r w:rsidRPr="00833198">
        <w:t>С учетом внесенных изменений в бюджет райо</w:t>
      </w:r>
      <w:r w:rsidR="001A2BBC" w:rsidRPr="00833198">
        <w:t xml:space="preserve">на доходы составили </w:t>
      </w:r>
      <w:r w:rsidR="001A2BBC" w:rsidRPr="00833198">
        <w:br/>
        <w:t>166 736 997,28 рубля, расходы – 170 348 744,68</w:t>
      </w:r>
      <w:r w:rsidRPr="00833198">
        <w:t xml:space="preserve"> ру</w:t>
      </w:r>
      <w:r w:rsidR="00FF27B8" w:rsidRPr="00833198">
        <w:t>бл</w:t>
      </w:r>
      <w:r w:rsidR="001A2BBC" w:rsidRPr="00833198">
        <w:t>я или 114,4 % и 116,9</w:t>
      </w:r>
      <w:r w:rsidRPr="00833198">
        <w:t xml:space="preserve"> % соответственно к первоначально утвержденному бюджету.</w:t>
      </w:r>
    </w:p>
    <w:p w:rsidR="00E42024" w:rsidRPr="00833198" w:rsidRDefault="00E42024" w:rsidP="00AB4EEA">
      <w:pPr>
        <w:ind w:firstLine="709"/>
        <w:jc w:val="both"/>
      </w:pPr>
      <w:r w:rsidRPr="00833198">
        <w:t>Дефицит бюджета ра</w:t>
      </w:r>
      <w:r w:rsidR="00B05F50" w:rsidRPr="00833198">
        <w:t>йона утвержден в сумме 3 611 747,4</w:t>
      </w:r>
      <w:r w:rsidRPr="00833198">
        <w:t xml:space="preserve"> рубля и не превышает установленный статьей 92.1 Бюджетного кодекса Российской Федерации предел.</w:t>
      </w:r>
    </w:p>
    <w:p w:rsidR="001A2BBC" w:rsidRPr="00833198" w:rsidRDefault="00E42024" w:rsidP="001A2BBC">
      <w:pPr>
        <w:ind w:firstLine="709"/>
        <w:jc w:val="both"/>
      </w:pPr>
      <w:r w:rsidRPr="00833198">
        <w:t>С учетом внесенных изменений налоговые и неналоговые доходы составили</w:t>
      </w:r>
      <w:r w:rsidR="001A2BBC" w:rsidRPr="00833198">
        <w:t xml:space="preserve"> </w:t>
      </w:r>
    </w:p>
    <w:p w:rsidR="00E42024" w:rsidRPr="00833198" w:rsidRDefault="00B05F50" w:rsidP="001A2BBC">
      <w:pPr>
        <w:ind w:firstLine="709"/>
        <w:jc w:val="both"/>
      </w:pPr>
      <w:r w:rsidRPr="00833198">
        <w:t>44 736 041  рублей или 26,8</w:t>
      </w:r>
      <w:r w:rsidR="00E42024" w:rsidRPr="00833198">
        <w:t xml:space="preserve"> % к общему объему утвержденных доходов.</w:t>
      </w:r>
    </w:p>
    <w:p w:rsidR="00E42024" w:rsidRPr="00833198" w:rsidRDefault="00E42024" w:rsidP="00AB4EEA">
      <w:pPr>
        <w:ind w:firstLine="709"/>
        <w:jc w:val="both"/>
      </w:pPr>
      <w:r w:rsidRPr="00833198">
        <w:t>Безвозмездные поступления в уточненном бюдже</w:t>
      </w:r>
      <w:r w:rsidR="00B05F50" w:rsidRPr="00833198">
        <w:t xml:space="preserve">те района составили </w:t>
      </w:r>
      <w:r w:rsidR="00B05F50" w:rsidRPr="00833198">
        <w:br/>
        <w:t>122 000 956,28 рублей или 73,2</w:t>
      </w:r>
      <w:r w:rsidRPr="00833198">
        <w:t xml:space="preserve"> % в общей структуре доходов.               </w:t>
      </w:r>
    </w:p>
    <w:p w:rsidR="00EC1454" w:rsidRPr="00833198" w:rsidRDefault="0004041E" w:rsidP="001A2BBC">
      <w:r w:rsidRPr="00833198">
        <w:t xml:space="preserve">            </w:t>
      </w:r>
      <w:r w:rsidR="00EC1454" w:rsidRPr="00833198">
        <w:t>В 2019  году в бюджет района  с учетом безвозмездных поступлений из областного бюджета поступило 168 285 551,45 руб. – 100,9% от утвержденно</w:t>
      </w:r>
      <w:r w:rsidR="001A2BBC" w:rsidRPr="00833198">
        <w:t xml:space="preserve">го плана, что на  </w:t>
      </w:r>
      <w:r w:rsidR="00EC1454" w:rsidRPr="00833198">
        <w:t>16 734 613,31 руб.  выше поступлений 2018 года.</w:t>
      </w:r>
    </w:p>
    <w:p w:rsidR="00EC1454" w:rsidRPr="00833198" w:rsidRDefault="00EC1454" w:rsidP="00EC1454">
      <w:pPr>
        <w:jc w:val="both"/>
      </w:pPr>
      <w:r w:rsidRPr="00833198">
        <w:t xml:space="preserve">            Удельный вес налоговых и неналоговых доходов  в  бюджете района составляет 28,5%.  Исполнение годового плана по налоговым и неналоговым доходам за 2019 год составило  107,3%.  В бюджет района в 2019 году  поступило налоговых и неналоговых доходов 48 005 120,89 руб. </w:t>
      </w:r>
    </w:p>
    <w:p w:rsidR="00EC1454" w:rsidRPr="00833198" w:rsidRDefault="00EC1454" w:rsidP="00EC1454">
      <w:pPr>
        <w:jc w:val="both"/>
      </w:pPr>
      <w:r w:rsidRPr="00833198">
        <w:t>В сравнении с прошлым годом налоговые и неналоговые поступления в  бюджет района увеличились на 9 664 381,50 руб.</w:t>
      </w:r>
      <w:r w:rsidR="00664E68" w:rsidRPr="00833198">
        <w:t>, в том числе по налогу на доходы физических лиц на 5 553379,73 руб., по доходам от уплаты акцизов на нефтепродукты на 887 313,78 руб.</w:t>
      </w:r>
      <w:r w:rsidRPr="00833198">
        <w:t xml:space="preserve">  </w:t>
      </w:r>
    </w:p>
    <w:p w:rsidR="00EC1454" w:rsidRPr="00833198" w:rsidRDefault="00EC1454" w:rsidP="00EC1454">
      <w:pPr>
        <w:jc w:val="both"/>
      </w:pPr>
      <w:r w:rsidRPr="00833198">
        <w:t xml:space="preserve">             В структуре налоговых и неналоговых доходов  бюджета района в 2019 году налоговые доходы составили 88,0%, неналоговые -12,0%.</w:t>
      </w:r>
    </w:p>
    <w:p w:rsidR="00EC1454" w:rsidRPr="00833198" w:rsidRDefault="00EC1454" w:rsidP="00244090"/>
    <w:p w:rsidR="001252E4" w:rsidRPr="00833198" w:rsidRDefault="001252E4" w:rsidP="001252E4">
      <w:pPr>
        <w:tabs>
          <w:tab w:val="left" w:pos="3240"/>
        </w:tabs>
        <w:ind w:firstLine="709"/>
        <w:jc w:val="center"/>
        <w:rPr>
          <w:bCs/>
        </w:rPr>
      </w:pPr>
      <w:r w:rsidRPr="00833198">
        <w:rPr>
          <w:bCs/>
        </w:rPr>
        <w:t>Анализ исполнения доходной части бюджета района за 2019 год</w:t>
      </w:r>
    </w:p>
    <w:p w:rsidR="001252E4" w:rsidRPr="00833198" w:rsidRDefault="001252E4" w:rsidP="001252E4">
      <w:pPr>
        <w:tabs>
          <w:tab w:val="left" w:pos="3240"/>
        </w:tabs>
        <w:ind w:firstLine="709"/>
        <w:jc w:val="center"/>
        <w:rPr>
          <w:bCs/>
        </w:rPr>
      </w:pPr>
      <w:r w:rsidRPr="00833198">
        <w:rPr>
          <w:bCs/>
        </w:rPr>
        <w:t>представлен в табл</w:t>
      </w:r>
      <w:r w:rsidRPr="00833198">
        <w:rPr>
          <w:bCs/>
        </w:rPr>
        <w:t>и</w:t>
      </w:r>
      <w:r w:rsidRPr="00833198">
        <w:rPr>
          <w:bCs/>
        </w:rPr>
        <w:t>це:</w:t>
      </w:r>
    </w:p>
    <w:p w:rsidR="001252E4" w:rsidRPr="00833198" w:rsidRDefault="001252E4" w:rsidP="001252E4">
      <w:pPr>
        <w:spacing w:before="120" w:after="120"/>
        <w:ind w:firstLine="709"/>
        <w:jc w:val="both"/>
      </w:pPr>
      <w:r w:rsidRPr="00833198">
        <w:t xml:space="preserve">                                                                                                                                    (руб.)</w:t>
      </w:r>
    </w:p>
    <w:tbl>
      <w:tblPr>
        <w:tblW w:w="11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408"/>
        <w:gridCol w:w="1389"/>
        <w:gridCol w:w="767"/>
        <w:gridCol w:w="767"/>
        <w:gridCol w:w="1346"/>
        <w:gridCol w:w="1440"/>
        <w:gridCol w:w="767"/>
      </w:tblGrid>
      <w:tr w:rsidR="001252E4" w:rsidRPr="00833198" w:rsidTr="00B63EEE">
        <w:trPr>
          <w:trHeight w:val="1060"/>
        </w:trPr>
        <w:tc>
          <w:tcPr>
            <w:tcW w:w="3452" w:type="dxa"/>
            <w:shd w:val="clear" w:color="auto" w:fill="auto"/>
          </w:tcPr>
          <w:p w:rsidR="001252E4" w:rsidRPr="00833198" w:rsidRDefault="001252E4" w:rsidP="00B63EEE">
            <w:pPr>
              <w:ind w:left="-648" w:firstLine="648"/>
              <w:jc w:val="both"/>
              <w:rPr>
                <w:b/>
                <w:sz w:val="18"/>
                <w:szCs w:val="18"/>
              </w:rPr>
            </w:pPr>
            <w:r w:rsidRPr="00833198">
              <w:rPr>
                <w:b/>
                <w:sz w:val="18"/>
                <w:szCs w:val="18"/>
              </w:rPr>
              <w:t>Наименование доходов</w:t>
            </w:r>
          </w:p>
        </w:tc>
        <w:tc>
          <w:tcPr>
            <w:tcW w:w="1408" w:type="dxa"/>
            <w:shd w:val="clear" w:color="auto" w:fill="auto"/>
          </w:tcPr>
          <w:p w:rsidR="001252E4" w:rsidRPr="00833198" w:rsidRDefault="001252E4" w:rsidP="00B63EEE">
            <w:pPr>
              <w:jc w:val="both"/>
              <w:rPr>
                <w:b/>
                <w:sz w:val="18"/>
                <w:szCs w:val="18"/>
              </w:rPr>
            </w:pPr>
            <w:r w:rsidRPr="00833198">
              <w:rPr>
                <w:b/>
                <w:sz w:val="18"/>
                <w:szCs w:val="18"/>
              </w:rPr>
              <w:t>Уто</w:t>
            </w:r>
            <w:r w:rsidRPr="00833198">
              <w:rPr>
                <w:b/>
                <w:sz w:val="18"/>
                <w:szCs w:val="18"/>
              </w:rPr>
              <w:t>ч</w:t>
            </w:r>
            <w:r w:rsidRPr="00833198">
              <w:rPr>
                <w:b/>
                <w:sz w:val="18"/>
                <w:szCs w:val="18"/>
              </w:rPr>
              <w:t>ненный  план 2019 года</w:t>
            </w:r>
          </w:p>
        </w:tc>
        <w:tc>
          <w:tcPr>
            <w:tcW w:w="1389" w:type="dxa"/>
            <w:shd w:val="clear" w:color="auto" w:fill="auto"/>
          </w:tcPr>
          <w:p w:rsidR="001252E4" w:rsidRPr="00833198" w:rsidRDefault="001252E4" w:rsidP="00B63EEE">
            <w:pPr>
              <w:ind w:right="-108"/>
              <w:jc w:val="both"/>
              <w:rPr>
                <w:b/>
                <w:sz w:val="18"/>
                <w:szCs w:val="18"/>
              </w:rPr>
            </w:pPr>
            <w:r w:rsidRPr="00833198">
              <w:rPr>
                <w:b/>
                <w:sz w:val="18"/>
                <w:szCs w:val="18"/>
              </w:rPr>
              <w:t>Испо</w:t>
            </w:r>
            <w:r w:rsidRPr="00833198">
              <w:rPr>
                <w:b/>
                <w:sz w:val="18"/>
                <w:szCs w:val="18"/>
              </w:rPr>
              <w:t>л</w:t>
            </w:r>
            <w:r w:rsidRPr="00833198">
              <w:rPr>
                <w:b/>
                <w:sz w:val="18"/>
                <w:szCs w:val="18"/>
              </w:rPr>
              <w:t>нено</w:t>
            </w:r>
          </w:p>
          <w:p w:rsidR="001252E4" w:rsidRPr="00833198" w:rsidRDefault="001252E4" w:rsidP="00B63EEE">
            <w:pPr>
              <w:ind w:right="-108"/>
              <w:jc w:val="both"/>
              <w:rPr>
                <w:b/>
                <w:sz w:val="18"/>
                <w:szCs w:val="18"/>
              </w:rPr>
            </w:pPr>
            <w:r w:rsidRPr="00833198">
              <w:rPr>
                <w:b/>
                <w:sz w:val="18"/>
                <w:szCs w:val="18"/>
              </w:rPr>
              <w:t xml:space="preserve">2019 год </w:t>
            </w:r>
          </w:p>
        </w:tc>
        <w:tc>
          <w:tcPr>
            <w:tcW w:w="767" w:type="dxa"/>
            <w:shd w:val="clear" w:color="auto" w:fill="auto"/>
          </w:tcPr>
          <w:p w:rsidR="001252E4" w:rsidRPr="00833198" w:rsidRDefault="001252E4" w:rsidP="00B63EEE">
            <w:pPr>
              <w:ind w:right="-108"/>
              <w:jc w:val="both"/>
              <w:rPr>
                <w:b/>
                <w:sz w:val="18"/>
                <w:szCs w:val="18"/>
              </w:rPr>
            </w:pPr>
            <w:r w:rsidRPr="00833198">
              <w:rPr>
                <w:b/>
                <w:sz w:val="18"/>
                <w:szCs w:val="18"/>
              </w:rPr>
              <w:t>% исполн</w:t>
            </w:r>
            <w:r w:rsidRPr="00833198">
              <w:rPr>
                <w:b/>
                <w:sz w:val="18"/>
                <w:szCs w:val="18"/>
              </w:rPr>
              <w:t>е</w:t>
            </w:r>
            <w:r w:rsidRPr="00833198">
              <w:rPr>
                <w:b/>
                <w:sz w:val="18"/>
                <w:szCs w:val="18"/>
              </w:rPr>
              <w:t xml:space="preserve">ния </w:t>
            </w:r>
          </w:p>
        </w:tc>
        <w:tc>
          <w:tcPr>
            <w:tcW w:w="767" w:type="dxa"/>
            <w:shd w:val="clear" w:color="auto" w:fill="auto"/>
          </w:tcPr>
          <w:p w:rsidR="001252E4" w:rsidRPr="00833198" w:rsidRDefault="001252E4" w:rsidP="00B63EEE">
            <w:pPr>
              <w:jc w:val="both"/>
              <w:rPr>
                <w:b/>
                <w:sz w:val="18"/>
                <w:szCs w:val="18"/>
              </w:rPr>
            </w:pPr>
            <w:r w:rsidRPr="00833198">
              <w:rPr>
                <w:b/>
                <w:sz w:val="18"/>
                <w:szCs w:val="18"/>
              </w:rPr>
              <w:t>Структура</w:t>
            </w:r>
          </w:p>
        </w:tc>
        <w:tc>
          <w:tcPr>
            <w:tcW w:w="1346" w:type="dxa"/>
          </w:tcPr>
          <w:p w:rsidR="001252E4" w:rsidRPr="00833198" w:rsidRDefault="001252E4" w:rsidP="00B63EEE">
            <w:pPr>
              <w:ind w:right="-108"/>
              <w:jc w:val="both"/>
              <w:rPr>
                <w:b/>
                <w:sz w:val="18"/>
                <w:szCs w:val="18"/>
              </w:rPr>
            </w:pPr>
            <w:r w:rsidRPr="00833198">
              <w:rPr>
                <w:b/>
                <w:sz w:val="18"/>
                <w:szCs w:val="18"/>
              </w:rPr>
              <w:t>Испо</w:t>
            </w:r>
            <w:r w:rsidRPr="00833198">
              <w:rPr>
                <w:b/>
                <w:sz w:val="18"/>
                <w:szCs w:val="18"/>
              </w:rPr>
              <w:t>л</w:t>
            </w:r>
            <w:r w:rsidRPr="00833198">
              <w:rPr>
                <w:b/>
                <w:sz w:val="18"/>
                <w:szCs w:val="18"/>
              </w:rPr>
              <w:t>нено</w:t>
            </w:r>
          </w:p>
          <w:p w:rsidR="001252E4" w:rsidRPr="00833198" w:rsidRDefault="001252E4" w:rsidP="00B63EEE">
            <w:pPr>
              <w:ind w:right="-108"/>
              <w:jc w:val="both"/>
              <w:rPr>
                <w:b/>
                <w:sz w:val="18"/>
                <w:szCs w:val="18"/>
              </w:rPr>
            </w:pPr>
            <w:r w:rsidRPr="00833198">
              <w:rPr>
                <w:b/>
                <w:sz w:val="18"/>
                <w:szCs w:val="18"/>
              </w:rPr>
              <w:t xml:space="preserve">2018 год </w:t>
            </w:r>
          </w:p>
        </w:tc>
        <w:tc>
          <w:tcPr>
            <w:tcW w:w="1440" w:type="dxa"/>
            <w:shd w:val="clear" w:color="auto" w:fill="auto"/>
          </w:tcPr>
          <w:p w:rsidR="001252E4" w:rsidRPr="00833198" w:rsidRDefault="001252E4" w:rsidP="00B63EEE">
            <w:pPr>
              <w:jc w:val="both"/>
              <w:rPr>
                <w:b/>
                <w:sz w:val="18"/>
                <w:szCs w:val="18"/>
              </w:rPr>
            </w:pPr>
            <w:r w:rsidRPr="00833198">
              <w:rPr>
                <w:b/>
                <w:sz w:val="18"/>
                <w:szCs w:val="18"/>
              </w:rPr>
              <w:t>Откл</w:t>
            </w:r>
            <w:r w:rsidRPr="00833198">
              <w:rPr>
                <w:b/>
                <w:sz w:val="18"/>
                <w:szCs w:val="18"/>
              </w:rPr>
              <w:t>о</w:t>
            </w:r>
            <w:r w:rsidRPr="00833198">
              <w:rPr>
                <w:b/>
                <w:sz w:val="18"/>
                <w:szCs w:val="18"/>
              </w:rPr>
              <w:t>нение к 2018 году</w:t>
            </w:r>
          </w:p>
          <w:p w:rsidR="001252E4" w:rsidRPr="00833198" w:rsidRDefault="001252E4" w:rsidP="00B63EEE">
            <w:pPr>
              <w:jc w:val="both"/>
              <w:rPr>
                <w:b/>
                <w:sz w:val="18"/>
                <w:szCs w:val="18"/>
              </w:rPr>
            </w:pPr>
            <w:r w:rsidRPr="00833198">
              <w:rPr>
                <w:b/>
                <w:sz w:val="18"/>
                <w:szCs w:val="18"/>
              </w:rPr>
              <w:t>(+;-)</w:t>
            </w:r>
          </w:p>
        </w:tc>
        <w:tc>
          <w:tcPr>
            <w:tcW w:w="767" w:type="dxa"/>
            <w:shd w:val="clear" w:color="auto" w:fill="auto"/>
          </w:tcPr>
          <w:p w:rsidR="001252E4" w:rsidRPr="00833198" w:rsidRDefault="001252E4" w:rsidP="00B63EEE">
            <w:pPr>
              <w:jc w:val="both"/>
              <w:rPr>
                <w:b/>
                <w:sz w:val="18"/>
                <w:szCs w:val="18"/>
              </w:rPr>
            </w:pPr>
            <w:r w:rsidRPr="00833198">
              <w:rPr>
                <w:b/>
                <w:sz w:val="18"/>
                <w:szCs w:val="18"/>
              </w:rPr>
              <w:t>Темп роста к 2018 г</w:t>
            </w:r>
            <w:r w:rsidRPr="00833198">
              <w:rPr>
                <w:b/>
                <w:sz w:val="18"/>
                <w:szCs w:val="18"/>
              </w:rPr>
              <w:t>о</w:t>
            </w:r>
            <w:r w:rsidRPr="00833198">
              <w:rPr>
                <w:b/>
                <w:sz w:val="18"/>
                <w:szCs w:val="18"/>
              </w:rPr>
              <w:t>ду</w:t>
            </w:r>
          </w:p>
          <w:p w:rsidR="001252E4" w:rsidRPr="00833198" w:rsidRDefault="001252E4" w:rsidP="00B63EEE">
            <w:pPr>
              <w:jc w:val="both"/>
              <w:rPr>
                <w:b/>
                <w:sz w:val="18"/>
                <w:szCs w:val="18"/>
              </w:rPr>
            </w:pPr>
            <w:r w:rsidRPr="00833198">
              <w:rPr>
                <w:b/>
                <w:sz w:val="18"/>
                <w:szCs w:val="18"/>
              </w:rPr>
              <w:t>%</w:t>
            </w:r>
          </w:p>
        </w:tc>
      </w:tr>
      <w:tr w:rsidR="001252E4" w:rsidRPr="00833198" w:rsidTr="00B63EEE">
        <w:tc>
          <w:tcPr>
            <w:tcW w:w="3452" w:type="dxa"/>
            <w:shd w:val="clear" w:color="auto" w:fill="auto"/>
          </w:tcPr>
          <w:p w:rsidR="001252E4" w:rsidRPr="00833198" w:rsidRDefault="001252E4" w:rsidP="00B63EEE">
            <w:pPr>
              <w:jc w:val="center"/>
              <w:rPr>
                <w:b/>
                <w:sz w:val="18"/>
                <w:szCs w:val="18"/>
              </w:rPr>
            </w:pPr>
            <w:r w:rsidRPr="00833198">
              <w:rPr>
                <w:b/>
                <w:sz w:val="18"/>
                <w:szCs w:val="18"/>
              </w:rPr>
              <w:t>1</w:t>
            </w:r>
          </w:p>
        </w:tc>
        <w:tc>
          <w:tcPr>
            <w:tcW w:w="1408" w:type="dxa"/>
            <w:shd w:val="clear" w:color="auto" w:fill="auto"/>
          </w:tcPr>
          <w:p w:rsidR="001252E4" w:rsidRPr="00833198" w:rsidRDefault="001252E4" w:rsidP="00B63EEE">
            <w:pPr>
              <w:jc w:val="center"/>
              <w:rPr>
                <w:b/>
                <w:sz w:val="18"/>
                <w:szCs w:val="18"/>
              </w:rPr>
            </w:pPr>
            <w:r w:rsidRPr="00833198">
              <w:rPr>
                <w:b/>
                <w:sz w:val="18"/>
                <w:szCs w:val="18"/>
              </w:rPr>
              <w:t>2</w:t>
            </w:r>
          </w:p>
        </w:tc>
        <w:tc>
          <w:tcPr>
            <w:tcW w:w="1389" w:type="dxa"/>
            <w:shd w:val="clear" w:color="auto" w:fill="auto"/>
          </w:tcPr>
          <w:p w:rsidR="001252E4" w:rsidRPr="00833198" w:rsidRDefault="001252E4" w:rsidP="00B63EEE">
            <w:pPr>
              <w:jc w:val="center"/>
              <w:rPr>
                <w:b/>
                <w:sz w:val="18"/>
                <w:szCs w:val="18"/>
              </w:rPr>
            </w:pPr>
            <w:r w:rsidRPr="00833198">
              <w:rPr>
                <w:b/>
                <w:sz w:val="18"/>
                <w:szCs w:val="18"/>
              </w:rPr>
              <w:t>3</w:t>
            </w:r>
          </w:p>
        </w:tc>
        <w:tc>
          <w:tcPr>
            <w:tcW w:w="767" w:type="dxa"/>
            <w:shd w:val="clear" w:color="auto" w:fill="auto"/>
          </w:tcPr>
          <w:p w:rsidR="001252E4" w:rsidRPr="00833198" w:rsidRDefault="001252E4" w:rsidP="00B63EEE">
            <w:pPr>
              <w:jc w:val="center"/>
              <w:rPr>
                <w:b/>
                <w:sz w:val="18"/>
                <w:szCs w:val="18"/>
              </w:rPr>
            </w:pPr>
            <w:r w:rsidRPr="00833198">
              <w:rPr>
                <w:b/>
                <w:sz w:val="18"/>
                <w:szCs w:val="18"/>
              </w:rPr>
              <w:t>4</w:t>
            </w:r>
          </w:p>
        </w:tc>
        <w:tc>
          <w:tcPr>
            <w:tcW w:w="767" w:type="dxa"/>
            <w:shd w:val="clear" w:color="auto" w:fill="auto"/>
          </w:tcPr>
          <w:p w:rsidR="001252E4" w:rsidRPr="00833198" w:rsidRDefault="001252E4" w:rsidP="00B63EEE">
            <w:pPr>
              <w:jc w:val="center"/>
              <w:rPr>
                <w:b/>
                <w:sz w:val="18"/>
                <w:szCs w:val="18"/>
              </w:rPr>
            </w:pPr>
            <w:r w:rsidRPr="00833198">
              <w:rPr>
                <w:b/>
                <w:sz w:val="18"/>
                <w:szCs w:val="18"/>
              </w:rPr>
              <w:t>5</w:t>
            </w:r>
          </w:p>
        </w:tc>
        <w:tc>
          <w:tcPr>
            <w:tcW w:w="1346" w:type="dxa"/>
          </w:tcPr>
          <w:p w:rsidR="001252E4" w:rsidRPr="00833198" w:rsidRDefault="001252E4" w:rsidP="00B63EEE">
            <w:pPr>
              <w:jc w:val="center"/>
              <w:rPr>
                <w:b/>
                <w:sz w:val="18"/>
                <w:szCs w:val="18"/>
              </w:rPr>
            </w:pPr>
            <w:r w:rsidRPr="00833198">
              <w:rPr>
                <w:b/>
                <w:sz w:val="18"/>
                <w:szCs w:val="18"/>
              </w:rPr>
              <w:t>3</w:t>
            </w:r>
          </w:p>
        </w:tc>
        <w:tc>
          <w:tcPr>
            <w:tcW w:w="1440" w:type="dxa"/>
            <w:shd w:val="clear" w:color="auto" w:fill="auto"/>
          </w:tcPr>
          <w:p w:rsidR="001252E4" w:rsidRPr="00833198" w:rsidRDefault="001252E4" w:rsidP="00B63EEE">
            <w:pPr>
              <w:jc w:val="center"/>
              <w:rPr>
                <w:b/>
                <w:sz w:val="18"/>
                <w:szCs w:val="18"/>
              </w:rPr>
            </w:pPr>
            <w:r w:rsidRPr="00833198">
              <w:rPr>
                <w:b/>
                <w:sz w:val="18"/>
                <w:szCs w:val="18"/>
              </w:rPr>
              <w:t>7</w:t>
            </w:r>
          </w:p>
        </w:tc>
        <w:tc>
          <w:tcPr>
            <w:tcW w:w="767" w:type="dxa"/>
            <w:shd w:val="clear" w:color="auto" w:fill="auto"/>
          </w:tcPr>
          <w:p w:rsidR="001252E4" w:rsidRPr="00833198" w:rsidRDefault="001252E4" w:rsidP="00B63EEE">
            <w:pPr>
              <w:jc w:val="center"/>
              <w:rPr>
                <w:b/>
                <w:sz w:val="18"/>
                <w:szCs w:val="18"/>
              </w:rPr>
            </w:pPr>
            <w:r w:rsidRPr="00833198">
              <w:rPr>
                <w:b/>
                <w:sz w:val="18"/>
                <w:szCs w:val="18"/>
              </w:rPr>
              <w:t>8</w:t>
            </w:r>
          </w:p>
        </w:tc>
      </w:tr>
      <w:tr w:rsidR="001252E4" w:rsidRPr="00833198" w:rsidTr="00B63EEE">
        <w:trPr>
          <w:trHeight w:val="295"/>
        </w:trPr>
        <w:tc>
          <w:tcPr>
            <w:tcW w:w="3452" w:type="dxa"/>
            <w:shd w:val="clear" w:color="auto" w:fill="auto"/>
          </w:tcPr>
          <w:p w:rsidR="001252E4" w:rsidRPr="00833198" w:rsidRDefault="001252E4" w:rsidP="00B63EEE">
            <w:pPr>
              <w:jc w:val="both"/>
              <w:rPr>
                <w:b/>
                <w:sz w:val="18"/>
                <w:szCs w:val="18"/>
              </w:rPr>
            </w:pPr>
            <w:r w:rsidRPr="00833198">
              <w:rPr>
                <w:b/>
                <w:sz w:val="18"/>
                <w:szCs w:val="18"/>
              </w:rPr>
              <w:t>ДОХОДЫ (налоговые и неналоговые)</w:t>
            </w:r>
          </w:p>
        </w:tc>
        <w:tc>
          <w:tcPr>
            <w:tcW w:w="1408" w:type="dxa"/>
            <w:shd w:val="clear" w:color="auto" w:fill="auto"/>
          </w:tcPr>
          <w:p w:rsidR="001252E4" w:rsidRPr="00833198" w:rsidRDefault="001252E4" w:rsidP="00B63EEE">
            <w:pPr>
              <w:jc w:val="both"/>
              <w:rPr>
                <w:b/>
                <w:sz w:val="18"/>
                <w:szCs w:val="18"/>
              </w:rPr>
            </w:pPr>
            <w:r w:rsidRPr="00833198">
              <w:rPr>
                <w:b/>
                <w:sz w:val="18"/>
                <w:szCs w:val="18"/>
              </w:rPr>
              <w:t>44 736 041,00</w:t>
            </w:r>
          </w:p>
        </w:tc>
        <w:tc>
          <w:tcPr>
            <w:tcW w:w="1389" w:type="dxa"/>
            <w:shd w:val="clear" w:color="auto" w:fill="auto"/>
          </w:tcPr>
          <w:p w:rsidR="001252E4" w:rsidRPr="00833198" w:rsidRDefault="001252E4" w:rsidP="00B63EEE">
            <w:pPr>
              <w:jc w:val="both"/>
              <w:rPr>
                <w:b/>
                <w:sz w:val="18"/>
                <w:szCs w:val="18"/>
              </w:rPr>
            </w:pPr>
            <w:r w:rsidRPr="00833198">
              <w:rPr>
                <w:b/>
                <w:sz w:val="18"/>
                <w:szCs w:val="18"/>
              </w:rPr>
              <w:t>48 005 120,89</w:t>
            </w:r>
          </w:p>
        </w:tc>
        <w:tc>
          <w:tcPr>
            <w:tcW w:w="767" w:type="dxa"/>
            <w:shd w:val="clear" w:color="auto" w:fill="auto"/>
          </w:tcPr>
          <w:p w:rsidR="001252E4" w:rsidRPr="00833198" w:rsidRDefault="001252E4" w:rsidP="00B63EEE">
            <w:pPr>
              <w:jc w:val="both"/>
              <w:rPr>
                <w:b/>
                <w:sz w:val="18"/>
                <w:szCs w:val="18"/>
              </w:rPr>
            </w:pPr>
            <w:r w:rsidRPr="00833198">
              <w:rPr>
                <w:b/>
                <w:sz w:val="18"/>
                <w:szCs w:val="18"/>
              </w:rPr>
              <w:t>107,3</w:t>
            </w:r>
          </w:p>
        </w:tc>
        <w:tc>
          <w:tcPr>
            <w:tcW w:w="767" w:type="dxa"/>
            <w:shd w:val="clear" w:color="auto" w:fill="auto"/>
          </w:tcPr>
          <w:p w:rsidR="001252E4" w:rsidRPr="00833198" w:rsidRDefault="001252E4" w:rsidP="00B63EEE">
            <w:pPr>
              <w:jc w:val="both"/>
              <w:rPr>
                <w:b/>
                <w:sz w:val="18"/>
                <w:szCs w:val="18"/>
              </w:rPr>
            </w:pPr>
            <w:r w:rsidRPr="00833198">
              <w:rPr>
                <w:b/>
                <w:sz w:val="18"/>
                <w:szCs w:val="18"/>
              </w:rPr>
              <w:t>28,5</w:t>
            </w:r>
          </w:p>
        </w:tc>
        <w:tc>
          <w:tcPr>
            <w:tcW w:w="1346" w:type="dxa"/>
            <w:shd w:val="clear" w:color="auto" w:fill="auto"/>
          </w:tcPr>
          <w:p w:rsidR="001252E4" w:rsidRPr="00833198" w:rsidRDefault="001252E4" w:rsidP="00B63EEE">
            <w:pPr>
              <w:jc w:val="both"/>
              <w:rPr>
                <w:b/>
                <w:sz w:val="18"/>
                <w:szCs w:val="18"/>
              </w:rPr>
            </w:pPr>
            <w:r w:rsidRPr="00833198">
              <w:rPr>
                <w:b/>
                <w:sz w:val="18"/>
                <w:szCs w:val="18"/>
              </w:rPr>
              <w:t>38 340 739,39</w:t>
            </w:r>
          </w:p>
        </w:tc>
        <w:tc>
          <w:tcPr>
            <w:tcW w:w="1440" w:type="dxa"/>
            <w:shd w:val="clear" w:color="auto" w:fill="auto"/>
          </w:tcPr>
          <w:p w:rsidR="001252E4" w:rsidRPr="00833198" w:rsidRDefault="001252E4" w:rsidP="00B63EEE">
            <w:pPr>
              <w:jc w:val="center"/>
              <w:rPr>
                <w:b/>
                <w:sz w:val="18"/>
                <w:szCs w:val="18"/>
              </w:rPr>
            </w:pPr>
            <w:r w:rsidRPr="00833198">
              <w:rPr>
                <w:b/>
                <w:sz w:val="18"/>
                <w:szCs w:val="18"/>
              </w:rPr>
              <w:t>+9 664 381,5</w:t>
            </w:r>
          </w:p>
        </w:tc>
        <w:tc>
          <w:tcPr>
            <w:tcW w:w="767" w:type="dxa"/>
            <w:shd w:val="clear" w:color="auto" w:fill="auto"/>
          </w:tcPr>
          <w:p w:rsidR="001252E4" w:rsidRPr="00833198" w:rsidRDefault="001252E4" w:rsidP="00B63EEE">
            <w:pPr>
              <w:jc w:val="both"/>
              <w:rPr>
                <w:b/>
                <w:sz w:val="18"/>
                <w:szCs w:val="18"/>
              </w:rPr>
            </w:pPr>
            <w:r w:rsidRPr="00833198">
              <w:rPr>
                <w:b/>
                <w:sz w:val="18"/>
                <w:szCs w:val="18"/>
              </w:rPr>
              <w:t>125,2</w:t>
            </w:r>
          </w:p>
        </w:tc>
      </w:tr>
      <w:tr w:rsidR="001252E4" w:rsidRPr="00833198" w:rsidTr="00B63EEE">
        <w:trPr>
          <w:trHeight w:val="252"/>
        </w:trPr>
        <w:tc>
          <w:tcPr>
            <w:tcW w:w="3452" w:type="dxa"/>
            <w:shd w:val="clear" w:color="auto" w:fill="auto"/>
          </w:tcPr>
          <w:p w:rsidR="001252E4" w:rsidRPr="00833198" w:rsidRDefault="001252E4" w:rsidP="00B63EEE">
            <w:pPr>
              <w:jc w:val="both"/>
              <w:rPr>
                <w:b/>
                <w:sz w:val="18"/>
                <w:szCs w:val="18"/>
              </w:rPr>
            </w:pPr>
            <w:r w:rsidRPr="00833198">
              <w:rPr>
                <w:b/>
                <w:sz w:val="18"/>
                <w:szCs w:val="18"/>
              </w:rPr>
              <w:t>НАЛОГОВЫЕ ДОХОДЫ</w:t>
            </w:r>
          </w:p>
        </w:tc>
        <w:tc>
          <w:tcPr>
            <w:tcW w:w="1408" w:type="dxa"/>
            <w:shd w:val="clear" w:color="auto" w:fill="auto"/>
          </w:tcPr>
          <w:p w:rsidR="001252E4" w:rsidRPr="00833198" w:rsidRDefault="001252E4" w:rsidP="00B63EEE">
            <w:pPr>
              <w:jc w:val="both"/>
              <w:rPr>
                <w:b/>
                <w:sz w:val="18"/>
                <w:szCs w:val="18"/>
              </w:rPr>
            </w:pPr>
            <w:r w:rsidRPr="00833198">
              <w:rPr>
                <w:b/>
                <w:sz w:val="18"/>
                <w:szCs w:val="18"/>
              </w:rPr>
              <w:t>39 149 646,00</w:t>
            </w:r>
          </w:p>
        </w:tc>
        <w:tc>
          <w:tcPr>
            <w:tcW w:w="1389" w:type="dxa"/>
            <w:shd w:val="clear" w:color="auto" w:fill="auto"/>
          </w:tcPr>
          <w:p w:rsidR="001252E4" w:rsidRPr="00833198" w:rsidRDefault="001252E4" w:rsidP="00B63EEE">
            <w:pPr>
              <w:jc w:val="both"/>
              <w:rPr>
                <w:b/>
                <w:sz w:val="18"/>
                <w:szCs w:val="18"/>
              </w:rPr>
            </w:pPr>
            <w:r w:rsidRPr="00833198">
              <w:rPr>
                <w:b/>
                <w:sz w:val="18"/>
                <w:szCs w:val="18"/>
              </w:rPr>
              <w:t>42 255 723,31</w:t>
            </w:r>
          </w:p>
        </w:tc>
        <w:tc>
          <w:tcPr>
            <w:tcW w:w="767" w:type="dxa"/>
            <w:shd w:val="clear" w:color="auto" w:fill="auto"/>
          </w:tcPr>
          <w:p w:rsidR="001252E4" w:rsidRPr="00833198" w:rsidRDefault="001252E4" w:rsidP="00B63EEE">
            <w:pPr>
              <w:jc w:val="both"/>
              <w:rPr>
                <w:b/>
                <w:sz w:val="18"/>
                <w:szCs w:val="18"/>
              </w:rPr>
            </w:pPr>
            <w:r w:rsidRPr="00833198">
              <w:rPr>
                <w:b/>
                <w:sz w:val="18"/>
                <w:szCs w:val="18"/>
              </w:rPr>
              <w:t>107,9</w:t>
            </w:r>
          </w:p>
        </w:tc>
        <w:tc>
          <w:tcPr>
            <w:tcW w:w="767" w:type="dxa"/>
            <w:shd w:val="clear" w:color="auto" w:fill="auto"/>
          </w:tcPr>
          <w:p w:rsidR="001252E4" w:rsidRPr="00833198" w:rsidRDefault="001252E4" w:rsidP="00B63EEE">
            <w:pPr>
              <w:jc w:val="both"/>
              <w:rPr>
                <w:b/>
                <w:sz w:val="18"/>
                <w:szCs w:val="18"/>
              </w:rPr>
            </w:pPr>
            <w:r w:rsidRPr="00833198">
              <w:rPr>
                <w:b/>
                <w:sz w:val="18"/>
                <w:szCs w:val="18"/>
              </w:rPr>
              <w:t>25,1</w:t>
            </w:r>
          </w:p>
        </w:tc>
        <w:tc>
          <w:tcPr>
            <w:tcW w:w="1346" w:type="dxa"/>
            <w:shd w:val="clear" w:color="auto" w:fill="auto"/>
          </w:tcPr>
          <w:p w:rsidR="001252E4" w:rsidRPr="00833198" w:rsidRDefault="001252E4" w:rsidP="00B63EEE">
            <w:pPr>
              <w:jc w:val="both"/>
              <w:rPr>
                <w:b/>
                <w:sz w:val="18"/>
                <w:szCs w:val="18"/>
              </w:rPr>
            </w:pPr>
            <w:r w:rsidRPr="00833198">
              <w:rPr>
                <w:b/>
                <w:sz w:val="18"/>
                <w:szCs w:val="18"/>
              </w:rPr>
              <w:t>35 518 410,68</w:t>
            </w:r>
          </w:p>
        </w:tc>
        <w:tc>
          <w:tcPr>
            <w:tcW w:w="1440" w:type="dxa"/>
            <w:shd w:val="clear" w:color="auto" w:fill="auto"/>
          </w:tcPr>
          <w:p w:rsidR="001252E4" w:rsidRPr="00833198" w:rsidRDefault="001252E4" w:rsidP="00B63EEE">
            <w:pPr>
              <w:jc w:val="center"/>
              <w:rPr>
                <w:b/>
                <w:sz w:val="18"/>
                <w:szCs w:val="18"/>
              </w:rPr>
            </w:pPr>
            <w:r w:rsidRPr="00833198">
              <w:rPr>
                <w:b/>
                <w:sz w:val="18"/>
                <w:szCs w:val="18"/>
              </w:rPr>
              <w:t>+6 737 312,63</w:t>
            </w:r>
          </w:p>
        </w:tc>
        <w:tc>
          <w:tcPr>
            <w:tcW w:w="767" w:type="dxa"/>
            <w:shd w:val="clear" w:color="auto" w:fill="auto"/>
          </w:tcPr>
          <w:p w:rsidR="001252E4" w:rsidRPr="00833198" w:rsidRDefault="001252E4" w:rsidP="00B63EEE">
            <w:pPr>
              <w:jc w:val="both"/>
              <w:rPr>
                <w:b/>
                <w:sz w:val="18"/>
                <w:szCs w:val="18"/>
              </w:rPr>
            </w:pPr>
            <w:r w:rsidRPr="00833198">
              <w:rPr>
                <w:b/>
                <w:sz w:val="18"/>
                <w:szCs w:val="18"/>
              </w:rPr>
              <w:t>119,0</w:t>
            </w:r>
          </w:p>
        </w:tc>
      </w:tr>
      <w:tr w:rsidR="001252E4" w:rsidRPr="00833198" w:rsidTr="00B63EEE">
        <w:trPr>
          <w:trHeight w:val="270"/>
        </w:trPr>
        <w:tc>
          <w:tcPr>
            <w:tcW w:w="3452" w:type="dxa"/>
            <w:shd w:val="clear" w:color="auto" w:fill="auto"/>
          </w:tcPr>
          <w:p w:rsidR="001252E4" w:rsidRPr="00833198" w:rsidRDefault="001252E4" w:rsidP="00B63EEE">
            <w:pPr>
              <w:jc w:val="both"/>
              <w:rPr>
                <w:sz w:val="18"/>
                <w:szCs w:val="18"/>
              </w:rPr>
            </w:pPr>
            <w:r w:rsidRPr="00833198">
              <w:rPr>
                <w:sz w:val="18"/>
                <w:szCs w:val="18"/>
              </w:rPr>
              <w:t>НАЛОГИ НА ПРИБЫЛЬ, ДОХОДЫ</w:t>
            </w:r>
          </w:p>
        </w:tc>
        <w:tc>
          <w:tcPr>
            <w:tcW w:w="1408" w:type="dxa"/>
            <w:shd w:val="clear" w:color="auto" w:fill="auto"/>
          </w:tcPr>
          <w:p w:rsidR="001252E4" w:rsidRPr="00833198" w:rsidRDefault="001252E4" w:rsidP="00B63EEE">
            <w:pPr>
              <w:jc w:val="both"/>
              <w:rPr>
                <w:sz w:val="18"/>
                <w:szCs w:val="18"/>
              </w:rPr>
            </w:pPr>
            <w:r w:rsidRPr="00833198">
              <w:rPr>
                <w:sz w:val="18"/>
                <w:szCs w:val="18"/>
              </w:rPr>
              <w:t>31 323 180,00</w:t>
            </w:r>
          </w:p>
        </w:tc>
        <w:tc>
          <w:tcPr>
            <w:tcW w:w="1389" w:type="dxa"/>
            <w:shd w:val="clear" w:color="auto" w:fill="auto"/>
          </w:tcPr>
          <w:p w:rsidR="001252E4" w:rsidRPr="00833198" w:rsidRDefault="001252E4" w:rsidP="00B63EEE">
            <w:pPr>
              <w:jc w:val="both"/>
              <w:rPr>
                <w:sz w:val="18"/>
                <w:szCs w:val="18"/>
              </w:rPr>
            </w:pPr>
            <w:r w:rsidRPr="00833198">
              <w:rPr>
                <w:sz w:val="18"/>
                <w:szCs w:val="18"/>
              </w:rPr>
              <w:t>33 671 364,48</w:t>
            </w:r>
          </w:p>
        </w:tc>
        <w:tc>
          <w:tcPr>
            <w:tcW w:w="767" w:type="dxa"/>
            <w:shd w:val="clear" w:color="auto" w:fill="auto"/>
          </w:tcPr>
          <w:p w:rsidR="001252E4" w:rsidRPr="00833198" w:rsidRDefault="001252E4" w:rsidP="00B63EEE">
            <w:pPr>
              <w:jc w:val="both"/>
              <w:rPr>
                <w:sz w:val="18"/>
                <w:szCs w:val="18"/>
              </w:rPr>
            </w:pPr>
            <w:r w:rsidRPr="00833198">
              <w:rPr>
                <w:sz w:val="18"/>
                <w:szCs w:val="18"/>
              </w:rPr>
              <w:t>107,5</w:t>
            </w:r>
          </w:p>
        </w:tc>
        <w:tc>
          <w:tcPr>
            <w:tcW w:w="767" w:type="dxa"/>
            <w:shd w:val="clear" w:color="auto" w:fill="auto"/>
          </w:tcPr>
          <w:p w:rsidR="001252E4" w:rsidRPr="00833198" w:rsidRDefault="001252E4" w:rsidP="00B63EEE">
            <w:pPr>
              <w:jc w:val="both"/>
              <w:rPr>
                <w:sz w:val="18"/>
                <w:szCs w:val="18"/>
              </w:rPr>
            </w:pPr>
            <w:r w:rsidRPr="00833198">
              <w:rPr>
                <w:sz w:val="18"/>
                <w:szCs w:val="18"/>
              </w:rPr>
              <w:t>20,0</w:t>
            </w:r>
          </w:p>
        </w:tc>
        <w:tc>
          <w:tcPr>
            <w:tcW w:w="1346" w:type="dxa"/>
            <w:shd w:val="clear" w:color="auto" w:fill="auto"/>
          </w:tcPr>
          <w:p w:rsidR="001252E4" w:rsidRPr="00833198" w:rsidRDefault="001252E4" w:rsidP="00B63EEE">
            <w:pPr>
              <w:jc w:val="both"/>
              <w:rPr>
                <w:sz w:val="18"/>
                <w:szCs w:val="18"/>
              </w:rPr>
            </w:pPr>
            <w:r w:rsidRPr="00833198">
              <w:rPr>
                <w:sz w:val="18"/>
                <w:szCs w:val="18"/>
              </w:rPr>
              <w:t>28117984,75</w:t>
            </w:r>
          </w:p>
        </w:tc>
        <w:tc>
          <w:tcPr>
            <w:tcW w:w="1440" w:type="dxa"/>
            <w:shd w:val="clear" w:color="auto" w:fill="auto"/>
          </w:tcPr>
          <w:p w:rsidR="001252E4" w:rsidRPr="00833198" w:rsidRDefault="001252E4" w:rsidP="00B63EEE">
            <w:pPr>
              <w:jc w:val="center"/>
              <w:rPr>
                <w:sz w:val="18"/>
                <w:szCs w:val="18"/>
              </w:rPr>
            </w:pPr>
            <w:r w:rsidRPr="00833198">
              <w:rPr>
                <w:sz w:val="18"/>
                <w:szCs w:val="18"/>
              </w:rPr>
              <w:t>+5 553 379,73</w:t>
            </w:r>
          </w:p>
        </w:tc>
        <w:tc>
          <w:tcPr>
            <w:tcW w:w="767" w:type="dxa"/>
            <w:shd w:val="clear" w:color="auto" w:fill="auto"/>
          </w:tcPr>
          <w:p w:rsidR="001252E4" w:rsidRPr="00833198" w:rsidRDefault="001252E4" w:rsidP="00B63EEE">
            <w:pPr>
              <w:jc w:val="both"/>
              <w:rPr>
                <w:sz w:val="18"/>
                <w:szCs w:val="18"/>
              </w:rPr>
            </w:pPr>
            <w:r w:rsidRPr="00833198">
              <w:rPr>
                <w:sz w:val="18"/>
                <w:szCs w:val="18"/>
              </w:rPr>
              <w:t>119,8</w:t>
            </w:r>
          </w:p>
        </w:tc>
      </w:tr>
      <w:tr w:rsidR="001252E4" w:rsidRPr="00833198" w:rsidTr="00B63EEE">
        <w:trPr>
          <w:trHeight w:val="135"/>
        </w:trPr>
        <w:tc>
          <w:tcPr>
            <w:tcW w:w="3452" w:type="dxa"/>
            <w:shd w:val="clear" w:color="auto" w:fill="auto"/>
          </w:tcPr>
          <w:p w:rsidR="001252E4" w:rsidRPr="00833198" w:rsidRDefault="001252E4" w:rsidP="00B63EEE">
            <w:pPr>
              <w:jc w:val="both"/>
              <w:rPr>
                <w:sz w:val="18"/>
                <w:szCs w:val="18"/>
              </w:rPr>
            </w:pPr>
            <w:r w:rsidRPr="00833198">
              <w:rPr>
                <w:sz w:val="18"/>
                <w:szCs w:val="18"/>
              </w:rPr>
              <w:lastRenderedPageBreak/>
              <w:t>Налог на доходы физических лиц</w:t>
            </w:r>
          </w:p>
        </w:tc>
        <w:tc>
          <w:tcPr>
            <w:tcW w:w="1408" w:type="dxa"/>
            <w:shd w:val="clear" w:color="auto" w:fill="auto"/>
          </w:tcPr>
          <w:p w:rsidR="001252E4" w:rsidRPr="00833198" w:rsidRDefault="001252E4" w:rsidP="00B63EEE">
            <w:pPr>
              <w:jc w:val="both"/>
              <w:rPr>
                <w:sz w:val="18"/>
                <w:szCs w:val="18"/>
              </w:rPr>
            </w:pPr>
            <w:r w:rsidRPr="00833198">
              <w:rPr>
                <w:sz w:val="18"/>
                <w:szCs w:val="18"/>
              </w:rPr>
              <w:t>31 323 180,00</w:t>
            </w:r>
          </w:p>
        </w:tc>
        <w:tc>
          <w:tcPr>
            <w:tcW w:w="1389" w:type="dxa"/>
            <w:shd w:val="clear" w:color="auto" w:fill="auto"/>
          </w:tcPr>
          <w:p w:rsidR="001252E4" w:rsidRPr="00833198" w:rsidRDefault="001252E4" w:rsidP="00B63EEE">
            <w:pPr>
              <w:jc w:val="both"/>
              <w:rPr>
                <w:sz w:val="18"/>
                <w:szCs w:val="18"/>
              </w:rPr>
            </w:pPr>
            <w:r w:rsidRPr="00833198">
              <w:rPr>
                <w:sz w:val="18"/>
                <w:szCs w:val="18"/>
              </w:rPr>
              <w:t>33 671 364,48</w:t>
            </w:r>
          </w:p>
        </w:tc>
        <w:tc>
          <w:tcPr>
            <w:tcW w:w="767" w:type="dxa"/>
            <w:shd w:val="clear" w:color="auto" w:fill="auto"/>
          </w:tcPr>
          <w:p w:rsidR="001252E4" w:rsidRPr="00833198" w:rsidRDefault="001252E4" w:rsidP="00B63EEE">
            <w:pPr>
              <w:jc w:val="both"/>
              <w:rPr>
                <w:sz w:val="18"/>
                <w:szCs w:val="18"/>
              </w:rPr>
            </w:pPr>
            <w:r w:rsidRPr="00833198">
              <w:rPr>
                <w:sz w:val="18"/>
                <w:szCs w:val="18"/>
              </w:rPr>
              <w:t>107,5</w:t>
            </w:r>
          </w:p>
        </w:tc>
        <w:tc>
          <w:tcPr>
            <w:tcW w:w="767" w:type="dxa"/>
            <w:shd w:val="clear" w:color="auto" w:fill="auto"/>
          </w:tcPr>
          <w:p w:rsidR="001252E4" w:rsidRPr="00833198" w:rsidRDefault="001252E4" w:rsidP="00B63EEE">
            <w:pPr>
              <w:jc w:val="both"/>
              <w:rPr>
                <w:sz w:val="18"/>
                <w:szCs w:val="18"/>
              </w:rPr>
            </w:pPr>
            <w:r w:rsidRPr="00833198">
              <w:rPr>
                <w:sz w:val="18"/>
                <w:szCs w:val="18"/>
              </w:rPr>
              <w:t>20,0</w:t>
            </w:r>
          </w:p>
        </w:tc>
        <w:tc>
          <w:tcPr>
            <w:tcW w:w="1346" w:type="dxa"/>
            <w:shd w:val="clear" w:color="auto" w:fill="auto"/>
          </w:tcPr>
          <w:p w:rsidR="001252E4" w:rsidRPr="00833198" w:rsidRDefault="001252E4" w:rsidP="00B63EEE">
            <w:pPr>
              <w:jc w:val="both"/>
              <w:rPr>
                <w:sz w:val="18"/>
                <w:szCs w:val="18"/>
              </w:rPr>
            </w:pPr>
            <w:r w:rsidRPr="00833198">
              <w:rPr>
                <w:sz w:val="18"/>
                <w:szCs w:val="18"/>
              </w:rPr>
              <w:t>28117984,75</w:t>
            </w:r>
          </w:p>
        </w:tc>
        <w:tc>
          <w:tcPr>
            <w:tcW w:w="1440" w:type="dxa"/>
            <w:shd w:val="clear" w:color="auto" w:fill="auto"/>
          </w:tcPr>
          <w:p w:rsidR="001252E4" w:rsidRPr="00833198" w:rsidRDefault="001252E4" w:rsidP="00B63EEE">
            <w:pPr>
              <w:jc w:val="center"/>
              <w:rPr>
                <w:sz w:val="18"/>
                <w:szCs w:val="18"/>
              </w:rPr>
            </w:pPr>
            <w:r w:rsidRPr="00833198">
              <w:rPr>
                <w:sz w:val="18"/>
                <w:szCs w:val="18"/>
              </w:rPr>
              <w:t>+5 553 379,73</w:t>
            </w:r>
          </w:p>
        </w:tc>
        <w:tc>
          <w:tcPr>
            <w:tcW w:w="767" w:type="dxa"/>
            <w:shd w:val="clear" w:color="auto" w:fill="auto"/>
          </w:tcPr>
          <w:p w:rsidR="001252E4" w:rsidRPr="00833198" w:rsidRDefault="001252E4" w:rsidP="00B63EEE">
            <w:pPr>
              <w:jc w:val="both"/>
              <w:rPr>
                <w:sz w:val="18"/>
                <w:szCs w:val="18"/>
              </w:rPr>
            </w:pPr>
            <w:r w:rsidRPr="00833198">
              <w:rPr>
                <w:sz w:val="18"/>
                <w:szCs w:val="18"/>
              </w:rPr>
              <w:t>119,8</w:t>
            </w:r>
          </w:p>
        </w:tc>
      </w:tr>
      <w:tr w:rsidR="001252E4" w:rsidRPr="00833198" w:rsidTr="00B63EEE">
        <w:trPr>
          <w:trHeight w:val="135"/>
        </w:trPr>
        <w:tc>
          <w:tcPr>
            <w:tcW w:w="3452" w:type="dxa"/>
            <w:shd w:val="clear" w:color="auto" w:fill="auto"/>
          </w:tcPr>
          <w:p w:rsidR="001252E4" w:rsidRPr="00833198" w:rsidRDefault="001252E4" w:rsidP="00B63EEE">
            <w:pPr>
              <w:jc w:val="both"/>
              <w:rPr>
                <w:sz w:val="18"/>
                <w:szCs w:val="18"/>
              </w:rPr>
            </w:pPr>
            <w:r w:rsidRPr="00833198">
              <w:rPr>
                <w:sz w:val="18"/>
                <w:szCs w:val="18"/>
              </w:rPr>
              <w:t>Акцизы по подакцизным товарам (продукции), производимым на территории Российской Федерации</w:t>
            </w:r>
          </w:p>
        </w:tc>
        <w:tc>
          <w:tcPr>
            <w:tcW w:w="1408" w:type="dxa"/>
            <w:shd w:val="clear" w:color="auto" w:fill="auto"/>
          </w:tcPr>
          <w:p w:rsidR="001252E4" w:rsidRPr="00833198" w:rsidRDefault="001252E4" w:rsidP="00B63EEE">
            <w:pPr>
              <w:jc w:val="both"/>
              <w:rPr>
                <w:sz w:val="18"/>
                <w:szCs w:val="18"/>
              </w:rPr>
            </w:pPr>
            <w:r w:rsidRPr="00833198">
              <w:rPr>
                <w:sz w:val="18"/>
                <w:szCs w:val="18"/>
              </w:rPr>
              <w:t>6 019 966,00</w:t>
            </w:r>
          </w:p>
        </w:tc>
        <w:tc>
          <w:tcPr>
            <w:tcW w:w="1389" w:type="dxa"/>
            <w:shd w:val="clear" w:color="auto" w:fill="auto"/>
          </w:tcPr>
          <w:p w:rsidR="001252E4" w:rsidRPr="00833198" w:rsidRDefault="001252E4" w:rsidP="00B63EEE">
            <w:pPr>
              <w:jc w:val="both"/>
              <w:rPr>
                <w:sz w:val="18"/>
                <w:szCs w:val="18"/>
              </w:rPr>
            </w:pPr>
            <w:r w:rsidRPr="00833198">
              <w:rPr>
                <w:sz w:val="18"/>
                <w:szCs w:val="18"/>
              </w:rPr>
              <w:t>6 726 541,23</w:t>
            </w:r>
          </w:p>
        </w:tc>
        <w:tc>
          <w:tcPr>
            <w:tcW w:w="767" w:type="dxa"/>
            <w:shd w:val="clear" w:color="auto" w:fill="auto"/>
          </w:tcPr>
          <w:p w:rsidR="001252E4" w:rsidRPr="00833198" w:rsidRDefault="001252E4" w:rsidP="00B63EEE">
            <w:pPr>
              <w:jc w:val="both"/>
              <w:rPr>
                <w:sz w:val="18"/>
                <w:szCs w:val="18"/>
              </w:rPr>
            </w:pPr>
            <w:r w:rsidRPr="00833198">
              <w:rPr>
                <w:sz w:val="18"/>
                <w:szCs w:val="18"/>
              </w:rPr>
              <w:t>111,7</w:t>
            </w:r>
          </w:p>
        </w:tc>
        <w:tc>
          <w:tcPr>
            <w:tcW w:w="767" w:type="dxa"/>
            <w:shd w:val="clear" w:color="auto" w:fill="auto"/>
          </w:tcPr>
          <w:p w:rsidR="001252E4" w:rsidRPr="00833198" w:rsidRDefault="001252E4" w:rsidP="00B63EEE">
            <w:pPr>
              <w:jc w:val="both"/>
              <w:rPr>
                <w:sz w:val="18"/>
                <w:szCs w:val="18"/>
              </w:rPr>
            </w:pPr>
            <w:r w:rsidRPr="00833198">
              <w:rPr>
                <w:sz w:val="18"/>
                <w:szCs w:val="18"/>
              </w:rPr>
              <w:t>4,0</w:t>
            </w:r>
          </w:p>
        </w:tc>
        <w:tc>
          <w:tcPr>
            <w:tcW w:w="1346" w:type="dxa"/>
            <w:shd w:val="clear" w:color="auto" w:fill="auto"/>
          </w:tcPr>
          <w:p w:rsidR="001252E4" w:rsidRPr="00833198" w:rsidRDefault="001252E4" w:rsidP="00B63EEE">
            <w:pPr>
              <w:jc w:val="both"/>
              <w:rPr>
                <w:sz w:val="18"/>
                <w:szCs w:val="18"/>
              </w:rPr>
            </w:pPr>
            <w:r w:rsidRPr="00833198">
              <w:rPr>
                <w:sz w:val="18"/>
                <w:szCs w:val="18"/>
              </w:rPr>
              <w:t>5839227,45</w:t>
            </w:r>
          </w:p>
        </w:tc>
        <w:tc>
          <w:tcPr>
            <w:tcW w:w="1440" w:type="dxa"/>
            <w:shd w:val="clear" w:color="auto" w:fill="auto"/>
          </w:tcPr>
          <w:p w:rsidR="001252E4" w:rsidRPr="00833198" w:rsidRDefault="001252E4" w:rsidP="00B63EEE">
            <w:pPr>
              <w:jc w:val="center"/>
              <w:rPr>
                <w:sz w:val="18"/>
                <w:szCs w:val="18"/>
              </w:rPr>
            </w:pPr>
            <w:r w:rsidRPr="00833198">
              <w:rPr>
                <w:sz w:val="18"/>
                <w:szCs w:val="18"/>
              </w:rPr>
              <w:t>+887 313,78</w:t>
            </w:r>
          </w:p>
        </w:tc>
        <w:tc>
          <w:tcPr>
            <w:tcW w:w="767" w:type="dxa"/>
            <w:shd w:val="clear" w:color="auto" w:fill="auto"/>
          </w:tcPr>
          <w:p w:rsidR="001252E4" w:rsidRPr="00833198" w:rsidRDefault="001252E4" w:rsidP="00B63EEE">
            <w:pPr>
              <w:jc w:val="both"/>
              <w:rPr>
                <w:sz w:val="18"/>
                <w:szCs w:val="18"/>
              </w:rPr>
            </w:pPr>
            <w:r w:rsidRPr="00833198">
              <w:rPr>
                <w:sz w:val="18"/>
                <w:szCs w:val="18"/>
              </w:rPr>
              <w:t>115,2</w:t>
            </w:r>
          </w:p>
        </w:tc>
      </w:tr>
      <w:tr w:rsidR="001252E4" w:rsidRPr="00833198" w:rsidTr="00B63EEE">
        <w:trPr>
          <w:trHeight w:val="315"/>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НАЛОГИ НА СОВОКУПНЫЙ ДОХОД</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1 551 300,00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1 573 024,36</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101,4</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0,9</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1350359,53</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+222 664,83</w:t>
            </w:r>
          </w:p>
        </w:tc>
        <w:tc>
          <w:tcPr>
            <w:tcW w:w="767"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116,5</w:t>
            </w:r>
          </w:p>
        </w:tc>
      </w:tr>
      <w:tr w:rsidR="001252E4" w:rsidRPr="00833198" w:rsidTr="00B63EEE">
        <w:trPr>
          <w:trHeight w:val="345"/>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Единый налог на вмененный доход для отдел</w:t>
            </w:r>
            <w:r w:rsidRPr="00833198">
              <w:rPr>
                <w:sz w:val="18"/>
                <w:szCs w:val="18"/>
              </w:rPr>
              <w:t>ь</w:t>
            </w:r>
            <w:r w:rsidRPr="00833198">
              <w:rPr>
                <w:sz w:val="18"/>
                <w:szCs w:val="18"/>
              </w:rPr>
              <w:t>ных видов деятельности</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1 320 200,00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1 341 461,83</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101,6</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0,8</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1121031,36</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+220 430,47</w:t>
            </w:r>
          </w:p>
        </w:tc>
        <w:tc>
          <w:tcPr>
            <w:tcW w:w="767"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119,7</w:t>
            </w:r>
          </w:p>
        </w:tc>
      </w:tr>
      <w:tr w:rsidR="001252E4" w:rsidRPr="00833198" w:rsidTr="00B63EEE">
        <w:trPr>
          <w:trHeight w:val="255"/>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Единый сельскохозяйственный налог</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231 100,00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231 452,00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100,2</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0,1</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224828,17</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+6 623,83</w:t>
            </w:r>
          </w:p>
        </w:tc>
        <w:tc>
          <w:tcPr>
            <w:tcW w:w="767" w:type="dxa"/>
            <w:tcBorders>
              <w:bottom w:val="single" w:sz="4" w:space="0" w:color="auto"/>
            </w:tcBorders>
            <w:shd w:val="clear" w:color="auto" w:fill="auto"/>
          </w:tcPr>
          <w:p w:rsidR="001252E4" w:rsidRPr="00833198" w:rsidRDefault="001252E4" w:rsidP="00B63EEE">
            <w:pPr>
              <w:rPr>
                <w:sz w:val="18"/>
                <w:szCs w:val="18"/>
              </w:rPr>
            </w:pPr>
            <w:r w:rsidRPr="00833198">
              <w:rPr>
                <w:sz w:val="18"/>
                <w:szCs w:val="18"/>
              </w:rPr>
              <w:t>102,9</w:t>
            </w:r>
          </w:p>
        </w:tc>
      </w:tr>
      <w:tr w:rsidR="001252E4" w:rsidRPr="00833198" w:rsidTr="00B63EEE">
        <w:trPr>
          <w:trHeight w:val="410"/>
        </w:trPr>
        <w:tc>
          <w:tcPr>
            <w:tcW w:w="3452" w:type="dxa"/>
            <w:shd w:val="clear" w:color="auto" w:fill="auto"/>
          </w:tcPr>
          <w:p w:rsidR="001252E4" w:rsidRPr="00833198" w:rsidRDefault="001252E4" w:rsidP="00B63EEE">
            <w:pPr>
              <w:jc w:val="both"/>
              <w:rPr>
                <w:sz w:val="18"/>
                <w:szCs w:val="18"/>
              </w:rPr>
            </w:pPr>
            <w:r w:rsidRPr="00833198">
              <w:rPr>
                <w:sz w:val="18"/>
                <w:szCs w:val="18"/>
              </w:rPr>
              <w:t>ГОСУДАРСТВЕННАЯ ПОШЛИНА</w:t>
            </w:r>
          </w:p>
        </w:tc>
        <w:tc>
          <w:tcPr>
            <w:tcW w:w="1408" w:type="dxa"/>
            <w:shd w:val="clear" w:color="auto" w:fill="auto"/>
          </w:tcPr>
          <w:p w:rsidR="001252E4" w:rsidRPr="00833198" w:rsidRDefault="001252E4" w:rsidP="00B63EEE">
            <w:pPr>
              <w:jc w:val="both"/>
              <w:rPr>
                <w:sz w:val="18"/>
                <w:szCs w:val="18"/>
              </w:rPr>
            </w:pPr>
            <w:r w:rsidRPr="00833198">
              <w:rPr>
                <w:sz w:val="18"/>
                <w:szCs w:val="18"/>
              </w:rPr>
              <w:t>255 200,00</w:t>
            </w:r>
          </w:p>
        </w:tc>
        <w:tc>
          <w:tcPr>
            <w:tcW w:w="1389" w:type="dxa"/>
            <w:shd w:val="clear" w:color="auto" w:fill="auto"/>
          </w:tcPr>
          <w:p w:rsidR="001252E4" w:rsidRPr="00833198" w:rsidRDefault="001252E4" w:rsidP="00B63EEE">
            <w:pPr>
              <w:jc w:val="both"/>
              <w:rPr>
                <w:sz w:val="18"/>
                <w:szCs w:val="18"/>
              </w:rPr>
            </w:pPr>
            <w:r w:rsidRPr="00833198">
              <w:rPr>
                <w:sz w:val="18"/>
                <w:szCs w:val="18"/>
              </w:rPr>
              <w:t>284 793,24</w:t>
            </w:r>
          </w:p>
        </w:tc>
        <w:tc>
          <w:tcPr>
            <w:tcW w:w="767" w:type="dxa"/>
            <w:shd w:val="clear" w:color="auto" w:fill="auto"/>
          </w:tcPr>
          <w:p w:rsidR="001252E4" w:rsidRPr="00833198" w:rsidRDefault="001252E4" w:rsidP="00B63EEE">
            <w:pPr>
              <w:jc w:val="both"/>
              <w:rPr>
                <w:sz w:val="18"/>
                <w:szCs w:val="18"/>
              </w:rPr>
            </w:pPr>
            <w:r w:rsidRPr="00833198">
              <w:rPr>
                <w:sz w:val="18"/>
                <w:szCs w:val="18"/>
              </w:rPr>
              <w:t>111,6</w:t>
            </w:r>
          </w:p>
        </w:tc>
        <w:tc>
          <w:tcPr>
            <w:tcW w:w="767" w:type="dxa"/>
            <w:shd w:val="clear" w:color="auto" w:fill="auto"/>
          </w:tcPr>
          <w:p w:rsidR="001252E4" w:rsidRPr="00833198" w:rsidRDefault="001252E4" w:rsidP="00B63EEE">
            <w:pPr>
              <w:jc w:val="both"/>
              <w:rPr>
                <w:sz w:val="18"/>
                <w:szCs w:val="18"/>
              </w:rPr>
            </w:pPr>
            <w:r w:rsidRPr="00833198">
              <w:rPr>
                <w:sz w:val="18"/>
                <w:szCs w:val="18"/>
              </w:rPr>
              <w:t>0,1</w:t>
            </w:r>
          </w:p>
        </w:tc>
        <w:tc>
          <w:tcPr>
            <w:tcW w:w="1346" w:type="dxa"/>
            <w:shd w:val="clear" w:color="auto" w:fill="auto"/>
          </w:tcPr>
          <w:p w:rsidR="001252E4" w:rsidRPr="00833198" w:rsidRDefault="001252E4" w:rsidP="00B63EEE">
            <w:pPr>
              <w:jc w:val="both"/>
              <w:rPr>
                <w:sz w:val="18"/>
                <w:szCs w:val="18"/>
              </w:rPr>
            </w:pPr>
            <w:r w:rsidRPr="00833198">
              <w:rPr>
                <w:sz w:val="18"/>
                <w:szCs w:val="18"/>
              </w:rPr>
              <w:t>210838,95</w:t>
            </w:r>
          </w:p>
        </w:tc>
        <w:tc>
          <w:tcPr>
            <w:tcW w:w="1440" w:type="dxa"/>
            <w:shd w:val="clear" w:color="auto" w:fill="auto"/>
          </w:tcPr>
          <w:p w:rsidR="001252E4" w:rsidRPr="00833198" w:rsidRDefault="001252E4" w:rsidP="00B63EEE">
            <w:pPr>
              <w:jc w:val="center"/>
              <w:rPr>
                <w:sz w:val="18"/>
                <w:szCs w:val="18"/>
              </w:rPr>
            </w:pPr>
            <w:r w:rsidRPr="00833198">
              <w:rPr>
                <w:sz w:val="18"/>
                <w:szCs w:val="18"/>
              </w:rPr>
              <w:t>+73 954,29</w:t>
            </w:r>
          </w:p>
        </w:tc>
        <w:tc>
          <w:tcPr>
            <w:tcW w:w="767" w:type="dxa"/>
            <w:shd w:val="clear" w:color="auto" w:fill="auto"/>
          </w:tcPr>
          <w:p w:rsidR="001252E4" w:rsidRPr="00833198" w:rsidRDefault="001252E4" w:rsidP="00B63EEE">
            <w:pPr>
              <w:rPr>
                <w:sz w:val="18"/>
                <w:szCs w:val="18"/>
              </w:rPr>
            </w:pPr>
            <w:r w:rsidRPr="00833198">
              <w:rPr>
                <w:sz w:val="18"/>
                <w:szCs w:val="18"/>
              </w:rPr>
              <w:t>135,1</w:t>
            </w:r>
          </w:p>
        </w:tc>
      </w:tr>
      <w:tr w:rsidR="001252E4" w:rsidRPr="00833198" w:rsidTr="00B63EEE">
        <w:tc>
          <w:tcPr>
            <w:tcW w:w="3452" w:type="dxa"/>
            <w:shd w:val="clear" w:color="auto" w:fill="auto"/>
          </w:tcPr>
          <w:p w:rsidR="001252E4" w:rsidRPr="00833198" w:rsidRDefault="001252E4" w:rsidP="00B63EEE">
            <w:pPr>
              <w:jc w:val="both"/>
              <w:rPr>
                <w:b/>
                <w:sz w:val="18"/>
                <w:szCs w:val="18"/>
              </w:rPr>
            </w:pPr>
            <w:r w:rsidRPr="00833198">
              <w:rPr>
                <w:b/>
                <w:sz w:val="18"/>
                <w:szCs w:val="18"/>
              </w:rPr>
              <w:t>НЕНАЛОГОВЫЕ ДОХОДЫ</w:t>
            </w:r>
          </w:p>
        </w:tc>
        <w:tc>
          <w:tcPr>
            <w:tcW w:w="1408" w:type="dxa"/>
            <w:shd w:val="clear" w:color="auto" w:fill="auto"/>
          </w:tcPr>
          <w:p w:rsidR="001252E4" w:rsidRPr="00833198" w:rsidRDefault="001252E4" w:rsidP="00B63EEE">
            <w:pPr>
              <w:jc w:val="both"/>
              <w:rPr>
                <w:b/>
                <w:sz w:val="18"/>
                <w:szCs w:val="18"/>
              </w:rPr>
            </w:pPr>
            <w:r w:rsidRPr="00833198">
              <w:rPr>
                <w:b/>
                <w:sz w:val="18"/>
                <w:szCs w:val="18"/>
              </w:rPr>
              <w:t>5 586 395,00</w:t>
            </w:r>
          </w:p>
        </w:tc>
        <w:tc>
          <w:tcPr>
            <w:tcW w:w="1389" w:type="dxa"/>
            <w:shd w:val="clear" w:color="auto" w:fill="auto"/>
          </w:tcPr>
          <w:p w:rsidR="001252E4" w:rsidRPr="00833198" w:rsidRDefault="001252E4" w:rsidP="00B63EEE">
            <w:pPr>
              <w:jc w:val="both"/>
              <w:rPr>
                <w:b/>
                <w:sz w:val="18"/>
                <w:szCs w:val="18"/>
              </w:rPr>
            </w:pPr>
            <w:r w:rsidRPr="00833198">
              <w:rPr>
                <w:b/>
                <w:sz w:val="18"/>
                <w:szCs w:val="18"/>
              </w:rPr>
              <w:t>5 749 397,58</w:t>
            </w:r>
          </w:p>
        </w:tc>
        <w:tc>
          <w:tcPr>
            <w:tcW w:w="767" w:type="dxa"/>
            <w:shd w:val="clear" w:color="auto" w:fill="auto"/>
          </w:tcPr>
          <w:p w:rsidR="001252E4" w:rsidRPr="00833198" w:rsidRDefault="001252E4" w:rsidP="00B63EEE">
            <w:pPr>
              <w:jc w:val="both"/>
              <w:rPr>
                <w:b/>
                <w:sz w:val="18"/>
                <w:szCs w:val="18"/>
              </w:rPr>
            </w:pPr>
            <w:r w:rsidRPr="00833198">
              <w:rPr>
                <w:b/>
                <w:sz w:val="18"/>
                <w:szCs w:val="18"/>
              </w:rPr>
              <w:t>102,9</w:t>
            </w:r>
          </w:p>
        </w:tc>
        <w:tc>
          <w:tcPr>
            <w:tcW w:w="767" w:type="dxa"/>
            <w:shd w:val="clear" w:color="auto" w:fill="auto"/>
          </w:tcPr>
          <w:p w:rsidR="001252E4" w:rsidRPr="00833198" w:rsidRDefault="001252E4" w:rsidP="00B63EEE">
            <w:pPr>
              <w:jc w:val="both"/>
              <w:rPr>
                <w:b/>
                <w:sz w:val="18"/>
                <w:szCs w:val="18"/>
              </w:rPr>
            </w:pPr>
            <w:r w:rsidRPr="00833198">
              <w:rPr>
                <w:b/>
                <w:sz w:val="18"/>
                <w:szCs w:val="18"/>
              </w:rPr>
              <w:t>3,4</w:t>
            </w:r>
          </w:p>
        </w:tc>
        <w:tc>
          <w:tcPr>
            <w:tcW w:w="1346" w:type="dxa"/>
            <w:shd w:val="clear" w:color="auto" w:fill="auto"/>
          </w:tcPr>
          <w:p w:rsidR="001252E4" w:rsidRPr="00833198" w:rsidRDefault="001252E4" w:rsidP="00B63EEE">
            <w:pPr>
              <w:jc w:val="both"/>
              <w:rPr>
                <w:b/>
                <w:sz w:val="18"/>
                <w:szCs w:val="18"/>
              </w:rPr>
            </w:pPr>
            <w:r w:rsidRPr="00833198">
              <w:rPr>
                <w:b/>
                <w:sz w:val="18"/>
                <w:szCs w:val="18"/>
              </w:rPr>
              <w:t>2 822 328,71</w:t>
            </w:r>
          </w:p>
        </w:tc>
        <w:tc>
          <w:tcPr>
            <w:tcW w:w="1440" w:type="dxa"/>
            <w:shd w:val="clear" w:color="auto" w:fill="auto"/>
          </w:tcPr>
          <w:p w:rsidR="001252E4" w:rsidRPr="00833198" w:rsidRDefault="001252E4" w:rsidP="00B63EEE">
            <w:pPr>
              <w:jc w:val="center"/>
              <w:rPr>
                <w:b/>
                <w:sz w:val="18"/>
                <w:szCs w:val="18"/>
              </w:rPr>
            </w:pPr>
            <w:r w:rsidRPr="00833198">
              <w:rPr>
                <w:b/>
                <w:sz w:val="18"/>
                <w:szCs w:val="18"/>
              </w:rPr>
              <w:t>+2 927 068,87</w:t>
            </w:r>
          </w:p>
        </w:tc>
        <w:tc>
          <w:tcPr>
            <w:tcW w:w="767" w:type="dxa"/>
            <w:shd w:val="clear" w:color="auto" w:fill="auto"/>
          </w:tcPr>
          <w:p w:rsidR="001252E4" w:rsidRPr="00833198" w:rsidRDefault="001252E4" w:rsidP="00B63EEE">
            <w:pPr>
              <w:rPr>
                <w:b/>
                <w:sz w:val="18"/>
                <w:szCs w:val="18"/>
              </w:rPr>
            </w:pPr>
            <w:r w:rsidRPr="00833198">
              <w:rPr>
                <w:b/>
                <w:sz w:val="18"/>
                <w:szCs w:val="18"/>
              </w:rPr>
              <w:t>203,7</w:t>
            </w:r>
          </w:p>
        </w:tc>
      </w:tr>
      <w:tr w:rsidR="001252E4" w:rsidRPr="00833198" w:rsidTr="00B63EEE">
        <w:trPr>
          <w:trHeight w:val="195"/>
        </w:trPr>
        <w:tc>
          <w:tcPr>
            <w:tcW w:w="3452" w:type="dxa"/>
            <w:shd w:val="clear" w:color="auto" w:fill="auto"/>
          </w:tcPr>
          <w:p w:rsidR="001252E4" w:rsidRPr="00833198" w:rsidRDefault="001252E4" w:rsidP="00B63EEE">
            <w:pPr>
              <w:jc w:val="both"/>
              <w:rPr>
                <w:sz w:val="18"/>
                <w:szCs w:val="18"/>
              </w:rPr>
            </w:pPr>
            <w:r w:rsidRPr="00833198">
              <w:rPr>
                <w:sz w:val="18"/>
                <w:szCs w:val="18"/>
              </w:rPr>
              <w:t>ДОХОДЫ ОТ ИСПОЛЬЗОВАНИЯ ИМУЩ</w:t>
            </w:r>
            <w:r w:rsidRPr="00833198">
              <w:rPr>
                <w:sz w:val="18"/>
                <w:szCs w:val="18"/>
              </w:rPr>
              <w:t>Е</w:t>
            </w:r>
            <w:r w:rsidRPr="00833198">
              <w:rPr>
                <w:sz w:val="18"/>
                <w:szCs w:val="18"/>
              </w:rPr>
              <w:t>СТВА, НАХОДЯЩЕГОСЯ В ГОСУДАРС</w:t>
            </w:r>
            <w:r w:rsidRPr="00833198">
              <w:rPr>
                <w:sz w:val="18"/>
                <w:szCs w:val="18"/>
              </w:rPr>
              <w:t>Т</w:t>
            </w:r>
            <w:r w:rsidRPr="00833198">
              <w:rPr>
                <w:sz w:val="18"/>
                <w:szCs w:val="18"/>
              </w:rPr>
              <w:t>ВЕННОЙ И МУНИЦИПАЛЬНОЙ СОБС</w:t>
            </w:r>
            <w:r w:rsidRPr="00833198">
              <w:rPr>
                <w:sz w:val="18"/>
                <w:szCs w:val="18"/>
              </w:rPr>
              <w:t>Т</w:t>
            </w:r>
            <w:r w:rsidRPr="00833198">
              <w:rPr>
                <w:sz w:val="18"/>
                <w:szCs w:val="18"/>
              </w:rPr>
              <w:t>ВЕННОСТИ</w:t>
            </w:r>
          </w:p>
        </w:tc>
        <w:tc>
          <w:tcPr>
            <w:tcW w:w="1408" w:type="dxa"/>
            <w:shd w:val="clear" w:color="auto" w:fill="auto"/>
          </w:tcPr>
          <w:p w:rsidR="001252E4" w:rsidRPr="00833198" w:rsidRDefault="001252E4" w:rsidP="00B63EEE">
            <w:pPr>
              <w:jc w:val="both"/>
              <w:rPr>
                <w:sz w:val="18"/>
                <w:szCs w:val="18"/>
              </w:rPr>
            </w:pPr>
            <w:r w:rsidRPr="00833198">
              <w:rPr>
                <w:sz w:val="18"/>
                <w:szCs w:val="18"/>
              </w:rPr>
              <w:t>1 764 655,00</w:t>
            </w:r>
          </w:p>
        </w:tc>
        <w:tc>
          <w:tcPr>
            <w:tcW w:w="1389" w:type="dxa"/>
            <w:shd w:val="clear" w:color="auto" w:fill="auto"/>
          </w:tcPr>
          <w:p w:rsidR="001252E4" w:rsidRPr="00833198" w:rsidRDefault="001252E4" w:rsidP="00B63EEE">
            <w:pPr>
              <w:jc w:val="both"/>
              <w:rPr>
                <w:sz w:val="18"/>
                <w:szCs w:val="18"/>
              </w:rPr>
            </w:pPr>
            <w:r w:rsidRPr="00833198">
              <w:rPr>
                <w:sz w:val="18"/>
                <w:szCs w:val="18"/>
              </w:rPr>
              <w:t>1 888 300,69</w:t>
            </w:r>
          </w:p>
        </w:tc>
        <w:tc>
          <w:tcPr>
            <w:tcW w:w="767" w:type="dxa"/>
            <w:shd w:val="clear" w:color="auto" w:fill="auto"/>
          </w:tcPr>
          <w:p w:rsidR="001252E4" w:rsidRPr="00833198" w:rsidRDefault="001252E4" w:rsidP="00B63EEE">
            <w:pPr>
              <w:jc w:val="both"/>
              <w:rPr>
                <w:sz w:val="18"/>
                <w:szCs w:val="18"/>
              </w:rPr>
            </w:pPr>
            <w:r w:rsidRPr="00833198">
              <w:rPr>
                <w:sz w:val="18"/>
                <w:szCs w:val="18"/>
              </w:rPr>
              <w:t>107,0</w:t>
            </w:r>
          </w:p>
        </w:tc>
        <w:tc>
          <w:tcPr>
            <w:tcW w:w="767" w:type="dxa"/>
            <w:shd w:val="clear" w:color="auto" w:fill="auto"/>
          </w:tcPr>
          <w:p w:rsidR="001252E4" w:rsidRPr="00833198" w:rsidRDefault="001252E4" w:rsidP="00B63EEE">
            <w:pPr>
              <w:jc w:val="both"/>
              <w:rPr>
                <w:sz w:val="18"/>
                <w:szCs w:val="18"/>
              </w:rPr>
            </w:pPr>
            <w:r w:rsidRPr="00833198">
              <w:rPr>
                <w:sz w:val="18"/>
                <w:szCs w:val="18"/>
              </w:rPr>
              <w:t>1,2</w:t>
            </w:r>
          </w:p>
        </w:tc>
        <w:tc>
          <w:tcPr>
            <w:tcW w:w="1346" w:type="dxa"/>
            <w:shd w:val="clear" w:color="auto" w:fill="auto"/>
          </w:tcPr>
          <w:p w:rsidR="001252E4" w:rsidRPr="00833198" w:rsidRDefault="001252E4" w:rsidP="00B63EEE">
            <w:pPr>
              <w:jc w:val="both"/>
              <w:rPr>
                <w:sz w:val="18"/>
                <w:szCs w:val="18"/>
              </w:rPr>
            </w:pPr>
            <w:r w:rsidRPr="00833198">
              <w:rPr>
                <w:sz w:val="18"/>
                <w:szCs w:val="18"/>
              </w:rPr>
              <w:t>1798859,36</w:t>
            </w:r>
          </w:p>
        </w:tc>
        <w:tc>
          <w:tcPr>
            <w:tcW w:w="1440" w:type="dxa"/>
            <w:shd w:val="clear" w:color="auto" w:fill="auto"/>
          </w:tcPr>
          <w:p w:rsidR="001252E4" w:rsidRPr="00833198" w:rsidRDefault="001252E4" w:rsidP="00B63EEE">
            <w:pPr>
              <w:jc w:val="center"/>
              <w:rPr>
                <w:sz w:val="18"/>
                <w:szCs w:val="18"/>
              </w:rPr>
            </w:pPr>
            <w:r w:rsidRPr="00833198">
              <w:rPr>
                <w:sz w:val="18"/>
                <w:szCs w:val="18"/>
              </w:rPr>
              <w:t>+89 441,33</w:t>
            </w:r>
          </w:p>
        </w:tc>
        <w:tc>
          <w:tcPr>
            <w:tcW w:w="767" w:type="dxa"/>
            <w:shd w:val="clear" w:color="auto" w:fill="auto"/>
          </w:tcPr>
          <w:p w:rsidR="001252E4" w:rsidRPr="00833198" w:rsidRDefault="001252E4" w:rsidP="00B63EEE">
            <w:pPr>
              <w:rPr>
                <w:sz w:val="18"/>
                <w:szCs w:val="18"/>
              </w:rPr>
            </w:pPr>
            <w:r w:rsidRPr="00833198">
              <w:rPr>
                <w:sz w:val="18"/>
                <w:szCs w:val="18"/>
              </w:rPr>
              <w:t>105,0</w:t>
            </w:r>
          </w:p>
        </w:tc>
      </w:tr>
      <w:tr w:rsidR="001252E4" w:rsidRPr="00833198" w:rsidTr="00B63EEE">
        <w:trPr>
          <w:trHeight w:val="405"/>
        </w:trPr>
        <w:tc>
          <w:tcPr>
            <w:tcW w:w="3452" w:type="dxa"/>
            <w:shd w:val="clear" w:color="auto" w:fill="auto"/>
          </w:tcPr>
          <w:p w:rsidR="001252E4" w:rsidRPr="00833198" w:rsidRDefault="001252E4" w:rsidP="00B63EEE">
            <w:pPr>
              <w:jc w:val="both"/>
              <w:rPr>
                <w:sz w:val="18"/>
                <w:szCs w:val="18"/>
              </w:rPr>
            </w:pPr>
            <w:r w:rsidRPr="00833198">
              <w:rPr>
                <w:sz w:val="18"/>
                <w:szCs w:val="18"/>
              </w:rPr>
              <w:t>Доходы, получаемые в виде арендной платы за земельные участки, государственная собстве</w:t>
            </w:r>
            <w:r w:rsidRPr="00833198">
              <w:rPr>
                <w:sz w:val="18"/>
                <w:szCs w:val="18"/>
              </w:rPr>
              <w:t>н</w:t>
            </w:r>
            <w:r w:rsidRPr="00833198">
              <w:rPr>
                <w:sz w:val="18"/>
                <w:szCs w:val="18"/>
              </w:rPr>
              <w:t>ность на которые не разграничена  и которые располож</w:t>
            </w:r>
            <w:r w:rsidRPr="00833198">
              <w:rPr>
                <w:sz w:val="18"/>
                <w:szCs w:val="18"/>
              </w:rPr>
              <w:t>е</w:t>
            </w:r>
            <w:r w:rsidRPr="00833198">
              <w:rPr>
                <w:sz w:val="18"/>
                <w:szCs w:val="18"/>
              </w:rPr>
              <w:t>ны в границах поселений, а также средства  от продажи права на заключение  договоров аренды  ук</w:t>
            </w:r>
            <w:r w:rsidRPr="00833198">
              <w:rPr>
                <w:sz w:val="18"/>
                <w:szCs w:val="18"/>
              </w:rPr>
              <w:t>а</w:t>
            </w:r>
            <w:r w:rsidRPr="00833198">
              <w:rPr>
                <w:sz w:val="18"/>
                <w:szCs w:val="18"/>
              </w:rPr>
              <w:t>занных земельных участков</w:t>
            </w:r>
          </w:p>
        </w:tc>
        <w:tc>
          <w:tcPr>
            <w:tcW w:w="1408" w:type="dxa"/>
            <w:shd w:val="clear" w:color="auto" w:fill="auto"/>
          </w:tcPr>
          <w:p w:rsidR="001252E4" w:rsidRPr="00833198" w:rsidRDefault="001252E4" w:rsidP="00B63EEE">
            <w:pPr>
              <w:jc w:val="both"/>
              <w:rPr>
                <w:sz w:val="18"/>
                <w:szCs w:val="18"/>
              </w:rPr>
            </w:pPr>
            <w:r w:rsidRPr="00833198">
              <w:rPr>
                <w:sz w:val="18"/>
                <w:szCs w:val="18"/>
              </w:rPr>
              <w:t>769 600,00</w:t>
            </w:r>
          </w:p>
        </w:tc>
        <w:tc>
          <w:tcPr>
            <w:tcW w:w="1389" w:type="dxa"/>
            <w:shd w:val="clear" w:color="auto" w:fill="auto"/>
          </w:tcPr>
          <w:p w:rsidR="001252E4" w:rsidRPr="00833198" w:rsidRDefault="001252E4" w:rsidP="00B63EEE">
            <w:pPr>
              <w:jc w:val="both"/>
              <w:rPr>
                <w:sz w:val="18"/>
                <w:szCs w:val="18"/>
              </w:rPr>
            </w:pPr>
            <w:r w:rsidRPr="00833198">
              <w:rPr>
                <w:sz w:val="18"/>
                <w:szCs w:val="18"/>
              </w:rPr>
              <w:t>909 101,58</w:t>
            </w:r>
          </w:p>
        </w:tc>
        <w:tc>
          <w:tcPr>
            <w:tcW w:w="767" w:type="dxa"/>
            <w:shd w:val="clear" w:color="auto" w:fill="auto"/>
          </w:tcPr>
          <w:p w:rsidR="001252E4" w:rsidRPr="00833198" w:rsidRDefault="001252E4" w:rsidP="00B63EEE">
            <w:pPr>
              <w:jc w:val="both"/>
              <w:rPr>
                <w:sz w:val="18"/>
                <w:szCs w:val="18"/>
              </w:rPr>
            </w:pPr>
            <w:r w:rsidRPr="00833198">
              <w:rPr>
                <w:sz w:val="18"/>
                <w:szCs w:val="18"/>
              </w:rPr>
              <w:t>118,1</w:t>
            </w:r>
          </w:p>
        </w:tc>
        <w:tc>
          <w:tcPr>
            <w:tcW w:w="767" w:type="dxa"/>
            <w:shd w:val="clear" w:color="auto" w:fill="auto"/>
          </w:tcPr>
          <w:p w:rsidR="001252E4" w:rsidRPr="00833198" w:rsidRDefault="001252E4" w:rsidP="00B63EEE">
            <w:pPr>
              <w:jc w:val="both"/>
              <w:rPr>
                <w:sz w:val="18"/>
                <w:szCs w:val="18"/>
              </w:rPr>
            </w:pPr>
            <w:r w:rsidRPr="00833198">
              <w:rPr>
                <w:sz w:val="18"/>
                <w:szCs w:val="18"/>
              </w:rPr>
              <w:t>0,5</w:t>
            </w:r>
          </w:p>
        </w:tc>
        <w:tc>
          <w:tcPr>
            <w:tcW w:w="1346" w:type="dxa"/>
            <w:shd w:val="clear" w:color="auto" w:fill="auto"/>
          </w:tcPr>
          <w:p w:rsidR="001252E4" w:rsidRPr="00833198" w:rsidRDefault="001252E4" w:rsidP="00B63EEE">
            <w:pPr>
              <w:jc w:val="both"/>
              <w:rPr>
                <w:sz w:val="18"/>
                <w:szCs w:val="18"/>
              </w:rPr>
            </w:pPr>
            <w:r w:rsidRPr="00833198">
              <w:rPr>
                <w:sz w:val="18"/>
                <w:szCs w:val="18"/>
              </w:rPr>
              <w:t>876131,82</w:t>
            </w:r>
          </w:p>
        </w:tc>
        <w:tc>
          <w:tcPr>
            <w:tcW w:w="1440" w:type="dxa"/>
            <w:shd w:val="clear" w:color="auto" w:fill="auto"/>
          </w:tcPr>
          <w:p w:rsidR="001252E4" w:rsidRPr="00833198" w:rsidRDefault="001252E4" w:rsidP="00B63EEE">
            <w:pPr>
              <w:jc w:val="center"/>
              <w:rPr>
                <w:sz w:val="18"/>
                <w:szCs w:val="18"/>
              </w:rPr>
            </w:pPr>
            <w:r w:rsidRPr="00833198">
              <w:rPr>
                <w:sz w:val="18"/>
                <w:szCs w:val="18"/>
              </w:rPr>
              <w:t>+32 969,76</w:t>
            </w:r>
          </w:p>
        </w:tc>
        <w:tc>
          <w:tcPr>
            <w:tcW w:w="767" w:type="dxa"/>
            <w:shd w:val="clear" w:color="auto" w:fill="auto"/>
          </w:tcPr>
          <w:p w:rsidR="001252E4" w:rsidRPr="00833198" w:rsidRDefault="001252E4" w:rsidP="00B63EEE">
            <w:pPr>
              <w:rPr>
                <w:sz w:val="18"/>
                <w:szCs w:val="18"/>
              </w:rPr>
            </w:pPr>
            <w:r w:rsidRPr="00833198">
              <w:rPr>
                <w:sz w:val="18"/>
                <w:szCs w:val="18"/>
              </w:rPr>
              <w:t>103,8</w:t>
            </w:r>
          </w:p>
        </w:tc>
      </w:tr>
      <w:tr w:rsidR="001252E4" w:rsidRPr="00833198" w:rsidTr="00B63EEE">
        <w:trPr>
          <w:trHeight w:val="1549"/>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Доходы от сдачи в аренду имущества, наход</w:t>
            </w:r>
            <w:r w:rsidRPr="00833198">
              <w:rPr>
                <w:sz w:val="18"/>
                <w:szCs w:val="18"/>
              </w:rPr>
              <w:t>я</w:t>
            </w:r>
            <w:r w:rsidRPr="00833198">
              <w:rPr>
                <w:sz w:val="18"/>
                <w:szCs w:val="18"/>
              </w:rPr>
              <w:t>щегося в оперативном управлении органов управления муниципальных районов  и созда</w:t>
            </w:r>
            <w:r w:rsidRPr="00833198">
              <w:rPr>
                <w:sz w:val="18"/>
                <w:szCs w:val="18"/>
              </w:rPr>
              <w:t>н</w:t>
            </w:r>
            <w:r w:rsidRPr="00833198">
              <w:rPr>
                <w:sz w:val="18"/>
                <w:szCs w:val="18"/>
              </w:rPr>
              <w:t>ных  ими учреждений (за исключением имущества муниц</w:t>
            </w:r>
            <w:r w:rsidRPr="00833198">
              <w:rPr>
                <w:sz w:val="18"/>
                <w:szCs w:val="18"/>
              </w:rPr>
              <w:t>и</w:t>
            </w:r>
            <w:r w:rsidRPr="00833198">
              <w:rPr>
                <w:sz w:val="18"/>
                <w:szCs w:val="18"/>
              </w:rPr>
              <w:t>пальных бюджетных и  автономных учреждений)</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896 305,00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880 449,11</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98,2</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0,5</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922727,54</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-42 278,43</w:t>
            </w:r>
          </w:p>
        </w:tc>
        <w:tc>
          <w:tcPr>
            <w:tcW w:w="767" w:type="dxa"/>
            <w:tcBorders>
              <w:bottom w:val="single" w:sz="4" w:space="0" w:color="auto"/>
            </w:tcBorders>
            <w:shd w:val="clear" w:color="auto" w:fill="auto"/>
          </w:tcPr>
          <w:p w:rsidR="001252E4" w:rsidRPr="00833198" w:rsidRDefault="001252E4" w:rsidP="00B63EEE">
            <w:pPr>
              <w:rPr>
                <w:sz w:val="18"/>
                <w:szCs w:val="18"/>
                <w:lang w:val="en-US"/>
              </w:rPr>
            </w:pPr>
            <w:r w:rsidRPr="00833198">
              <w:rPr>
                <w:sz w:val="18"/>
                <w:szCs w:val="18"/>
                <w:lang w:val="en-US"/>
              </w:rPr>
              <w:t>95,4</w:t>
            </w:r>
          </w:p>
        </w:tc>
      </w:tr>
      <w:tr w:rsidR="001252E4" w:rsidRPr="00833198" w:rsidTr="00B63EEE">
        <w:trPr>
          <w:trHeight w:val="615"/>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Доходы от перечисления части прибыли, о</w:t>
            </w:r>
            <w:r w:rsidRPr="00833198">
              <w:rPr>
                <w:sz w:val="18"/>
                <w:szCs w:val="18"/>
              </w:rPr>
              <w:t>с</w:t>
            </w:r>
            <w:r w:rsidRPr="00833198">
              <w:rPr>
                <w:sz w:val="18"/>
                <w:szCs w:val="18"/>
              </w:rPr>
              <w:t>тающейся после уплаты налогов и иных обязател</w:t>
            </w:r>
            <w:r w:rsidRPr="00833198">
              <w:rPr>
                <w:sz w:val="18"/>
                <w:szCs w:val="18"/>
              </w:rPr>
              <w:t>ь</w:t>
            </w:r>
            <w:r w:rsidRPr="00833198">
              <w:rPr>
                <w:sz w:val="18"/>
                <w:szCs w:val="18"/>
              </w:rPr>
              <w:t>ных платежей муниципальных унитарных предприятий, созданных муниципальными ра</w:t>
            </w:r>
            <w:r w:rsidRPr="00833198">
              <w:rPr>
                <w:sz w:val="18"/>
                <w:szCs w:val="18"/>
              </w:rPr>
              <w:t>й</w:t>
            </w:r>
            <w:r w:rsidRPr="00833198">
              <w:rPr>
                <w:sz w:val="18"/>
                <w:szCs w:val="18"/>
              </w:rPr>
              <w:t>онами</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98 750,00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98 750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0,1</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+98 750</w:t>
            </w:r>
          </w:p>
        </w:tc>
        <w:tc>
          <w:tcPr>
            <w:tcW w:w="767" w:type="dxa"/>
            <w:tcBorders>
              <w:bottom w:val="single" w:sz="4" w:space="0" w:color="auto"/>
            </w:tcBorders>
            <w:shd w:val="clear" w:color="auto" w:fill="auto"/>
          </w:tcPr>
          <w:p w:rsidR="001252E4" w:rsidRPr="00833198" w:rsidRDefault="001252E4" w:rsidP="00B63EEE">
            <w:pPr>
              <w:jc w:val="center"/>
              <w:rPr>
                <w:sz w:val="18"/>
                <w:szCs w:val="18"/>
              </w:rPr>
            </w:pPr>
          </w:p>
        </w:tc>
      </w:tr>
      <w:tr w:rsidR="001252E4" w:rsidRPr="00833198" w:rsidTr="00B63EEE">
        <w:trPr>
          <w:trHeight w:val="311"/>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ПЛАТЕЖИ ПРИ ПОЛЬЗОВАНИИ ПРИРО</w:t>
            </w:r>
            <w:r w:rsidRPr="00833198">
              <w:rPr>
                <w:sz w:val="18"/>
                <w:szCs w:val="18"/>
              </w:rPr>
              <w:t>Д</w:t>
            </w:r>
            <w:r w:rsidRPr="00833198">
              <w:rPr>
                <w:sz w:val="18"/>
                <w:szCs w:val="18"/>
              </w:rPr>
              <w:t>НЫМИ РЕСУРСАМИ</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213 000,00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222 831,94</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104,6</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0,1</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200567,13</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+22 264,81</w:t>
            </w:r>
          </w:p>
        </w:tc>
        <w:tc>
          <w:tcPr>
            <w:tcW w:w="767" w:type="dxa"/>
            <w:tcBorders>
              <w:bottom w:val="single" w:sz="4" w:space="0" w:color="auto"/>
            </w:tcBorders>
            <w:shd w:val="clear" w:color="auto" w:fill="auto"/>
          </w:tcPr>
          <w:p w:rsidR="001252E4" w:rsidRPr="00833198" w:rsidRDefault="001252E4" w:rsidP="00B63EEE">
            <w:pPr>
              <w:rPr>
                <w:sz w:val="18"/>
                <w:szCs w:val="18"/>
              </w:rPr>
            </w:pPr>
            <w:r w:rsidRPr="00833198">
              <w:rPr>
                <w:sz w:val="18"/>
                <w:szCs w:val="18"/>
                <w:lang w:val="en-US"/>
              </w:rPr>
              <w:t>111,1</w:t>
            </w:r>
          </w:p>
        </w:tc>
      </w:tr>
      <w:tr w:rsidR="001252E4" w:rsidRPr="00833198" w:rsidTr="00B63EEE">
        <w:trPr>
          <w:trHeight w:val="311"/>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Плата за негативное воздействие на окружающую среду</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213 000,00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222 831,94</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104,6</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0,1</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200567,13</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+22 264,81</w:t>
            </w:r>
          </w:p>
        </w:tc>
        <w:tc>
          <w:tcPr>
            <w:tcW w:w="767" w:type="dxa"/>
            <w:tcBorders>
              <w:bottom w:val="single" w:sz="4" w:space="0" w:color="auto"/>
            </w:tcBorders>
            <w:shd w:val="clear" w:color="auto" w:fill="auto"/>
          </w:tcPr>
          <w:p w:rsidR="001252E4" w:rsidRPr="00833198" w:rsidRDefault="001252E4" w:rsidP="00B63EEE">
            <w:pPr>
              <w:rPr>
                <w:sz w:val="18"/>
                <w:szCs w:val="18"/>
              </w:rPr>
            </w:pPr>
            <w:r w:rsidRPr="00833198">
              <w:rPr>
                <w:sz w:val="18"/>
                <w:szCs w:val="18"/>
              </w:rPr>
              <w:t>111,1</w:t>
            </w:r>
          </w:p>
        </w:tc>
      </w:tr>
      <w:tr w:rsidR="001252E4" w:rsidRPr="00833198" w:rsidTr="00B63EEE">
        <w:trPr>
          <w:trHeight w:val="311"/>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ДОХОДЫ ОТ ОКАЗАНИЯ ПЛАТНЫХ УСЛУГ (РАБОТ) И КОМПЕНСАЦИИ ЗАТРАТ ГОСУДАРСТВА</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149 200,00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181 518,68</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121,7</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0,1</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135640,39</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+45 878,29</w:t>
            </w:r>
          </w:p>
        </w:tc>
        <w:tc>
          <w:tcPr>
            <w:tcW w:w="767" w:type="dxa"/>
            <w:tcBorders>
              <w:bottom w:val="single" w:sz="4" w:space="0" w:color="auto"/>
            </w:tcBorders>
            <w:shd w:val="clear" w:color="auto" w:fill="auto"/>
          </w:tcPr>
          <w:p w:rsidR="001252E4" w:rsidRPr="00833198" w:rsidRDefault="001252E4" w:rsidP="00B63EEE">
            <w:pPr>
              <w:rPr>
                <w:sz w:val="18"/>
                <w:szCs w:val="18"/>
              </w:rPr>
            </w:pPr>
            <w:r w:rsidRPr="00833198">
              <w:rPr>
                <w:sz w:val="18"/>
                <w:szCs w:val="18"/>
              </w:rPr>
              <w:t>133,8</w:t>
            </w:r>
          </w:p>
        </w:tc>
      </w:tr>
      <w:tr w:rsidR="001252E4" w:rsidRPr="00833198" w:rsidTr="00B63EEE">
        <w:trPr>
          <w:trHeight w:val="252"/>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ДОХОДЫ ОТ ПРОДАЖИ МАТЕРИАЛЬНЫХ И НЕМАТЕРИАЛЬНЫХ АКТИВОВ</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3 081 540,00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3 088 005,21</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100,2</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1,8</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270305,38</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+2 817 699,83</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lang w:val="en-US"/>
              </w:rPr>
              <w:t xml:space="preserve"> </w:t>
            </w:r>
            <w:r w:rsidRPr="00833198">
              <w:rPr>
                <w:sz w:val="18"/>
                <w:szCs w:val="18"/>
              </w:rPr>
              <w:t>1142,4</w:t>
            </w:r>
          </w:p>
        </w:tc>
      </w:tr>
      <w:tr w:rsidR="001252E4" w:rsidRPr="00833198" w:rsidTr="00B63EEE">
        <w:trPr>
          <w:trHeight w:val="192"/>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ШТРАФЫ, САНКЦИИ, ВОЗМЕЩЕНИЕ УЩЕ</w:t>
            </w:r>
            <w:r w:rsidRPr="00833198">
              <w:rPr>
                <w:sz w:val="18"/>
                <w:szCs w:val="18"/>
              </w:rPr>
              <w:t>Р</w:t>
            </w:r>
            <w:r w:rsidRPr="00833198">
              <w:rPr>
                <w:sz w:val="18"/>
                <w:szCs w:val="18"/>
              </w:rPr>
              <w:t>БА</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378 000,00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368 005,21</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97,4</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0,2</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416956,45</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-48 951,24</w:t>
            </w:r>
          </w:p>
        </w:tc>
        <w:tc>
          <w:tcPr>
            <w:tcW w:w="767" w:type="dxa"/>
            <w:tcBorders>
              <w:bottom w:val="single" w:sz="4" w:space="0" w:color="auto"/>
            </w:tcBorders>
            <w:shd w:val="clear" w:color="auto" w:fill="auto"/>
          </w:tcPr>
          <w:p w:rsidR="001252E4" w:rsidRPr="00833198" w:rsidRDefault="001252E4" w:rsidP="00B63EEE">
            <w:pPr>
              <w:rPr>
                <w:sz w:val="18"/>
                <w:szCs w:val="18"/>
              </w:rPr>
            </w:pPr>
            <w:r w:rsidRPr="00833198">
              <w:rPr>
                <w:sz w:val="18"/>
                <w:szCs w:val="18"/>
              </w:rPr>
              <w:t>88,3</w:t>
            </w:r>
          </w:p>
        </w:tc>
      </w:tr>
      <w:tr w:rsidR="001252E4" w:rsidRPr="00833198" w:rsidTr="00B63EEE">
        <w:trPr>
          <w:trHeight w:val="285"/>
        </w:trPr>
        <w:tc>
          <w:tcPr>
            <w:tcW w:w="3452" w:type="dxa"/>
            <w:tcBorders>
              <w:bottom w:val="single" w:sz="4" w:space="0" w:color="auto"/>
            </w:tcBorders>
            <w:shd w:val="clear" w:color="auto" w:fill="auto"/>
          </w:tcPr>
          <w:p w:rsidR="001252E4" w:rsidRPr="00833198" w:rsidRDefault="001252E4" w:rsidP="00B63EEE">
            <w:pPr>
              <w:rPr>
                <w:b/>
                <w:sz w:val="18"/>
                <w:szCs w:val="18"/>
              </w:rPr>
            </w:pPr>
            <w:r w:rsidRPr="00833198">
              <w:rPr>
                <w:b/>
                <w:sz w:val="18"/>
                <w:szCs w:val="18"/>
              </w:rPr>
              <w:t xml:space="preserve"> БЕЗВОЗМЕЗДНЫЕ ПОСТУПЛЕНИЯ</w:t>
            </w:r>
          </w:p>
        </w:tc>
        <w:tc>
          <w:tcPr>
            <w:tcW w:w="1408" w:type="dxa"/>
            <w:tcBorders>
              <w:bottom w:val="single" w:sz="4" w:space="0" w:color="auto"/>
            </w:tcBorders>
            <w:shd w:val="clear" w:color="auto" w:fill="auto"/>
          </w:tcPr>
          <w:p w:rsidR="001252E4" w:rsidRPr="00833198" w:rsidRDefault="001252E4" w:rsidP="00B63EEE">
            <w:pPr>
              <w:jc w:val="both"/>
              <w:rPr>
                <w:b/>
                <w:sz w:val="18"/>
                <w:szCs w:val="18"/>
              </w:rPr>
            </w:pPr>
            <w:r w:rsidRPr="00833198">
              <w:rPr>
                <w:b/>
                <w:sz w:val="18"/>
                <w:szCs w:val="18"/>
              </w:rPr>
              <w:t>122 000 956,28</w:t>
            </w:r>
          </w:p>
        </w:tc>
        <w:tc>
          <w:tcPr>
            <w:tcW w:w="1389" w:type="dxa"/>
            <w:tcBorders>
              <w:bottom w:val="single" w:sz="4" w:space="0" w:color="auto"/>
            </w:tcBorders>
            <w:shd w:val="clear" w:color="auto" w:fill="auto"/>
          </w:tcPr>
          <w:p w:rsidR="001252E4" w:rsidRPr="00833198" w:rsidRDefault="001252E4" w:rsidP="00B63EEE">
            <w:pPr>
              <w:jc w:val="both"/>
              <w:rPr>
                <w:b/>
                <w:sz w:val="18"/>
                <w:szCs w:val="18"/>
              </w:rPr>
            </w:pPr>
            <w:r w:rsidRPr="00833198">
              <w:rPr>
                <w:b/>
                <w:sz w:val="18"/>
                <w:szCs w:val="18"/>
              </w:rPr>
              <w:t>120 280 430,56</w:t>
            </w:r>
          </w:p>
        </w:tc>
        <w:tc>
          <w:tcPr>
            <w:tcW w:w="767" w:type="dxa"/>
            <w:tcBorders>
              <w:bottom w:val="single" w:sz="4" w:space="0" w:color="auto"/>
            </w:tcBorders>
            <w:shd w:val="clear" w:color="auto" w:fill="auto"/>
          </w:tcPr>
          <w:p w:rsidR="001252E4" w:rsidRPr="00833198" w:rsidRDefault="001252E4" w:rsidP="00B63EEE">
            <w:pPr>
              <w:jc w:val="both"/>
              <w:rPr>
                <w:b/>
                <w:sz w:val="18"/>
                <w:szCs w:val="18"/>
              </w:rPr>
            </w:pPr>
            <w:r w:rsidRPr="00833198">
              <w:rPr>
                <w:b/>
                <w:sz w:val="18"/>
                <w:szCs w:val="18"/>
              </w:rPr>
              <w:t>98,6</w:t>
            </w:r>
          </w:p>
        </w:tc>
        <w:tc>
          <w:tcPr>
            <w:tcW w:w="767" w:type="dxa"/>
            <w:tcBorders>
              <w:bottom w:val="single" w:sz="4" w:space="0" w:color="auto"/>
            </w:tcBorders>
            <w:shd w:val="clear" w:color="auto" w:fill="auto"/>
          </w:tcPr>
          <w:p w:rsidR="001252E4" w:rsidRPr="00833198" w:rsidRDefault="001252E4" w:rsidP="00B63EEE">
            <w:pPr>
              <w:jc w:val="both"/>
              <w:rPr>
                <w:b/>
                <w:sz w:val="18"/>
                <w:szCs w:val="18"/>
              </w:rPr>
            </w:pPr>
            <w:r w:rsidRPr="00833198">
              <w:rPr>
                <w:b/>
                <w:sz w:val="18"/>
                <w:szCs w:val="18"/>
              </w:rPr>
              <w:t>71,5</w:t>
            </w:r>
          </w:p>
        </w:tc>
        <w:tc>
          <w:tcPr>
            <w:tcW w:w="1346" w:type="dxa"/>
            <w:tcBorders>
              <w:bottom w:val="single" w:sz="4" w:space="0" w:color="auto"/>
            </w:tcBorders>
            <w:shd w:val="clear" w:color="auto" w:fill="auto"/>
          </w:tcPr>
          <w:p w:rsidR="001252E4" w:rsidRPr="00833198" w:rsidRDefault="001252E4" w:rsidP="00B63EEE">
            <w:pPr>
              <w:jc w:val="both"/>
              <w:rPr>
                <w:b/>
                <w:sz w:val="18"/>
                <w:szCs w:val="18"/>
              </w:rPr>
            </w:pPr>
            <w:r w:rsidRPr="00833198">
              <w:rPr>
                <w:b/>
                <w:sz w:val="18"/>
                <w:szCs w:val="18"/>
              </w:rPr>
              <w:t>113210198,75</w:t>
            </w:r>
          </w:p>
        </w:tc>
        <w:tc>
          <w:tcPr>
            <w:tcW w:w="1440" w:type="dxa"/>
            <w:tcBorders>
              <w:bottom w:val="single" w:sz="4" w:space="0" w:color="auto"/>
            </w:tcBorders>
            <w:shd w:val="clear" w:color="auto" w:fill="auto"/>
          </w:tcPr>
          <w:p w:rsidR="001252E4" w:rsidRPr="00833198" w:rsidRDefault="001252E4" w:rsidP="00B63EEE">
            <w:pPr>
              <w:jc w:val="center"/>
              <w:rPr>
                <w:b/>
                <w:sz w:val="18"/>
                <w:szCs w:val="18"/>
              </w:rPr>
            </w:pPr>
            <w:r w:rsidRPr="00833198">
              <w:rPr>
                <w:b/>
                <w:sz w:val="18"/>
                <w:szCs w:val="18"/>
              </w:rPr>
              <w:t>+7 070 231,81</w:t>
            </w:r>
          </w:p>
        </w:tc>
        <w:tc>
          <w:tcPr>
            <w:tcW w:w="767" w:type="dxa"/>
            <w:tcBorders>
              <w:bottom w:val="single" w:sz="4" w:space="0" w:color="auto"/>
            </w:tcBorders>
            <w:shd w:val="clear" w:color="auto" w:fill="auto"/>
          </w:tcPr>
          <w:p w:rsidR="001252E4" w:rsidRPr="00833198" w:rsidRDefault="001252E4" w:rsidP="00B63EEE">
            <w:pPr>
              <w:rPr>
                <w:b/>
                <w:sz w:val="18"/>
                <w:szCs w:val="18"/>
              </w:rPr>
            </w:pPr>
            <w:r w:rsidRPr="00833198">
              <w:rPr>
                <w:b/>
                <w:sz w:val="18"/>
                <w:szCs w:val="18"/>
              </w:rPr>
              <w:t>106,2</w:t>
            </w:r>
          </w:p>
        </w:tc>
      </w:tr>
      <w:tr w:rsidR="001252E4" w:rsidRPr="00833198" w:rsidTr="00B63EEE">
        <w:trPr>
          <w:trHeight w:val="360"/>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Дотации бюджетам субъектов Российской Ф</w:t>
            </w:r>
            <w:r w:rsidRPr="00833198">
              <w:rPr>
                <w:sz w:val="18"/>
                <w:szCs w:val="18"/>
              </w:rPr>
              <w:t>е</w:t>
            </w:r>
            <w:r w:rsidRPr="00833198">
              <w:rPr>
                <w:sz w:val="18"/>
                <w:szCs w:val="18"/>
              </w:rPr>
              <w:t>дерации и муниципальных образований</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34 136 570,00</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34 136 570,00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20,3</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38016953,50</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-3 880 3836,50</w:t>
            </w:r>
          </w:p>
        </w:tc>
        <w:tc>
          <w:tcPr>
            <w:tcW w:w="767"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89,8</w:t>
            </w:r>
          </w:p>
        </w:tc>
      </w:tr>
      <w:tr w:rsidR="001252E4" w:rsidRPr="00833198" w:rsidTr="00B63EEE">
        <w:trPr>
          <w:trHeight w:val="240"/>
        </w:trPr>
        <w:tc>
          <w:tcPr>
            <w:tcW w:w="3452"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Субсидии бюджетам бюджетной системы Российской Федерации (межбю</w:t>
            </w:r>
            <w:r w:rsidRPr="00833198">
              <w:rPr>
                <w:sz w:val="18"/>
                <w:szCs w:val="18"/>
              </w:rPr>
              <w:t>д</w:t>
            </w:r>
            <w:r w:rsidRPr="00833198">
              <w:rPr>
                <w:sz w:val="18"/>
                <w:szCs w:val="18"/>
              </w:rPr>
              <w:t>жетные субсидии)</w:t>
            </w:r>
          </w:p>
        </w:tc>
        <w:tc>
          <w:tcPr>
            <w:tcW w:w="1408"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13 330 507,04</w:t>
            </w:r>
          </w:p>
        </w:tc>
        <w:tc>
          <w:tcPr>
            <w:tcW w:w="1389"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13 330 504,40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100</w:t>
            </w:r>
          </w:p>
        </w:tc>
        <w:tc>
          <w:tcPr>
            <w:tcW w:w="767"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7,9</w:t>
            </w:r>
          </w:p>
        </w:tc>
        <w:tc>
          <w:tcPr>
            <w:tcW w:w="1346" w:type="dxa"/>
            <w:tcBorders>
              <w:bottom w:val="single" w:sz="4" w:space="0" w:color="auto"/>
            </w:tcBorders>
            <w:shd w:val="clear" w:color="auto" w:fill="auto"/>
          </w:tcPr>
          <w:p w:rsidR="001252E4" w:rsidRPr="00833198" w:rsidRDefault="001252E4" w:rsidP="00B63EEE">
            <w:pPr>
              <w:jc w:val="both"/>
              <w:rPr>
                <w:sz w:val="18"/>
                <w:szCs w:val="18"/>
              </w:rPr>
            </w:pPr>
            <w:r w:rsidRPr="00833198">
              <w:rPr>
                <w:sz w:val="18"/>
                <w:szCs w:val="18"/>
              </w:rPr>
              <w:t>6 314 487,08</w:t>
            </w:r>
          </w:p>
        </w:tc>
        <w:tc>
          <w:tcPr>
            <w:tcW w:w="1440"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+7 016 017,32</w:t>
            </w:r>
          </w:p>
        </w:tc>
        <w:tc>
          <w:tcPr>
            <w:tcW w:w="767" w:type="dxa"/>
            <w:tcBorders>
              <w:bottom w:val="single" w:sz="4" w:space="0" w:color="auto"/>
            </w:tcBorders>
            <w:shd w:val="clear" w:color="auto" w:fill="auto"/>
          </w:tcPr>
          <w:p w:rsidR="001252E4" w:rsidRPr="00833198" w:rsidRDefault="001252E4" w:rsidP="00B63EEE">
            <w:pPr>
              <w:jc w:val="center"/>
              <w:rPr>
                <w:sz w:val="18"/>
                <w:szCs w:val="18"/>
              </w:rPr>
            </w:pPr>
            <w:r w:rsidRPr="00833198">
              <w:rPr>
                <w:sz w:val="18"/>
                <w:szCs w:val="18"/>
              </w:rPr>
              <w:t>211,1</w:t>
            </w:r>
          </w:p>
        </w:tc>
      </w:tr>
      <w:tr w:rsidR="001252E4" w:rsidRPr="00833198" w:rsidTr="00B63EEE">
        <w:trPr>
          <w:trHeight w:val="458"/>
        </w:trPr>
        <w:tc>
          <w:tcPr>
            <w:tcW w:w="3452" w:type="dxa"/>
            <w:shd w:val="clear" w:color="auto" w:fill="auto"/>
          </w:tcPr>
          <w:p w:rsidR="001252E4" w:rsidRPr="00833198" w:rsidRDefault="001252E4" w:rsidP="00B63EEE">
            <w:pPr>
              <w:jc w:val="both"/>
              <w:rPr>
                <w:sz w:val="18"/>
                <w:szCs w:val="18"/>
              </w:rPr>
            </w:pPr>
            <w:r w:rsidRPr="00833198">
              <w:rPr>
                <w:sz w:val="18"/>
                <w:szCs w:val="18"/>
              </w:rPr>
              <w:t>Субвенции бюджетам субъектов Российской Ф</w:t>
            </w:r>
            <w:r w:rsidRPr="00833198">
              <w:rPr>
                <w:sz w:val="18"/>
                <w:szCs w:val="18"/>
              </w:rPr>
              <w:t>е</w:t>
            </w:r>
            <w:r w:rsidRPr="00833198">
              <w:rPr>
                <w:sz w:val="18"/>
                <w:szCs w:val="18"/>
              </w:rPr>
              <w:t>дерации и муниципальных образований</w:t>
            </w:r>
          </w:p>
        </w:tc>
        <w:tc>
          <w:tcPr>
            <w:tcW w:w="1408" w:type="dxa"/>
            <w:shd w:val="clear" w:color="auto" w:fill="auto"/>
          </w:tcPr>
          <w:p w:rsidR="001252E4" w:rsidRPr="00833198" w:rsidRDefault="001252E4" w:rsidP="00B63EEE">
            <w:pPr>
              <w:jc w:val="both"/>
              <w:rPr>
                <w:sz w:val="18"/>
                <w:szCs w:val="18"/>
              </w:rPr>
            </w:pPr>
            <w:r w:rsidRPr="00833198">
              <w:rPr>
                <w:sz w:val="18"/>
                <w:szCs w:val="18"/>
              </w:rPr>
              <w:t>70 826 345,24</w:t>
            </w:r>
          </w:p>
        </w:tc>
        <w:tc>
          <w:tcPr>
            <w:tcW w:w="1389" w:type="dxa"/>
            <w:shd w:val="clear" w:color="auto" w:fill="auto"/>
          </w:tcPr>
          <w:p w:rsidR="001252E4" w:rsidRPr="00833198" w:rsidRDefault="001252E4" w:rsidP="00B63EEE">
            <w:pPr>
              <w:jc w:val="both"/>
              <w:rPr>
                <w:sz w:val="18"/>
                <w:szCs w:val="18"/>
              </w:rPr>
            </w:pPr>
            <w:r w:rsidRPr="00833198">
              <w:rPr>
                <w:sz w:val="18"/>
                <w:szCs w:val="18"/>
              </w:rPr>
              <w:t>69 516 756,66</w:t>
            </w:r>
          </w:p>
        </w:tc>
        <w:tc>
          <w:tcPr>
            <w:tcW w:w="767" w:type="dxa"/>
            <w:shd w:val="clear" w:color="auto" w:fill="auto"/>
          </w:tcPr>
          <w:p w:rsidR="001252E4" w:rsidRPr="00833198" w:rsidRDefault="001252E4" w:rsidP="00B63EEE">
            <w:pPr>
              <w:jc w:val="both"/>
              <w:rPr>
                <w:sz w:val="18"/>
                <w:szCs w:val="18"/>
              </w:rPr>
            </w:pPr>
            <w:r w:rsidRPr="00833198">
              <w:rPr>
                <w:sz w:val="18"/>
                <w:szCs w:val="18"/>
              </w:rPr>
              <w:t>98,2</w:t>
            </w:r>
          </w:p>
        </w:tc>
        <w:tc>
          <w:tcPr>
            <w:tcW w:w="767" w:type="dxa"/>
            <w:shd w:val="clear" w:color="auto" w:fill="auto"/>
          </w:tcPr>
          <w:p w:rsidR="001252E4" w:rsidRPr="00833198" w:rsidRDefault="001252E4" w:rsidP="00B63EEE">
            <w:pPr>
              <w:jc w:val="both"/>
              <w:rPr>
                <w:sz w:val="18"/>
                <w:szCs w:val="18"/>
              </w:rPr>
            </w:pPr>
            <w:r w:rsidRPr="00833198">
              <w:rPr>
                <w:sz w:val="18"/>
                <w:szCs w:val="18"/>
              </w:rPr>
              <w:t>41,3</w:t>
            </w:r>
          </w:p>
        </w:tc>
        <w:tc>
          <w:tcPr>
            <w:tcW w:w="1346" w:type="dxa"/>
            <w:shd w:val="clear" w:color="auto" w:fill="auto"/>
          </w:tcPr>
          <w:p w:rsidR="001252E4" w:rsidRPr="00833198" w:rsidRDefault="001252E4" w:rsidP="00B63EEE">
            <w:pPr>
              <w:jc w:val="both"/>
              <w:rPr>
                <w:sz w:val="18"/>
                <w:szCs w:val="18"/>
              </w:rPr>
            </w:pPr>
            <w:r w:rsidRPr="00833198">
              <w:rPr>
                <w:sz w:val="18"/>
                <w:szCs w:val="18"/>
              </w:rPr>
              <w:t>64834156,88</w:t>
            </w:r>
          </w:p>
        </w:tc>
        <w:tc>
          <w:tcPr>
            <w:tcW w:w="1440" w:type="dxa"/>
            <w:shd w:val="clear" w:color="auto" w:fill="auto"/>
          </w:tcPr>
          <w:p w:rsidR="001252E4" w:rsidRPr="00833198" w:rsidRDefault="001252E4" w:rsidP="00B63EEE">
            <w:pPr>
              <w:jc w:val="center"/>
              <w:rPr>
                <w:sz w:val="18"/>
                <w:szCs w:val="18"/>
              </w:rPr>
            </w:pPr>
            <w:r w:rsidRPr="00833198">
              <w:rPr>
                <w:sz w:val="18"/>
                <w:szCs w:val="18"/>
              </w:rPr>
              <w:t>+4 682 599,78</w:t>
            </w:r>
          </w:p>
        </w:tc>
        <w:tc>
          <w:tcPr>
            <w:tcW w:w="767" w:type="dxa"/>
            <w:shd w:val="clear" w:color="auto" w:fill="auto"/>
          </w:tcPr>
          <w:p w:rsidR="001252E4" w:rsidRPr="00833198" w:rsidRDefault="001252E4" w:rsidP="00B63EEE">
            <w:pPr>
              <w:jc w:val="center"/>
              <w:rPr>
                <w:sz w:val="18"/>
                <w:szCs w:val="18"/>
              </w:rPr>
            </w:pPr>
            <w:r w:rsidRPr="00833198">
              <w:rPr>
                <w:sz w:val="18"/>
                <w:szCs w:val="18"/>
              </w:rPr>
              <w:t>107,2</w:t>
            </w:r>
          </w:p>
        </w:tc>
      </w:tr>
      <w:tr w:rsidR="001252E4" w:rsidRPr="00833198" w:rsidTr="00B63EEE">
        <w:trPr>
          <w:trHeight w:val="458"/>
        </w:trPr>
        <w:tc>
          <w:tcPr>
            <w:tcW w:w="3452" w:type="dxa"/>
            <w:shd w:val="clear" w:color="auto" w:fill="auto"/>
          </w:tcPr>
          <w:p w:rsidR="001252E4" w:rsidRPr="00833198" w:rsidRDefault="001252E4" w:rsidP="00B63EEE">
            <w:pPr>
              <w:jc w:val="both"/>
              <w:rPr>
                <w:sz w:val="18"/>
                <w:szCs w:val="18"/>
              </w:rPr>
            </w:pPr>
            <w:r w:rsidRPr="00833198">
              <w:rPr>
                <w:sz w:val="18"/>
                <w:szCs w:val="18"/>
              </w:rPr>
              <w:t>Иные межбюджетные трансферты</w:t>
            </w:r>
          </w:p>
        </w:tc>
        <w:tc>
          <w:tcPr>
            <w:tcW w:w="1408" w:type="dxa"/>
            <w:shd w:val="clear" w:color="auto" w:fill="auto"/>
          </w:tcPr>
          <w:p w:rsidR="001252E4" w:rsidRPr="00833198" w:rsidRDefault="001252E4" w:rsidP="00B63EEE">
            <w:pPr>
              <w:jc w:val="both"/>
              <w:rPr>
                <w:sz w:val="18"/>
                <w:szCs w:val="18"/>
              </w:rPr>
            </w:pPr>
            <w:r w:rsidRPr="00833198">
              <w:rPr>
                <w:sz w:val="18"/>
                <w:szCs w:val="18"/>
              </w:rPr>
              <w:t>3 607 534,00</w:t>
            </w:r>
          </w:p>
        </w:tc>
        <w:tc>
          <w:tcPr>
            <w:tcW w:w="1389" w:type="dxa"/>
            <w:shd w:val="clear" w:color="auto" w:fill="auto"/>
          </w:tcPr>
          <w:p w:rsidR="001252E4" w:rsidRPr="00833198" w:rsidRDefault="001252E4" w:rsidP="00B63EEE">
            <w:pPr>
              <w:jc w:val="both"/>
              <w:rPr>
                <w:sz w:val="18"/>
                <w:szCs w:val="18"/>
              </w:rPr>
            </w:pPr>
            <w:r w:rsidRPr="00833198">
              <w:rPr>
                <w:sz w:val="18"/>
                <w:szCs w:val="18"/>
              </w:rPr>
              <w:t>3 296 599,50</w:t>
            </w:r>
          </w:p>
        </w:tc>
        <w:tc>
          <w:tcPr>
            <w:tcW w:w="767" w:type="dxa"/>
            <w:shd w:val="clear" w:color="auto" w:fill="auto"/>
          </w:tcPr>
          <w:p w:rsidR="001252E4" w:rsidRPr="00833198" w:rsidRDefault="001252E4" w:rsidP="00B63EEE">
            <w:pPr>
              <w:jc w:val="both"/>
              <w:rPr>
                <w:sz w:val="18"/>
                <w:szCs w:val="18"/>
              </w:rPr>
            </w:pPr>
            <w:r w:rsidRPr="00833198">
              <w:rPr>
                <w:sz w:val="18"/>
                <w:szCs w:val="18"/>
              </w:rPr>
              <w:t>91,4</w:t>
            </w:r>
          </w:p>
        </w:tc>
        <w:tc>
          <w:tcPr>
            <w:tcW w:w="767" w:type="dxa"/>
            <w:shd w:val="clear" w:color="auto" w:fill="auto"/>
          </w:tcPr>
          <w:p w:rsidR="001252E4" w:rsidRPr="00833198" w:rsidRDefault="001252E4" w:rsidP="00B63EEE">
            <w:pPr>
              <w:jc w:val="both"/>
              <w:rPr>
                <w:sz w:val="18"/>
                <w:szCs w:val="18"/>
              </w:rPr>
            </w:pPr>
            <w:r w:rsidRPr="00833198">
              <w:rPr>
                <w:sz w:val="18"/>
                <w:szCs w:val="18"/>
              </w:rPr>
              <w:t>2,0</w:t>
            </w:r>
          </w:p>
        </w:tc>
        <w:tc>
          <w:tcPr>
            <w:tcW w:w="1346" w:type="dxa"/>
          </w:tcPr>
          <w:p w:rsidR="001252E4" w:rsidRPr="00833198" w:rsidRDefault="001252E4" w:rsidP="00B63EEE">
            <w:pPr>
              <w:jc w:val="both"/>
              <w:rPr>
                <w:sz w:val="18"/>
                <w:szCs w:val="18"/>
              </w:rPr>
            </w:pPr>
            <w:r w:rsidRPr="00833198">
              <w:rPr>
                <w:sz w:val="18"/>
                <w:szCs w:val="18"/>
              </w:rPr>
              <w:t>4044601,29</w:t>
            </w:r>
          </w:p>
        </w:tc>
        <w:tc>
          <w:tcPr>
            <w:tcW w:w="1440" w:type="dxa"/>
            <w:shd w:val="clear" w:color="auto" w:fill="auto"/>
          </w:tcPr>
          <w:p w:rsidR="001252E4" w:rsidRPr="00833198" w:rsidRDefault="001252E4" w:rsidP="00B63EEE">
            <w:pPr>
              <w:jc w:val="center"/>
              <w:rPr>
                <w:sz w:val="18"/>
                <w:szCs w:val="18"/>
              </w:rPr>
            </w:pPr>
            <w:r w:rsidRPr="00833198">
              <w:rPr>
                <w:sz w:val="18"/>
                <w:szCs w:val="18"/>
              </w:rPr>
              <w:t>-748 001,79</w:t>
            </w:r>
          </w:p>
        </w:tc>
        <w:tc>
          <w:tcPr>
            <w:tcW w:w="767" w:type="dxa"/>
            <w:shd w:val="clear" w:color="auto" w:fill="auto"/>
          </w:tcPr>
          <w:p w:rsidR="001252E4" w:rsidRPr="00833198" w:rsidRDefault="001252E4" w:rsidP="00B63EEE">
            <w:pPr>
              <w:jc w:val="center"/>
              <w:rPr>
                <w:sz w:val="18"/>
                <w:szCs w:val="18"/>
              </w:rPr>
            </w:pPr>
            <w:r w:rsidRPr="00833198">
              <w:rPr>
                <w:sz w:val="18"/>
                <w:szCs w:val="18"/>
              </w:rPr>
              <w:t>81,5</w:t>
            </w:r>
          </w:p>
        </w:tc>
      </w:tr>
      <w:tr w:rsidR="001252E4" w:rsidRPr="00833198" w:rsidTr="00B63EEE">
        <w:trPr>
          <w:trHeight w:val="445"/>
        </w:trPr>
        <w:tc>
          <w:tcPr>
            <w:tcW w:w="3452" w:type="dxa"/>
            <w:shd w:val="clear" w:color="auto" w:fill="auto"/>
          </w:tcPr>
          <w:p w:rsidR="001252E4" w:rsidRPr="00833198" w:rsidRDefault="001252E4" w:rsidP="00B63EEE">
            <w:pPr>
              <w:jc w:val="both"/>
              <w:rPr>
                <w:b/>
                <w:sz w:val="18"/>
                <w:szCs w:val="18"/>
              </w:rPr>
            </w:pPr>
            <w:r w:rsidRPr="00833198">
              <w:rPr>
                <w:b/>
                <w:sz w:val="18"/>
                <w:szCs w:val="18"/>
              </w:rPr>
              <w:t>ИТОГО ДОХОДОВ</w:t>
            </w:r>
          </w:p>
        </w:tc>
        <w:tc>
          <w:tcPr>
            <w:tcW w:w="1408" w:type="dxa"/>
            <w:shd w:val="clear" w:color="auto" w:fill="auto"/>
          </w:tcPr>
          <w:p w:rsidR="001252E4" w:rsidRPr="00833198" w:rsidRDefault="001252E4" w:rsidP="00B63EEE">
            <w:pPr>
              <w:jc w:val="both"/>
              <w:rPr>
                <w:b/>
                <w:sz w:val="18"/>
                <w:szCs w:val="18"/>
              </w:rPr>
            </w:pPr>
            <w:r w:rsidRPr="00833198">
              <w:rPr>
                <w:b/>
                <w:sz w:val="18"/>
                <w:szCs w:val="18"/>
              </w:rPr>
              <w:t>166 736 997,28</w:t>
            </w:r>
          </w:p>
        </w:tc>
        <w:tc>
          <w:tcPr>
            <w:tcW w:w="1389" w:type="dxa"/>
            <w:shd w:val="clear" w:color="auto" w:fill="auto"/>
          </w:tcPr>
          <w:p w:rsidR="001252E4" w:rsidRPr="00833198" w:rsidRDefault="001252E4" w:rsidP="00B63EEE">
            <w:pPr>
              <w:jc w:val="both"/>
              <w:rPr>
                <w:b/>
                <w:sz w:val="18"/>
                <w:szCs w:val="18"/>
              </w:rPr>
            </w:pPr>
            <w:r w:rsidRPr="00833198">
              <w:rPr>
                <w:b/>
                <w:sz w:val="18"/>
                <w:szCs w:val="18"/>
              </w:rPr>
              <w:t>168 285 551,45</w:t>
            </w:r>
          </w:p>
        </w:tc>
        <w:tc>
          <w:tcPr>
            <w:tcW w:w="767" w:type="dxa"/>
            <w:shd w:val="clear" w:color="auto" w:fill="auto"/>
          </w:tcPr>
          <w:p w:rsidR="001252E4" w:rsidRPr="00833198" w:rsidRDefault="001252E4" w:rsidP="00664E68">
            <w:pPr>
              <w:jc w:val="both"/>
              <w:rPr>
                <w:b/>
                <w:sz w:val="18"/>
                <w:szCs w:val="18"/>
              </w:rPr>
            </w:pPr>
            <w:r w:rsidRPr="00833198">
              <w:rPr>
                <w:b/>
                <w:sz w:val="18"/>
                <w:szCs w:val="18"/>
              </w:rPr>
              <w:t>100,</w:t>
            </w:r>
            <w:r w:rsidR="00664E68" w:rsidRPr="00833198">
              <w:rPr>
                <w:b/>
                <w:sz w:val="18"/>
                <w:szCs w:val="18"/>
              </w:rPr>
              <w:t>9</w:t>
            </w:r>
          </w:p>
        </w:tc>
        <w:tc>
          <w:tcPr>
            <w:tcW w:w="767" w:type="dxa"/>
            <w:shd w:val="clear" w:color="auto" w:fill="auto"/>
          </w:tcPr>
          <w:p w:rsidR="001252E4" w:rsidRPr="00833198" w:rsidRDefault="001252E4" w:rsidP="00B63EEE">
            <w:pPr>
              <w:jc w:val="both"/>
              <w:rPr>
                <w:b/>
                <w:sz w:val="18"/>
                <w:szCs w:val="18"/>
              </w:rPr>
            </w:pPr>
            <w:r w:rsidRPr="00833198">
              <w:rPr>
                <w:b/>
                <w:sz w:val="18"/>
                <w:szCs w:val="18"/>
              </w:rPr>
              <w:t>100</w:t>
            </w:r>
          </w:p>
        </w:tc>
        <w:tc>
          <w:tcPr>
            <w:tcW w:w="1346" w:type="dxa"/>
          </w:tcPr>
          <w:p w:rsidR="001252E4" w:rsidRPr="00833198" w:rsidRDefault="001252E4" w:rsidP="00B63EEE">
            <w:pPr>
              <w:jc w:val="both"/>
              <w:rPr>
                <w:b/>
                <w:sz w:val="18"/>
                <w:szCs w:val="18"/>
              </w:rPr>
            </w:pPr>
            <w:r w:rsidRPr="00833198">
              <w:rPr>
                <w:b/>
                <w:sz w:val="18"/>
                <w:szCs w:val="18"/>
              </w:rPr>
              <w:t>151550938,14</w:t>
            </w:r>
          </w:p>
        </w:tc>
        <w:tc>
          <w:tcPr>
            <w:tcW w:w="1440" w:type="dxa"/>
            <w:shd w:val="clear" w:color="auto" w:fill="auto"/>
          </w:tcPr>
          <w:p w:rsidR="001252E4" w:rsidRPr="00833198" w:rsidRDefault="001252E4" w:rsidP="00B63EEE">
            <w:pPr>
              <w:jc w:val="both"/>
              <w:rPr>
                <w:b/>
                <w:sz w:val="18"/>
                <w:szCs w:val="18"/>
              </w:rPr>
            </w:pPr>
            <w:r w:rsidRPr="00833198">
              <w:rPr>
                <w:b/>
                <w:sz w:val="18"/>
                <w:szCs w:val="18"/>
              </w:rPr>
              <w:t>+16 734 613,31</w:t>
            </w:r>
          </w:p>
        </w:tc>
        <w:tc>
          <w:tcPr>
            <w:tcW w:w="767" w:type="dxa"/>
            <w:shd w:val="clear" w:color="auto" w:fill="auto"/>
          </w:tcPr>
          <w:p w:rsidR="001252E4" w:rsidRPr="00833198" w:rsidRDefault="001252E4" w:rsidP="00B63EEE">
            <w:pPr>
              <w:jc w:val="both"/>
              <w:rPr>
                <w:b/>
                <w:sz w:val="18"/>
                <w:szCs w:val="18"/>
              </w:rPr>
            </w:pPr>
            <w:r w:rsidRPr="00833198">
              <w:rPr>
                <w:b/>
                <w:sz w:val="18"/>
                <w:szCs w:val="18"/>
              </w:rPr>
              <w:t>111,0</w:t>
            </w:r>
          </w:p>
        </w:tc>
      </w:tr>
    </w:tbl>
    <w:p w:rsidR="001252E4" w:rsidRPr="00833198" w:rsidRDefault="001252E4" w:rsidP="001252E4"/>
    <w:p w:rsidR="001252E4" w:rsidRPr="00833198" w:rsidRDefault="001252E4" w:rsidP="001252E4">
      <w:pPr>
        <w:jc w:val="both"/>
      </w:pPr>
      <w:r w:rsidRPr="00833198">
        <w:t xml:space="preserve"> </w:t>
      </w:r>
      <w:r w:rsidRPr="00833198">
        <w:tab/>
        <w:t xml:space="preserve">Основной объем налоговых и неналоговых доходов  бюджета района в 2019 году обеспечен поступлениями налога на доходы физических лиц – 70,1% (в абсолютной сумме -33 671 364,48 </w:t>
      </w:r>
      <w:r w:rsidRPr="00833198">
        <w:lastRenderedPageBreak/>
        <w:t>руб.). Наиболее крупными налогоплательщиками налога на доходы физических лиц являются  ООО «Дружба», ООО «Дружба-2»,ООО «Брянская мясная компания».</w:t>
      </w:r>
    </w:p>
    <w:p w:rsidR="001252E4" w:rsidRPr="00833198" w:rsidRDefault="001252E4" w:rsidP="001252E4">
      <w:pPr>
        <w:ind w:firstLine="708"/>
      </w:pPr>
      <w:r w:rsidRPr="00833198">
        <w:t>На другие доходные источники приходится – 29,9%, в том числе:</w:t>
      </w:r>
    </w:p>
    <w:p w:rsidR="001252E4" w:rsidRPr="00833198" w:rsidRDefault="001252E4" w:rsidP="001252E4">
      <w:r w:rsidRPr="00833198">
        <w:t>- доходы от уплаты акцизов на нефтепродукты- 14,0% (6 726 541,23 руб.),</w:t>
      </w:r>
    </w:p>
    <w:p w:rsidR="001252E4" w:rsidRPr="00833198" w:rsidRDefault="001252E4" w:rsidP="001252E4">
      <w:r w:rsidRPr="00833198">
        <w:t>- единый налог на вмененный доход для отдельных видов деятельности -2,8% (1 341 572,36 руб.),</w:t>
      </w:r>
    </w:p>
    <w:p w:rsidR="001252E4" w:rsidRPr="00833198" w:rsidRDefault="001252E4" w:rsidP="001252E4">
      <w:r w:rsidRPr="00833198">
        <w:t>- единый сельскохозяйственный налог – 0,5% (231 452,00 руб.),</w:t>
      </w:r>
    </w:p>
    <w:p w:rsidR="001252E4" w:rsidRPr="00833198" w:rsidRDefault="001252E4" w:rsidP="001252E4">
      <w:r w:rsidRPr="00833198">
        <w:t>- государственная пошлина – 0,6% (284 793,24 руб.),</w:t>
      </w:r>
    </w:p>
    <w:p w:rsidR="001252E4" w:rsidRPr="00833198" w:rsidRDefault="001252E4" w:rsidP="001252E4">
      <w:r w:rsidRPr="00833198">
        <w:t>- доходы от использования имущества, находящегося в государственной и муниципальной собственности  -  3,9% (1 888 300,69 руб.),</w:t>
      </w:r>
    </w:p>
    <w:p w:rsidR="001252E4" w:rsidRPr="00833198" w:rsidRDefault="001252E4" w:rsidP="001252E4">
      <w:r w:rsidRPr="00833198">
        <w:t>- плата за негативное воздействие на окружающую среду –0,5% (222 831,94 руб.),</w:t>
      </w:r>
    </w:p>
    <w:p w:rsidR="001252E4" w:rsidRPr="00833198" w:rsidRDefault="001252E4" w:rsidP="001252E4">
      <w:r w:rsidRPr="00833198">
        <w:t>- прочие  доходы  от  компенсации  затрат  бюджетов  муниципальных  районов  –  0,4% (181 518,68 руб.),</w:t>
      </w:r>
    </w:p>
    <w:p w:rsidR="001252E4" w:rsidRPr="00833198" w:rsidRDefault="001252E4" w:rsidP="001252E4">
      <w:r w:rsidRPr="00833198">
        <w:t>- доходы от продажи материальных и нематериальных активов –6,4% (3 088 741,06 руб.),</w:t>
      </w:r>
    </w:p>
    <w:p w:rsidR="001252E4" w:rsidRPr="00833198" w:rsidRDefault="001252E4" w:rsidP="001252E4">
      <w:r w:rsidRPr="00833198">
        <w:t>- штрафы, санкции, возмещение ущерба – 0,8% (368 005,21руб.).</w:t>
      </w:r>
    </w:p>
    <w:p w:rsidR="006F2D58" w:rsidRPr="00833198" w:rsidRDefault="006F2D58" w:rsidP="006F2D58">
      <w:pPr>
        <w:jc w:val="both"/>
      </w:pPr>
      <w:r w:rsidRPr="00833198">
        <w:t xml:space="preserve">           В 2019 году в бюджет района поступило безвозмездных поступлений от других бюджетов бюджетной системы в сумме 120 280 430,56 руб., что составляет 98,6 % к плановым показателям.    По сравнению с 2018 годом общий объем безвозмездных поступлений возрос  на 7 070 231,81 руб. Удельный вес указанных поступлений составил 71,5 % в доходах  бюджета района за 2019 год. </w:t>
      </w:r>
    </w:p>
    <w:p w:rsidR="006F2D58" w:rsidRPr="00833198" w:rsidRDefault="006F2D58" w:rsidP="006F2D58">
      <w:pPr>
        <w:jc w:val="both"/>
      </w:pPr>
      <w:r w:rsidRPr="00833198">
        <w:t xml:space="preserve">                  Безвозмездные поступления имеют следующую структуру:</w:t>
      </w:r>
    </w:p>
    <w:p w:rsidR="006F2D58" w:rsidRPr="00833198" w:rsidRDefault="006F2D58" w:rsidP="006F2D58">
      <w:pPr>
        <w:jc w:val="both"/>
      </w:pPr>
      <w:r w:rsidRPr="00833198">
        <w:t>- дотации – 28,4 % или 34 136 570,00 руб., в том числе:</w:t>
      </w:r>
    </w:p>
    <w:p w:rsidR="006F2D58" w:rsidRPr="00833198" w:rsidRDefault="006F2D58" w:rsidP="006F2D58">
      <w:pPr>
        <w:jc w:val="both"/>
      </w:pPr>
      <w:r w:rsidRPr="00833198">
        <w:t xml:space="preserve">дотации на выравнивание бюджетной обеспеченности – 20 386 000,00 руб., </w:t>
      </w:r>
    </w:p>
    <w:p w:rsidR="006F2D58" w:rsidRPr="00833198" w:rsidRDefault="006F2D58" w:rsidP="006F2D58">
      <w:pPr>
        <w:jc w:val="both"/>
      </w:pPr>
      <w:r w:rsidRPr="00833198">
        <w:t>дотации на поддержку мер по обеспечению сбалансированности бюджетов – 13 750 570,00 руб.,</w:t>
      </w:r>
    </w:p>
    <w:p w:rsidR="006F2D58" w:rsidRPr="00833198" w:rsidRDefault="006F2D58" w:rsidP="006F2D58">
      <w:pPr>
        <w:jc w:val="both"/>
      </w:pPr>
      <w:r w:rsidRPr="00833198">
        <w:t>- субсидии – 11,1% или 13 330 504,40  руб., в том числе:</w:t>
      </w:r>
    </w:p>
    <w:p w:rsidR="006F2D58" w:rsidRPr="00833198" w:rsidRDefault="006F2D58" w:rsidP="006F2D58">
      <w:pPr>
        <w:jc w:val="both"/>
      </w:pPr>
      <w:r w:rsidRPr="00833198">
        <w:t>- субсидии бюджетам муниципальных районов на осуществление дорожной деятельности в отношении автомобильных дорог общего пользования, а так же капитал</w:t>
      </w:r>
      <w:r w:rsidR="001A2BBC" w:rsidRPr="00833198">
        <w:t>ьного ремонта и ремонта дворовых</w:t>
      </w:r>
      <w:r w:rsidRPr="00833198">
        <w:t xml:space="preserve"> территорий многоквартирных домов, проездов к дворовым территориям многоквартирных домов населенных пунктов-4 233 909,00 руб.,</w:t>
      </w:r>
    </w:p>
    <w:p w:rsidR="006F2D58" w:rsidRPr="00833198" w:rsidRDefault="006F2D58" w:rsidP="006F2D58">
      <w:pPr>
        <w:jc w:val="both"/>
      </w:pPr>
      <w:r w:rsidRPr="00833198">
        <w:t>- субсидии  бюджетам муниципальных районов на  обеспечение развития и укрепления материально-технической базы домов культуры в населенных пунктах и числом жителей до 50 тысяч человек –2000 000,00 руб.,</w:t>
      </w:r>
    </w:p>
    <w:p w:rsidR="006F2D58" w:rsidRPr="00833198" w:rsidRDefault="006F2D58" w:rsidP="006F2D58">
      <w:pPr>
        <w:jc w:val="both"/>
      </w:pPr>
      <w:r w:rsidRPr="00833198">
        <w:t>-субсидии бюджетам муниципальных районов на реализацию мероприятий по обеспечению жильем молодых семей- 900 000,00 руб.,</w:t>
      </w:r>
    </w:p>
    <w:p w:rsidR="006F2D58" w:rsidRPr="00833198" w:rsidRDefault="006F2D58" w:rsidP="006F2D58">
      <w:pPr>
        <w:jc w:val="both"/>
      </w:pPr>
      <w:r w:rsidRPr="00833198">
        <w:t>-прочие субсидии – 6 128 318,40 руб.</w:t>
      </w:r>
    </w:p>
    <w:p w:rsidR="006F2D58" w:rsidRPr="00833198" w:rsidRDefault="006F2D58" w:rsidP="006F2D58">
      <w:pPr>
        <w:jc w:val="both"/>
      </w:pPr>
      <w:r w:rsidRPr="00833198">
        <w:t xml:space="preserve"> Субвенции –57,8% или  69 516 756,66 руб., в том числе:</w:t>
      </w:r>
    </w:p>
    <w:p w:rsidR="006F2D58" w:rsidRPr="00833198" w:rsidRDefault="006F2D58" w:rsidP="006F2D58">
      <w:pPr>
        <w:jc w:val="both"/>
      </w:pPr>
      <w:r w:rsidRPr="00833198">
        <w:t>-субвенции на выполнение передаваемых полномочий субъектов Российской Федерации – 65 937 738,23руб.,</w:t>
      </w:r>
    </w:p>
    <w:p w:rsidR="006F2D58" w:rsidRPr="00833198" w:rsidRDefault="006F2D58" w:rsidP="006F2D58">
      <w:pPr>
        <w:jc w:val="both"/>
      </w:pPr>
      <w:r w:rsidRPr="00833198">
        <w:t>- субвенции  на осуществление первичного воинского учета на территориях, где отсутствуют военные комиссариаты – 356 873,00 руб.,</w:t>
      </w:r>
    </w:p>
    <w:p w:rsidR="006F2D58" w:rsidRPr="00833198" w:rsidRDefault="006F2D58" w:rsidP="006F2D58">
      <w:pPr>
        <w:jc w:val="both"/>
      </w:pPr>
      <w:r w:rsidRPr="00833198">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3 010 788,00 руб.,</w:t>
      </w:r>
    </w:p>
    <w:p w:rsidR="006F2D58" w:rsidRPr="00833198" w:rsidRDefault="006F2D58" w:rsidP="006F2D58">
      <w:pPr>
        <w:jc w:val="both"/>
      </w:pPr>
      <w:r w:rsidRPr="00833198">
        <w:t>-субвенции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 реализующие программы дошкольного образования – 188 897,70 руб.,</w:t>
      </w:r>
    </w:p>
    <w:p w:rsidR="006F2D58" w:rsidRPr="00833198" w:rsidRDefault="006F2D58" w:rsidP="006F2D58">
      <w:r w:rsidRPr="00833198">
        <w:t>- иные межбюджетные трансферты – 2,7% или 3 296 599,50 руб.;</w:t>
      </w:r>
    </w:p>
    <w:p w:rsidR="006F2D58" w:rsidRPr="00833198" w:rsidRDefault="006F2D58" w:rsidP="006F2D58">
      <w:pPr>
        <w:jc w:val="both"/>
      </w:pPr>
      <w:r w:rsidRPr="00833198">
        <w:t xml:space="preserve">          По состоянию на 01.01.2020 г. недоимка во все уровни бюджетов по налогам и сборам </w:t>
      </w:r>
    </w:p>
    <w:p w:rsidR="006F2D58" w:rsidRPr="00833198" w:rsidRDefault="006F2D58" w:rsidP="006F2D58">
      <w:pPr>
        <w:jc w:val="both"/>
      </w:pPr>
      <w:r w:rsidRPr="00833198">
        <w:t xml:space="preserve">по сравнению с началом года  увеличилась на 2 098 742,06 руб.  и составила </w:t>
      </w:r>
    </w:p>
    <w:p w:rsidR="006F2D58" w:rsidRPr="00833198" w:rsidRDefault="006F2D58" w:rsidP="006F2D58">
      <w:pPr>
        <w:jc w:val="both"/>
      </w:pPr>
      <w:r w:rsidRPr="00833198">
        <w:t xml:space="preserve">3 826 056,47 руб.  </w:t>
      </w:r>
    </w:p>
    <w:p w:rsidR="006F2D58" w:rsidRPr="00833198" w:rsidRDefault="006F2D58" w:rsidP="006F2D58">
      <w:pPr>
        <w:jc w:val="both"/>
      </w:pPr>
      <w:r w:rsidRPr="00833198">
        <w:t>в том числе:</w:t>
      </w:r>
    </w:p>
    <w:p w:rsidR="006F2D58" w:rsidRPr="00833198" w:rsidRDefault="006F2D58" w:rsidP="006F2D58">
      <w:pPr>
        <w:jc w:val="both"/>
      </w:pPr>
      <w:r w:rsidRPr="00833198">
        <w:t>- по налогу на доходы физических лиц (НДФЛ) – 1 063 667,71 руб. или 27,8% .</w:t>
      </w:r>
    </w:p>
    <w:p w:rsidR="006F2D58" w:rsidRPr="00833198" w:rsidRDefault="006F2D58" w:rsidP="006F2D58">
      <w:pPr>
        <w:jc w:val="both"/>
      </w:pPr>
      <w:r w:rsidRPr="00833198">
        <w:t>- по нало</w:t>
      </w:r>
      <w:r w:rsidR="001A2BBC" w:rsidRPr="00833198">
        <w:t xml:space="preserve">гу на прибыль –186 060,00 руб. или </w:t>
      </w:r>
      <w:r w:rsidRPr="00833198">
        <w:t>4,9%</w:t>
      </w:r>
    </w:p>
    <w:p w:rsidR="006F2D58" w:rsidRPr="00833198" w:rsidRDefault="006F2D58" w:rsidP="006F2D58">
      <w:pPr>
        <w:jc w:val="both"/>
      </w:pPr>
      <w:r w:rsidRPr="00833198">
        <w:t>- по налогу на совокупный доход- 46 842,92 руб. или 1,2 %</w:t>
      </w:r>
    </w:p>
    <w:p w:rsidR="006F2D58" w:rsidRPr="00833198" w:rsidRDefault="006F2D58" w:rsidP="006F2D58">
      <w:pPr>
        <w:jc w:val="both"/>
      </w:pPr>
      <w:r w:rsidRPr="00833198">
        <w:lastRenderedPageBreak/>
        <w:t>- по налогу на имущество физических лиц- 451 174,82 руб. или 11,8 %</w:t>
      </w:r>
    </w:p>
    <w:p w:rsidR="006F2D58" w:rsidRPr="00833198" w:rsidRDefault="006F2D58" w:rsidP="006F2D58">
      <w:pPr>
        <w:jc w:val="both"/>
      </w:pPr>
      <w:r w:rsidRPr="00833198">
        <w:t>- по транспортному налогу – 1 256 997,26 или 32,9%</w:t>
      </w:r>
    </w:p>
    <w:p w:rsidR="006F2D58" w:rsidRPr="00833198" w:rsidRDefault="006F2D58" w:rsidP="006F2D58">
      <w:pPr>
        <w:jc w:val="both"/>
      </w:pPr>
      <w:r w:rsidRPr="00833198">
        <w:t>- по земельному налогу – 816 415,84 руб. или 21,3%</w:t>
      </w:r>
    </w:p>
    <w:p w:rsidR="006F2D58" w:rsidRPr="00833198" w:rsidRDefault="006F2D58" w:rsidP="006F2D58">
      <w:pPr>
        <w:jc w:val="both"/>
      </w:pPr>
      <w:r w:rsidRPr="00833198">
        <w:t xml:space="preserve">       В течение 2019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 </w:t>
      </w:r>
    </w:p>
    <w:p w:rsidR="006F2D58" w:rsidRPr="00833198" w:rsidRDefault="006F2D58" w:rsidP="006F2D58">
      <w:pPr>
        <w:jc w:val="both"/>
      </w:pPr>
      <w:r w:rsidRPr="00833198">
        <w:t xml:space="preserve">По результатам проводимых заседаний комиссии экономический эффект за 2019 год составил </w:t>
      </w:r>
    </w:p>
    <w:p w:rsidR="006F2D58" w:rsidRPr="00833198" w:rsidRDefault="006F2D58" w:rsidP="006F2D58">
      <w:pPr>
        <w:jc w:val="both"/>
      </w:pPr>
      <w:r w:rsidRPr="00833198">
        <w:t>439,0 тыс. руб. во все уровни бюджетов, в том числе по налогам: НДФЛ – 291,7 тыс. руб.,  транспортный налог с физических лиц-4,2 тыс. руб., земельный налог с физических лиц- 8,6 тыс. руб., налог на имущество физических лиц -134,5</w:t>
      </w:r>
      <w:r w:rsidR="001A2BBC" w:rsidRPr="00833198">
        <w:t xml:space="preserve"> тыс. руб.  В</w:t>
      </w:r>
      <w:r w:rsidRPr="00833198">
        <w:t xml:space="preserve"> бюджет района экономический эффект составил 303,5 тыс. руб.</w:t>
      </w:r>
    </w:p>
    <w:p w:rsidR="00313646" w:rsidRPr="00833198" w:rsidRDefault="00313646" w:rsidP="00313646">
      <w:pPr>
        <w:spacing w:before="120" w:after="120"/>
        <w:ind w:firstLine="709"/>
        <w:jc w:val="center"/>
      </w:pPr>
      <w:r w:rsidRPr="00833198">
        <w:t>Анализ исполнения расходной части бюджета района  за 2019 год</w:t>
      </w:r>
    </w:p>
    <w:p w:rsidR="00313646" w:rsidRPr="00833198" w:rsidRDefault="00313646" w:rsidP="00313646">
      <w:pPr>
        <w:spacing w:before="120" w:after="120"/>
        <w:ind w:firstLine="709"/>
        <w:jc w:val="center"/>
      </w:pPr>
      <w:r w:rsidRPr="00833198">
        <w:t>представлен  в та</w:t>
      </w:r>
      <w:r w:rsidRPr="00833198">
        <w:t>б</w:t>
      </w:r>
      <w:r w:rsidRPr="00833198">
        <w:t>лице:</w:t>
      </w:r>
    </w:p>
    <w:p w:rsidR="00313646" w:rsidRPr="00833198" w:rsidRDefault="00313646" w:rsidP="00313646">
      <w:pPr>
        <w:spacing w:before="120" w:after="120"/>
        <w:ind w:firstLine="709"/>
        <w:jc w:val="both"/>
        <w:rPr>
          <w:sz w:val="20"/>
          <w:szCs w:val="20"/>
        </w:rPr>
      </w:pPr>
      <w:r w:rsidRPr="00833198">
        <w:t xml:space="preserve">                                                                                                                                          (руб.)</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88"/>
        <w:gridCol w:w="1107"/>
        <w:gridCol w:w="720"/>
        <w:gridCol w:w="1260"/>
        <w:gridCol w:w="1365"/>
        <w:gridCol w:w="1365"/>
        <w:gridCol w:w="845"/>
      </w:tblGrid>
      <w:tr w:rsidR="00313646" w:rsidRPr="00833198" w:rsidTr="00B63EEE">
        <w:trPr>
          <w:trHeight w:val="156"/>
        </w:trPr>
        <w:tc>
          <w:tcPr>
            <w:tcW w:w="2520" w:type="dxa"/>
            <w:vMerge w:val="restart"/>
            <w:shd w:val="clear" w:color="auto" w:fill="auto"/>
          </w:tcPr>
          <w:p w:rsidR="00313646" w:rsidRPr="00833198" w:rsidRDefault="00313646" w:rsidP="00B63EEE">
            <w:pPr>
              <w:jc w:val="both"/>
              <w:rPr>
                <w:b/>
                <w:sz w:val="20"/>
                <w:szCs w:val="20"/>
              </w:rPr>
            </w:pPr>
            <w:r w:rsidRPr="00833198">
              <w:rPr>
                <w:b/>
                <w:sz w:val="20"/>
                <w:szCs w:val="20"/>
              </w:rPr>
              <w:t>Наименование раздела фун</w:t>
            </w:r>
            <w:r w:rsidRPr="00833198">
              <w:rPr>
                <w:b/>
                <w:sz w:val="20"/>
                <w:szCs w:val="20"/>
              </w:rPr>
              <w:t>к</w:t>
            </w:r>
            <w:r w:rsidRPr="00833198">
              <w:rPr>
                <w:b/>
                <w:sz w:val="20"/>
                <w:szCs w:val="20"/>
              </w:rPr>
              <w:t>циональной классификации расходов</w:t>
            </w:r>
          </w:p>
        </w:tc>
        <w:tc>
          <w:tcPr>
            <w:tcW w:w="1488" w:type="dxa"/>
            <w:vMerge w:val="restart"/>
            <w:shd w:val="clear" w:color="auto" w:fill="auto"/>
          </w:tcPr>
          <w:p w:rsidR="00313646" w:rsidRPr="00833198" w:rsidRDefault="00313646" w:rsidP="00B63EEE">
            <w:pPr>
              <w:jc w:val="both"/>
              <w:rPr>
                <w:b/>
                <w:sz w:val="20"/>
                <w:szCs w:val="20"/>
              </w:rPr>
            </w:pPr>
            <w:r w:rsidRPr="00833198">
              <w:rPr>
                <w:b/>
                <w:sz w:val="20"/>
                <w:szCs w:val="20"/>
              </w:rPr>
              <w:t>Уто</w:t>
            </w:r>
            <w:r w:rsidRPr="00833198">
              <w:rPr>
                <w:b/>
                <w:sz w:val="20"/>
                <w:szCs w:val="20"/>
              </w:rPr>
              <w:t>ч</w:t>
            </w:r>
            <w:r w:rsidRPr="00833198">
              <w:rPr>
                <w:b/>
                <w:sz w:val="20"/>
                <w:szCs w:val="20"/>
              </w:rPr>
              <w:t xml:space="preserve">ненный план 2019 г. </w:t>
            </w:r>
          </w:p>
          <w:p w:rsidR="00313646" w:rsidRPr="00833198" w:rsidRDefault="00313646" w:rsidP="00B63EEE">
            <w:pPr>
              <w:jc w:val="both"/>
              <w:rPr>
                <w:b/>
                <w:sz w:val="20"/>
                <w:szCs w:val="20"/>
              </w:rPr>
            </w:pPr>
          </w:p>
          <w:p w:rsidR="00313646" w:rsidRPr="00833198" w:rsidRDefault="00313646" w:rsidP="00B63EEE">
            <w:pPr>
              <w:jc w:val="both"/>
              <w:rPr>
                <w:b/>
                <w:sz w:val="20"/>
                <w:szCs w:val="20"/>
              </w:rPr>
            </w:pPr>
          </w:p>
          <w:p w:rsidR="00313646" w:rsidRPr="00833198" w:rsidRDefault="00313646" w:rsidP="00B63EEE">
            <w:pPr>
              <w:jc w:val="both"/>
              <w:rPr>
                <w:b/>
                <w:sz w:val="20"/>
                <w:szCs w:val="20"/>
              </w:rPr>
            </w:pPr>
          </w:p>
          <w:p w:rsidR="00313646" w:rsidRPr="00833198" w:rsidRDefault="00313646" w:rsidP="00B63EEE">
            <w:pPr>
              <w:jc w:val="both"/>
              <w:rPr>
                <w:b/>
                <w:sz w:val="20"/>
                <w:szCs w:val="20"/>
              </w:rPr>
            </w:pPr>
          </w:p>
        </w:tc>
        <w:tc>
          <w:tcPr>
            <w:tcW w:w="1827" w:type="dxa"/>
            <w:gridSpan w:val="2"/>
            <w:shd w:val="clear" w:color="auto" w:fill="auto"/>
          </w:tcPr>
          <w:p w:rsidR="00313646" w:rsidRPr="00833198" w:rsidRDefault="00313646" w:rsidP="00B63EEE">
            <w:pPr>
              <w:jc w:val="both"/>
              <w:rPr>
                <w:b/>
                <w:sz w:val="20"/>
                <w:szCs w:val="20"/>
              </w:rPr>
            </w:pPr>
            <w:r w:rsidRPr="00833198">
              <w:rPr>
                <w:b/>
                <w:sz w:val="20"/>
                <w:szCs w:val="20"/>
              </w:rPr>
              <w:t>Испо</w:t>
            </w:r>
            <w:r w:rsidRPr="00833198">
              <w:rPr>
                <w:b/>
                <w:sz w:val="20"/>
                <w:szCs w:val="20"/>
              </w:rPr>
              <w:t>л</w:t>
            </w:r>
            <w:r w:rsidRPr="00833198">
              <w:rPr>
                <w:b/>
                <w:sz w:val="20"/>
                <w:szCs w:val="20"/>
              </w:rPr>
              <w:t>нение 2019 года</w:t>
            </w:r>
          </w:p>
        </w:tc>
        <w:tc>
          <w:tcPr>
            <w:tcW w:w="1260" w:type="dxa"/>
            <w:vMerge w:val="restart"/>
            <w:shd w:val="clear" w:color="auto" w:fill="auto"/>
          </w:tcPr>
          <w:p w:rsidR="00313646" w:rsidRPr="00833198" w:rsidRDefault="00313646" w:rsidP="00B63EEE">
            <w:pPr>
              <w:jc w:val="both"/>
              <w:rPr>
                <w:b/>
                <w:sz w:val="20"/>
                <w:szCs w:val="20"/>
              </w:rPr>
            </w:pPr>
            <w:r w:rsidRPr="00833198">
              <w:rPr>
                <w:b/>
                <w:sz w:val="20"/>
                <w:szCs w:val="20"/>
              </w:rPr>
              <w:t>Удел</w:t>
            </w:r>
            <w:r w:rsidRPr="00833198">
              <w:rPr>
                <w:b/>
                <w:sz w:val="20"/>
                <w:szCs w:val="20"/>
              </w:rPr>
              <w:t>ь</w:t>
            </w:r>
            <w:r w:rsidRPr="00833198">
              <w:rPr>
                <w:b/>
                <w:sz w:val="20"/>
                <w:szCs w:val="20"/>
              </w:rPr>
              <w:t>ный вес в общем объеме расходов 2019 г., %</w:t>
            </w:r>
          </w:p>
        </w:tc>
        <w:tc>
          <w:tcPr>
            <w:tcW w:w="1365" w:type="dxa"/>
            <w:vMerge w:val="restart"/>
            <w:shd w:val="clear" w:color="auto" w:fill="auto"/>
          </w:tcPr>
          <w:p w:rsidR="00313646" w:rsidRPr="00833198" w:rsidRDefault="00313646" w:rsidP="00B63EEE">
            <w:pPr>
              <w:jc w:val="both"/>
              <w:rPr>
                <w:b/>
                <w:sz w:val="20"/>
                <w:szCs w:val="20"/>
              </w:rPr>
            </w:pPr>
            <w:r w:rsidRPr="00833198">
              <w:rPr>
                <w:b/>
                <w:sz w:val="20"/>
                <w:szCs w:val="20"/>
              </w:rPr>
              <w:t>Исполн</w:t>
            </w:r>
            <w:r w:rsidRPr="00833198">
              <w:rPr>
                <w:b/>
                <w:sz w:val="20"/>
                <w:szCs w:val="20"/>
              </w:rPr>
              <w:t>е</w:t>
            </w:r>
            <w:r w:rsidRPr="00833198">
              <w:rPr>
                <w:b/>
                <w:sz w:val="20"/>
                <w:szCs w:val="20"/>
              </w:rPr>
              <w:t>ние 2018 года</w:t>
            </w:r>
          </w:p>
          <w:p w:rsidR="00313646" w:rsidRPr="00833198" w:rsidRDefault="00313646" w:rsidP="00B63EEE">
            <w:pPr>
              <w:jc w:val="both"/>
              <w:rPr>
                <w:b/>
                <w:sz w:val="20"/>
                <w:szCs w:val="20"/>
              </w:rPr>
            </w:pPr>
          </w:p>
          <w:p w:rsidR="00313646" w:rsidRPr="00833198" w:rsidRDefault="00313646" w:rsidP="00B63EEE">
            <w:pPr>
              <w:jc w:val="both"/>
              <w:rPr>
                <w:b/>
                <w:sz w:val="20"/>
                <w:szCs w:val="20"/>
              </w:rPr>
            </w:pPr>
          </w:p>
          <w:p w:rsidR="00313646" w:rsidRPr="00833198" w:rsidRDefault="00313646" w:rsidP="00B63EEE">
            <w:pPr>
              <w:jc w:val="both"/>
              <w:rPr>
                <w:b/>
                <w:sz w:val="20"/>
                <w:szCs w:val="20"/>
              </w:rPr>
            </w:pPr>
          </w:p>
          <w:p w:rsidR="00313646" w:rsidRPr="00833198" w:rsidRDefault="00313646" w:rsidP="00B63EEE">
            <w:pPr>
              <w:jc w:val="both"/>
              <w:rPr>
                <w:b/>
                <w:sz w:val="20"/>
                <w:szCs w:val="20"/>
              </w:rPr>
            </w:pPr>
          </w:p>
        </w:tc>
        <w:tc>
          <w:tcPr>
            <w:tcW w:w="1365" w:type="dxa"/>
            <w:vMerge w:val="restart"/>
            <w:shd w:val="clear" w:color="auto" w:fill="auto"/>
          </w:tcPr>
          <w:p w:rsidR="00313646" w:rsidRPr="00833198" w:rsidRDefault="00313646" w:rsidP="00B63EEE">
            <w:pPr>
              <w:jc w:val="both"/>
              <w:rPr>
                <w:b/>
                <w:sz w:val="20"/>
                <w:szCs w:val="20"/>
              </w:rPr>
            </w:pPr>
            <w:r w:rsidRPr="00833198">
              <w:rPr>
                <w:b/>
                <w:sz w:val="20"/>
                <w:szCs w:val="20"/>
              </w:rPr>
              <w:t>Откл</w:t>
            </w:r>
            <w:r w:rsidRPr="00833198">
              <w:rPr>
                <w:b/>
                <w:sz w:val="20"/>
                <w:szCs w:val="20"/>
              </w:rPr>
              <w:t>о</w:t>
            </w:r>
            <w:r w:rsidRPr="00833198">
              <w:rPr>
                <w:b/>
                <w:sz w:val="20"/>
                <w:szCs w:val="20"/>
              </w:rPr>
              <w:t>нение 2019 г. к  2018 году</w:t>
            </w:r>
          </w:p>
          <w:p w:rsidR="00313646" w:rsidRPr="00833198" w:rsidRDefault="00313646" w:rsidP="00B63EEE">
            <w:pPr>
              <w:jc w:val="both"/>
              <w:rPr>
                <w:b/>
                <w:sz w:val="20"/>
                <w:szCs w:val="20"/>
              </w:rPr>
            </w:pPr>
          </w:p>
          <w:p w:rsidR="00313646" w:rsidRPr="00833198" w:rsidRDefault="00313646" w:rsidP="00B63EEE">
            <w:pPr>
              <w:jc w:val="both"/>
              <w:rPr>
                <w:b/>
                <w:sz w:val="20"/>
                <w:szCs w:val="20"/>
              </w:rPr>
            </w:pPr>
          </w:p>
        </w:tc>
        <w:tc>
          <w:tcPr>
            <w:tcW w:w="845" w:type="dxa"/>
            <w:vMerge w:val="restart"/>
            <w:shd w:val="clear" w:color="auto" w:fill="auto"/>
          </w:tcPr>
          <w:p w:rsidR="00313646" w:rsidRPr="00833198" w:rsidRDefault="00313646" w:rsidP="00B63EEE">
            <w:pPr>
              <w:jc w:val="both"/>
              <w:rPr>
                <w:b/>
                <w:sz w:val="20"/>
                <w:szCs w:val="20"/>
              </w:rPr>
            </w:pPr>
            <w:r w:rsidRPr="00833198">
              <w:rPr>
                <w:b/>
                <w:sz w:val="20"/>
                <w:szCs w:val="20"/>
              </w:rPr>
              <w:t xml:space="preserve">Темп роста </w:t>
            </w:r>
          </w:p>
          <w:p w:rsidR="00313646" w:rsidRPr="00833198" w:rsidRDefault="00313646" w:rsidP="00B63EEE">
            <w:pPr>
              <w:jc w:val="both"/>
              <w:rPr>
                <w:b/>
                <w:sz w:val="20"/>
                <w:szCs w:val="20"/>
              </w:rPr>
            </w:pPr>
            <w:r w:rsidRPr="00833198">
              <w:rPr>
                <w:b/>
                <w:sz w:val="20"/>
                <w:szCs w:val="20"/>
              </w:rPr>
              <w:t>к 2018 году</w:t>
            </w:r>
          </w:p>
          <w:p w:rsidR="00313646" w:rsidRPr="00833198" w:rsidRDefault="00313646" w:rsidP="00B63EEE">
            <w:pPr>
              <w:jc w:val="both"/>
              <w:rPr>
                <w:b/>
                <w:sz w:val="20"/>
                <w:szCs w:val="20"/>
              </w:rPr>
            </w:pPr>
          </w:p>
          <w:p w:rsidR="00313646" w:rsidRPr="00833198" w:rsidRDefault="00313646" w:rsidP="00B63EEE">
            <w:pPr>
              <w:jc w:val="both"/>
              <w:rPr>
                <w:b/>
                <w:sz w:val="20"/>
                <w:szCs w:val="20"/>
              </w:rPr>
            </w:pPr>
            <w:r w:rsidRPr="00833198">
              <w:rPr>
                <w:b/>
                <w:sz w:val="20"/>
                <w:szCs w:val="20"/>
              </w:rPr>
              <w:t>%</w:t>
            </w:r>
          </w:p>
        </w:tc>
      </w:tr>
      <w:tr w:rsidR="00313646" w:rsidRPr="00833198" w:rsidTr="00B63EEE">
        <w:trPr>
          <w:trHeight w:val="1231"/>
        </w:trPr>
        <w:tc>
          <w:tcPr>
            <w:tcW w:w="2520" w:type="dxa"/>
            <w:vMerge/>
            <w:shd w:val="clear" w:color="auto" w:fill="auto"/>
          </w:tcPr>
          <w:p w:rsidR="00313646" w:rsidRPr="00833198" w:rsidRDefault="00313646" w:rsidP="00B63EEE">
            <w:pPr>
              <w:jc w:val="both"/>
              <w:rPr>
                <w:sz w:val="20"/>
                <w:szCs w:val="20"/>
              </w:rPr>
            </w:pPr>
          </w:p>
        </w:tc>
        <w:tc>
          <w:tcPr>
            <w:tcW w:w="1488" w:type="dxa"/>
            <w:vMerge/>
            <w:shd w:val="clear" w:color="auto" w:fill="auto"/>
          </w:tcPr>
          <w:p w:rsidR="00313646" w:rsidRPr="00833198" w:rsidRDefault="00313646" w:rsidP="00B63EEE">
            <w:pPr>
              <w:jc w:val="both"/>
              <w:rPr>
                <w:sz w:val="20"/>
                <w:szCs w:val="20"/>
              </w:rPr>
            </w:pPr>
          </w:p>
        </w:tc>
        <w:tc>
          <w:tcPr>
            <w:tcW w:w="1107" w:type="dxa"/>
            <w:shd w:val="clear" w:color="auto" w:fill="auto"/>
          </w:tcPr>
          <w:p w:rsidR="00313646" w:rsidRPr="00833198" w:rsidRDefault="00313646" w:rsidP="00B63EEE">
            <w:pPr>
              <w:ind w:left="72" w:firstLine="72"/>
              <w:jc w:val="both"/>
              <w:rPr>
                <w:b/>
                <w:sz w:val="20"/>
                <w:szCs w:val="20"/>
              </w:rPr>
            </w:pPr>
            <w:r w:rsidRPr="00833198">
              <w:rPr>
                <w:b/>
                <w:sz w:val="20"/>
                <w:szCs w:val="20"/>
              </w:rPr>
              <w:t>руб.</w:t>
            </w:r>
          </w:p>
        </w:tc>
        <w:tc>
          <w:tcPr>
            <w:tcW w:w="720" w:type="dxa"/>
            <w:shd w:val="clear" w:color="auto" w:fill="auto"/>
          </w:tcPr>
          <w:p w:rsidR="00313646" w:rsidRPr="00833198" w:rsidRDefault="00313646" w:rsidP="00B63EEE">
            <w:pPr>
              <w:jc w:val="both"/>
              <w:rPr>
                <w:b/>
                <w:sz w:val="20"/>
                <w:szCs w:val="20"/>
              </w:rPr>
            </w:pPr>
            <w:r w:rsidRPr="00833198">
              <w:rPr>
                <w:b/>
                <w:sz w:val="20"/>
                <w:szCs w:val="20"/>
              </w:rPr>
              <w:t>%</w:t>
            </w:r>
          </w:p>
        </w:tc>
        <w:tc>
          <w:tcPr>
            <w:tcW w:w="1260" w:type="dxa"/>
            <w:vMerge/>
            <w:shd w:val="clear" w:color="auto" w:fill="auto"/>
          </w:tcPr>
          <w:p w:rsidR="00313646" w:rsidRPr="00833198" w:rsidRDefault="00313646" w:rsidP="00B63EEE">
            <w:pPr>
              <w:jc w:val="both"/>
              <w:rPr>
                <w:b/>
                <w:sz w:val="20"/>
                <w:szCs w:val="20"/>
              </w:rPr>
            </w:pPr>
          </w:p>
        </w:tc>
        <w:tc>
          <w:tcPr>
            <w:tcW w:w="1365" w:type="dxa"/>
            <w:vMerge/>
            <w:shd w:val="clear" w:color="auto" w:fill="auto"/>
          </w:tcPr>
          <w:p w:rsidR="00313646" w:rsidRPr="00833198" w:rsidRDefault="00313646" w:rsidP="00B63EEE">
            <w:pPr>
              <w:jc w:val="both"/>
              <w:rPr>
                <w:b/>
                <w:sz w:val="20"/>
                <w:szCs w:val="20"/>
              </w:rPr>
            </w:pPr>
          </w:p>
        </w:tc>
        <w:tc>
          <w:tcPr>
            <w:tcW w:w="1365" w:type="dxa"/>
            <w:vMerge/>
            <w:shd w:val="clear" w:color="auto" w:fill="auto"/>
          </w:tcPr>
          <w:p w:rsidR="00313646" w:rsidRPr="00833198" w:rsidRDefault="00313646" w:rsidP="00B63EEE">
            <w:pPr>
              <w:jc w:val="both"/>
              <w:rPr>
                <w:b/>
                <w:sz w:val="20"/>
                <w:szCs w:val="20"/>
              </w:rPr>
            </w:pPr>
          </w:p>
        </w:tc>
        <w:tc>
          <w:tcPr>
            <w:tcW w:w="845" w:type="dxa"/>
            <w:vMerge/>
            <w:shd w:val="clear" w:color="auto" w:fill="auto"/>
          </w:tcPr>
          <w:p w:rsidR="00313646" w:rsidRPr="00833198" w:rsidRDefault="00313646" w:rsidP="00B63EEE">
            <w:pPr>
              <w:jc w:val="both"/>
              <w:rPr>
                <w:b/>
                <w:sz w:val="20"/>
                <w:szCs w:val="20"/>
              </w:rPr>
            </w:pPr>
          </w:p>
        </w:tc>
      </w:tr>
      <w:tr w:rsidR="00313646" w:rsidRPr="00833198" w:rsidTr="00B63EEE">
        <w:tc>
          <w:tcPr>
            <w:tcW w:w="2520" w:type="dxa"/>
            <w:shd w:val="clear" w:color="auto" w:fill="auto"/>
          </w:tcPr>
          <w:p w:rsidR="00313646" w:rsidRPr="00833198" w:rsidRDefault="00313646" w:rsidP="00B63EEE">
            <w:pPr>
              <w:jc w:val="center"/>
              <w:rPr>
                <w:b/>
                <w:sz w:val="20"/>
                <w:szCs w:val="20"/>
              </w:rPr>
            </w:pPr>
            <w:r w:rsidRPr="00833198">
              <w:rPr>
                <w:b/>
                <w:sz w:val="20"/>
                <w:szCs w:val="20"/>
              </w:rPr>
              <w:t>1</w:t>
            </w:r>
          </w:p>
        </w:tc>
        <w:tc>
          <w:tcPr>
            <w:tcW w:w="1488" w:type="dxa"/>
            <w:shd w:val="clear" w:color="auto" w:fill="auto"/>
          </w:tcPr>
          <w:p w:rsidR="00313646" w:rsidRPr="00833198" w:rsidRDefault="00313646" w:rsidP="00B63EEE">
            <w:pPr>
              <w:jc w:val="center"/>
              <w:rPr>
                <w:b/>
                <w:sz w:val="20"/>
                <w:szCs w:val="20"/>
              </w:rPr>
            </w:pPr>
            <w:r w:rsidRPr="00833198">
              <w:rPr>
                <w:b/>
                <w:sz w:val="20"/>
                <w:szCs w:val="20"/>
              </w:rPr>
              <w:t>2</w:t>
            </w:r>
          </w:p>
        </w:tc>
        <w:tc>
          <w:tcPr>
            <w:tcW w:w="1107" w:type="dxa"/>
            <w:shd w:val="clear" w:color="auto" w:fill="auto"/>
          </w:tcPr>
          <w:p w:rsidR="00313646" w:rsidRPr="00833198" w:rsidRDefault="00313646" w:rsidP="00B63EEE">
            <w:pPr>
              <w:jc w:val="center"/>
              <w:rPr>
                <w:b/>
                <w:sz w:val="20"/>
                <w:szCs w:val="20"/>
              </w:rPr>
            </w:pPr>
            <w:r w:rsidRPr="00833198">
              <w:rPr>
                <w:b/>
                <w:sz w:val="20"/>
                <w:szCs w:val="20"/>
              </w:rPr>
              <w:t>3</w:t>
            </w:r>
          </w:p>
        </w:tc>
        <w:tc>
          <w:tcPr>
            <w:tcW w:w="720" w:type="dxa"/>
            <w:shd w:val="clear" w:color="auto" w:fill="auto"/>
          </w:tcPr>
          <w:p w:rsidR="00313646" w:rsidRPr="00833198" w:rsidRDefault="00313646" w:rsidP="00B63EEE">
            <w:pPr>
              <w:jc w:val="center"/>
              <w:rPr>
                <w:b/>
                <w:sz w:val="20"/>
                <w:szCs w:val="20"/>
              </w:rPr>
            </w:pPr>
            <w:r w:rsidRPr="00833198">
              <w:rPr>
                <w:b/>
                <w:sz w:val="20"/>
                <w:szCs w:val="20"/>
              </w:rPr>
              <w:t>4</w:t>
            </w:r>
          </w:p>
        </w:tc>
        <w:tc>
          <w:tcPr>
            <w:tcW w:w="1260" w:type="dxa"/>
            <w:shd w:val="clear" w:color="auto" w:fill="auto"/>
          </w:tcPr>
          <w:p w:rsidR="00313646" w:rsidRPr="00833198" w:rsidRDefault="00313646" w:rsidP="00B63EEE">
            <w:pPr>
              <w:jc w:val="center"/>
              <w:rPr>
                <w:b/>
                <w:sz w:val="20"/>
                <w:szCs w:val="20"/>
              </w:rPr>
            </w:pPr>
            <w:r w:rsidRPr="00833198">
              <w:rPr>
                <w:b/>
                <w:sz w:val="20"/>
                <w:szCs w:val="20"/>
              </w:rPr>
              <w:t>5</w:t>
            </w:r>
          </w:p>
        </w:tc>
        <w:tc>
          <w:tcPr>
            <w:tcW w:w="1365" w:type="dxa"/>
            <w:shd w:val="clear" w:color="auto" w:fill="auto"/>
          </w:tcPr>
          <w:p w:rsidR="00313646" w:rsidRPr="00833198" w:rsidRDefault="00313646" w:rsidP="00B63EEE">
            <w:pPr>
              <w:jc w:val="center"/>
              <w:rPr>
                <w:b/>
                <w:sz w:val="20"/>
                <w:szCs w:val="20"/>
              </w:rPr>
            </w:pPr>
            <w:r w:rsidRPr="00833198">
              <w:rPr>
                <w:b/>
                <w:sz w:val="20"/>
                <w:szCs w:val="20"/>
              </w:rPr>
              <w:t>6</w:t>
            </w:r>
          </w:p>
        </w:tc>
        <w:tc>
          <w:tcPr>
            <w:tcW w:w="1365" w:type="dxa"/>
            <w:shd w:val="clear" w:color="auto" w:fill="auto"/>
          </w:tcPr>
          <w:p w:rsidR="00313646" w:rsidRPr="00833198" w:rsidRDefault="00313646" w:rsidP="00B63EEE">
            <w:pPr>
              <w:jc w:val="center"/>
              <w:rPr>
                <w:b/>
                <w:sz w:val="20"/>
                <w:szCs w:val="20"/>
              </w:rPr>
            </w:pPr>
            <w:r w:rsidRPr="00833198">
              <w:rPr>
                <w:b/>
                <w:sz w:val="20"/>
                <w:szCs w:val="20"/>
              </w:rPr>
              <w:t>7</w:t>
            </w:r>
          </w:p>
        </w:tc>
        <w:tc>
          <w:tcPr>
            <w:tcW w:w="845" w:type="dxa"/>
            <w:shd w:val="clear" w:color="auto" w:fill="auto"/>
          </w:tcPr>
          <w:p w:rsidR="00313646" w:rsidRPr="00833198" w:rsidRDefault="00313646" w:rsidP="00B63EEE">
            <w:pPr>
              <w:jc w:val="center"/>
              <w:rPr>
                <w:b/>
                <w:sz w:val="20"/>
                <w:szCs w:val="20"/>
              </w:rPr>
            </w:pPr>
            <w:r w:rsidRPr="00833198">
              <w:rPr>
                <w:b/>
                <w:sz w:val="20"/>
                <w:szCs w:val="20"/>
              </w:rPr>
              <w:t>8</w:t>
            </w:r>
          </w:p>
        </w:tc>
      </w:tr>
      <w:tr w:rsidR="00313646" w:rsidRPr="00833198" w:rsidTr="00B63EEE">
        <w:tc>
          <w:tcPr>
            <w:tcW w:w="2520" w:type="dxa"/>
            <w:shd w:val="clear" w:color="auto" w:fill="auto"/>
          </w:tcPr>
          <w:p w:rsidR="00313646" w:rsidRPr="00833198" w:rsidRDefault="00313646" w:rsidP="00B63EEE">
            <w:pPr>
              <w:rPr>
                <w:sz w:val="20"/>
                <w:szCs w:val="20"/>
              </w:rPr>
            </w:pPr>
            <w:r w:rsidRPr="00833198">
              <w:rPr>
                <w:sz w:val="20"/>
                <w:szCs w:val="20"/>
              </w:rPr>
              <w:t>0100 «Общегосударственные вопросы»</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24466161,00</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23727922,33</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97,0</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14,2</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21909009,87</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+1818912,46</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108,3</w:t>
            </w:r>
          </w:p>
        </w:tc>
      </w:tr>
      <w:tr w:rsidR="00313646" w:rsidRPr="00833198" w:rsidTr="00B63EEE">
        <w:tc>
          <w:tcPr>
            <w:tcW w:w="2520" w:type="dxa"/>
            <w:shd w:val="clear" w:color="auto" w:fill="auto"/>
          </w:tcPr>
          <w:p w:rsidR="00313646" w:rsidRPr="00833198" w:rsidRDefault="00313646" w:rsidP="00B63EEE">
            <w:pPr>
              <w:jc w:val="both"/>
              <w:rPr>
                <w:sz w:val="20"/>
                <w:szCs w:val="20"/>
              </w:rPr>
            </w:pPr>
            <w:r w:rsidRPr="00833198">
              <w:rPr>
                <w:sz w:val="20"/>
                <w:szCs w:val="20"/>
              </w:rPr>
              <w:t>0200 «Национальная оборона»</w:t>
            </w:r>
          </w:p>
        </w:tc>
        <w:tc>
          <w:tcPr>
            <w:tcW w:w="1488" w:type="dxa"/>
            <w:shd w:val="clear" w:color="auto" w:fill="auto"/>
          </w:tcPr>
          <w:p w:rsidR="00313646" w:rsidRPr="00833198" w:rsidRDefault="00313646" w:rsidP="00B63EEE">
            <w:pPr>
              <w:jc w:val="center"/>
              <w:rPr>
                <w:sz w:val="16"/>
                <w:szCs w:val="16"/>
              </w:rPr>
            </w:pPr>
          </w:p>
          <w:p w:rsidR="00313646" w:rsidRPr="00833198" w:rsidRDefault="00313646" w:rsidP="00B63EEE">
            <w:pPr>
              <w:rPr>
                <w:sz w:val="16"/>
                <w:szCs w:val="16"/>
              </w:rPr>
            </w:pPr>
            <w:r w:rsidRPr="00833198">
              <w:rPr>
                <w:sz w:val="16"/>
                <w:szCs w:val="16"/>
              </w:rPr>
              <w:t>555136</w:t>
            </w:r>
          </w:p>
        </w:tc>
        <w:tc>
          <w:tcPr>
            <w:tcW w:w="1107" w:type="dxa"/>
            <w:shd w:val="clear" w:color="auto" w:fill="auto"/>
          </w:tcPr>
          <w:p w:rsidR="00313646" w:rsidRPr="00833198" w:rsidRDefault="00313646" w:rsidP="00B63EEE">
            <w:pPr>
              <w:jc w:val="center"/>
              <w:rPr>
                <w:sz w:val="16"/>
                <w:szCs w:val="16"/>
              </w:rPr>
            </w:pPr>
          </w:p>
          <w:p w:rsidR="00313646" w:rsidRPr="00833198" w:rsidRDefault="00313646" w:rsidP="00B63EEE">
            <w:pPr>
              <w:rPr>
                <w:sz w:val="16"/>
                <w:szCs w:val="16"/>
              </w:rPr>
            </w:pPr>
            <w:r w:rsidRPr="00833198">
              <w:rPr>
                <w:sz w:val="16"/>
                <w:szCs w:val="16"/>
              </w:rPr>
              <w:t>555136</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100,0</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0,3</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rPr>
                <w:sz w:val="16"/>
                <w:szCs w:val="16"/>
              </w:rPr>
            </w:pPr>
            <w:r w:rsidRPr="00833198">
              <w:rPr>
                <w:sz w:val="16"/>
                <w:szCs w:val="16"/>
              </w:rPr>
              <w:t>509338</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+45798</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109,0</w:t>
            </w:r>
          </w:p>
        </w:tc>
      </w:tr>
      <w:tr w:rsidR="00313646" w:rsidRPr="00833198" w:rsidTr="00B63EEE">
        <w:tc>
          <w:tcPr>
            <w:tcW w:w="2520" w:type="dxa"/>
            <w:shd w:val="clear" w:color="auto" w:fill="auto"/>
          </w:tcPr>
          <w:p w:rsidR="00313646" w:rsidRPr="00833198" w:rsidRDefault="00313646" w:rsidP="00B63EEE">
            <w:pPr>
              <w:jc w:val="both"/>
              <w:rPr>
                <w:sz w:val="20"/>
                <w:szCs w:val="20"/>
              </w:rPr>
            </w:pPr>
            <w:r w:rsidRPr="00833198">
              <w:rPr>
                <w:sz w:val="20"/>
                <w:szCs w:val="20"/>
              </w:rPr>
              <w:t>0300«Национальная безопа</w:t>
            </w:r>
            <w:r w:rsidRPr="00833198">
              <w:rPr>
                <w:sz w:val="20"/>
                <w:szCs w:val="20"/>
              </w:rPr>
              <w:t>с</w:t>
            </w:r>
            <w:r w:rsidRPr="00833198">
              <w:rPr>
                <w:sz w:val="20"/>
                <w:szCs w:val="20"/>
              </w:rPr>
              <w:t>ность и правоохранительная деятельность»</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3029868</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2966885,4</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97,9</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1,8</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2408607,32</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+558278,08</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123,2</w:t>
            </w:r>
          </w:p>
        </w:tc>
      </w:tr>
      <w:tr w:rsidR="00313646" w:rsidRPr="00833198" w:rsidTr="00B63EEE">
        <w:trPr>
          <w:trHeight w:val="435"/>
        </w:trPr>
        <w:tc>
          <w:tcPr>
            <w:tcW w:w="2520" w:type="dxa"/>
            <w:shd w:val="clear" w:color="auto" w:fill="auto"/>
          </w:tcPr>
          <w:p w:rsidR="00313646" w:rsidRPr="00833198" w:rsidRDefault="00313646" w:rsidP="00B63EEE">
            <w:pPr>
              <w:rPr>
                <w:sz w:val="20"/>
                <w:szCs w:val="20"/>
              </w:rPr>
            </w:pPr>
            <w:r w:rsidRPr="00833198">
              <w:rPr>
                <w:sz w:val="20"/>
                <w:szCs w:val="20"/>
              </w:rPr>
              <w:t>0400 «Национальная эконом</w:t>
            </w:r>
            <w:r w:rsidRPr="00833198">
              <w:rPr>
                <w:sz w:val="20"/>
                <w:szCs w:val="20"/>
              </w:rPr>
              <w:t>и</w:t>
            </w:r>
            <w:r w:rsidRPr="00833198">
              <w:rPr>
                <w:sz w:val="20"/>
                <w:szCs w:val="20"/>
              </w:rPr>
              <w:t>ка»</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11208133,41</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10918185,55</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97,4</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6,5</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8773828,18</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+2144357,37</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124,4</w:t>
            </w:r>
          </w:p>
        </w:tc>
      </w:tr>
      <w:tr w:rsidR="00313646" w:rsidRPr="00833198" w:rsidTr="00B63EEE">
        <w:trPr>
          <w:trHeight w:val="240"/>
        </w:trPr>
        <w:tc>
          <w:tcPr>
            <w:tcW w:w="2520" w:type="dxa"/>
            <w:shd w:val="clear" w:color="auto" w:fill="auto"/>
          </w:tcPr>
          <w:p w:rsidR="00313646" w:rsidRPr="00833198" w:rsidRDefault="00313646" w:rsidP="00B63EEE">
            <w:pPr>
              <w:rPr>
                <w:sz w:val="20"/>
                <w:szCs w:val="20"/>
              </w:rPr>
            </w:pPr>
            <w:r w:rsidRPr="00833198">
              <w:rPr>
                <w:sz w:val="20"/>
                <w:szCs w:val="20"/>
              </w:rPr>
              <w:t>0500 «Жилищно-коммунальное хозяйство»</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1422558,04</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1322418,31</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93,0</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0,8</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2983481,79</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-1661063,48</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44,3</w:t>
            </w:r>
          </w:p>
        </w:tc>
      </w:tr>
      <w:tr w:rsidR="00313646" w:rsidRPr="00833198" w:rsidTr="00B63EEE">
        <w:trPr>
          <w:trHeight w:val="285"/>
        </w:trPr>
        <w:tc>
          <w:tcPr>
            <w:tcW w:w="2520" w:type="dxa"/>
            <w:shd w:val="clear" w:color="auto" w:fill="auto"/>
          </w:tcPr>
          <w:p w:rsidR="00313646" w:rsidRPr="00833198" w:rsidRDefault="00313646" w:rsidP="00B63EEE">
            <w:pPr>
              <w:rPr>
                <w:sz w:val="20"/>
                <w:szCs w:val="20"/>
              </w:rPr>
            </w:pPr>
            <w:r w:rsidRPr="00833198">
              <w:rPr>
                <w:sz w:val="20"/>
                <w:szCs w:val="20"/>
              </w:rPr>
              <w:t>0700 «Образование»</w:t>
            </w:r>
          </w:p>
        </w:tc>
        <w:tc>
          <w:tcPr>
            <w:tcW w:w="1488"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104159853,54</w:t>
            </w:r>
          </w:p>
        </w:tc>
        <w:tc>
          <w:tcPr>
            <w:tcW w:w="1107"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104016108,5</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99,9</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62,2</w:t>
            </w:r>
          </w:p>
        </w:tc>
        <w:tc>
          <w:tcPr>
            <w:tcW w:w="1365"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93725962,75</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+10290145,75</w:t>
            </w:r>
          </w:p>
        </w:tc>
        <w:tc>
          <w:tcPr>
            <w:tcW w:w="845"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111,0</w:t>
            </w:r>
          </w:p>
        </w:tc>
      </w:tr>
      <w:tr w:rsidR="00313646" w:rsidRPr="00833198" w:rsidTr="00B63EEE">
        <w:tc>
          <w:tcPr>
            <w:tcW w:w="2520" w:type="dxa"/>
            <w:shd w:val="clear" w:color="auto" w:fill="auto"/>
          </w:tcPr>
          <w:p w:rsidR="00313646" w:rsidRPr="00833198" w:rsidRDefault="00313646" w:rsidP="00B63EEE">
            <w:pPr>
              <w:rPr>
                <w:sz w:val="20"/>
                <w:szCs w:val="20"/>
              </w:rPr>
            </w:pPr>
            <w:r w:rsidRPr="00833198">
              <w:rPr>
                <w:sz w:val="20"/>
                <w:szCs w:val="20"/>
              </w:rPr>
              <w:t>0800 «Культура, кинематогр</w:t>
            </w:r>
            <w:r w:rsidRPr="00833198">
              <w:rPr>
                <w:sz w:val="20"/>
                <w:szCs w:val="20"/>
              </w:rPr>
              <w:t>а</w:t>
            </w:r>
            <w:r w:rsidRPr="00833198">
              <w:rPr>
                <w:sz w:val="20"/>
                <w:szCs w:val="20"/>
              </w:rPr>
              <w:t>фия»</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13139464</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12827204,28</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97,6</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7,7</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13483604,29</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-656400,01</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95,1</w:t>
            </w:r>
          </w:p>
        </w:tc>
      </w:tr>
      <w:tr w:rsidR="00313646" w:rsidRPr="00833198" w:rsidTr="00B63EEE">
        <w:trPr>
          <w:trHeight w:val="150"/>
        </w:trPr>
        <w:tc>
          <w:tcPr>
            <w:tcW w:w="2520" w:type="dxa"/>
            <w:shd w:val="clear" w:color="auto" w:fill="auto"/>
          </w:tcPr>
          <w:p w:rsidR="00313646" w:rsidRPr="00833198" w:rsidRDefault="00313646" w:rsidP="00B63EEE">
            <w:pPr>
              <w:rPr>
                <w:sz w:val="20"/>
                <w:szCs w:val="20"/>
              </w:rPr>
            </w:pPr>
            <w:r w:rsidRPr="00833198">
              <w:rPr>
                <w:sz w:val="20"/>
                <w:szCs w:val="20"/>
              </w:rPr>
              <w:t>1000 «Социальная политика»</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11744570,69</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10352780,19</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88,1</w:t>
            </w: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6,2</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9521419,57</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+831360,62</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108,7</w:t>
            </w:r>
          </w:p>
        </w:tc>
      </w:tr>
      <w:tr w:rsidR="00313646" w:rsidRPr="00833198" w:rsidTr="00B63EEE">
        <w:trPr>
          <w:trHeight w:val="300"/>
        </w:trPr>
        <w:tc>
          <w:tcPr>
            <w:tcW w:w="2520" w:type="dxa"/>
            <w:shd w:val="clear" w:color="auto" w:fill="auto"/>
          </w:tcPr>
          <w:p w:rsidR="00313646" w:rsidRPr="00833198" w:rsidRDefault="00313646" w:rsidP="00B63EEE">
            <w:pPr>
              <w:rPr>
                <w:sz w:val="20"/>
                <w:szCs w:val="20"/>
              </w:rPr>
            </w:pPr>
            <w:r w:rsidRPr="00833198">
              <w:rPr>
                <w:sz w:val="20"/>
                <w:szCs w:val="20"/>
              </w:rPr>
              <w:t>1100 «Физическая культура и спорт»</w:t>
            </w:r>
          </w:p>
        </w:tc>
        <w:tc>
          <w:tcPr>
            <w:tcW w:w="1488"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96000</w:t>
            </w:r>
          </w:p>
        </w:tc>
        <w:tc>
          <w:tcPr>
            <w:tcW w:w="1107"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91644,64</w:t>
            </w:r>
          </w:p>
        </w:tc>
        <w:tc>
          <w:tcPr>
            <w:tcW w:w="72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95,5</w:t>
            </w:r>
          </w:p>
          <w:p w:rsidR="00313646" w:rsidRPr="00833198" w:rsidRDefault="00313646" w:rsidP="00B63EEE">
            <w:pPr>
              <w:jc w:val="center"/>
              <w:rPr>
                <w:sz w:val="16"/>
                <w:szCs w:val="16"/>
              </w:rPr>
            </w:pPr>
          </w:p>
        </w:tc>
        <w:tc>
          <w:tcPr>
            <w:tcW w:w="1260"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0,1</w:t>
            </w:r>
          </w:p>
        </w:tc>
        <w:tc>
          <w:tcPr>
            <w:tcW w:w="136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77339,72</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+14304,92</w:t>
            </w:r>
          </w:p>
        </w:tc>
        <w:tc>
          <w:tcPr>
            <w:tcW w:w="845" w:type="dxa"/>
            <w:shd w:val="clear" w:color="auto" w:fill="auto"/>
          </w:tcPr>
          <w:p w:rsidR="00313646" w:rsidRPr="00833198" w:rsidRDefault="00313646" w:rsidP="00B63EEE">
            <w:pPr>
              <w:jc w:val="both"/>
              <w:rPr>
                <w:sz w:val="16"/>
                <w:szCs w:val="16"/>
              </w:rPr>
            </w:pPr>
          </w:p>
          <w:p w:rsidR="00313646" w:rsidRPr="00833198" w:rsidRDefault="00313646" w:rsidP="00B63EEE">
            <w:pPr>
              <w:jc w:val="both"/>
              <w:rPr>
                <w:sz w:val="16"/>
                <w:szCs w:val="16"/>
              </w:rPr>
            </w:pPr>
            <w:r w:rsidRPr="00833198">
              <w:rPr>
                <w:sz w:val="16"/>
                <w:szCs w:val="16"/>
              </w:rPr>
              <w:t>118,5</w:t>
            </w:r>
          </w:p>
        </w:tc>
      </w:tr>
      <w:tr w:rsidR="00313646" w:rsidRPr="00833198" w:rsidTr="00B63EEE">
        <w:trPr>
          <w:trHeight w:val="70"/>
        </w:trPr>
        <w:tc>
          <w:tcPr>
            <w:tcW w:w="2520" w:type="dxa"/>
            <w:shd w:val="clear" w:color="auto" w:fill="auto"/>
          </w:tcPr>
          <w:p w:rsidR="00313646" w:rsidRPr="00833198" w:rsidRDefault="00313646" w:rsidP="00B63EEE">
            <w:pPr>
              <w:jc w:val="both"/>
              <w:rPr>
                <w:sz w:val="20"/>
                <w:szCs w:val="20"/>
              </w:rPr>
            </w:pPr>
            <w:r w:rsidRPr="00833198">
              <w:rPr>
                <w:sz w:val="20"/>
                <w:szCs w:val="20"/>
              </w:rPr>
              <w:t>1400 «Межбюджетные трансферты общего характера бюджетам системы Российской Федерации»</w:t>
            </w:r>
          </w:p>
        </w:tc>
        <w:tc>
          <w:tcPr>
            <w:tcW w:w="1488"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527000</w:t>
            </w:r>
          </w:p>
        </w:tc>
        <w:tc>
          <w:tcPr>
            <w:tcW w:w="1107"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527000</w:t>
            </w:r>
          </w:p>
        </w:tc>
        <w:tc>
          <w:tcPr>
            <w:tcW w:w="720" w:type="dxa"/>
            <w:tcBorders>
              <w:bottom w:val="single" w:sz="4" w:space="0" w:color="auto"/>
            </w:tcBorders>
            <w:shd w:val="clear" w:color="auto" w:fill="auto"/>
          </w:tcPr>
          <w:p w:rsidR="00313646" w:rsidRPr="00833198" w:rsidRDefault="00313646" w:rsidP="00B63EEE">
            <w:pPr>
              <w:jc w:val="center"/>
              <w:rPr>
                <w:b/>
                <w:sz w:val="16"/>
                <w:szCs w:val="16"/>
              </w:rPr>
            </w:pPr>
          </w:p>
          <w:p w:rsidR="00313646" w:rsidRPr="00833198" w:rsidRDefault="00313646" w:rsidP="00B63EEE">
            <w:pPr>
              <w:jc w:val="center"/>
              <w:rPr>
                <w:sz w:val="16"/>
                <w:szCs w:val="16"/>
              </w:rPr>
            </w:pPr>
            <w:r w:rsidRPr="00833198">
              <w:rPr>
                <w:sz w:val="16"/>
                <w:szCs w:val="16"/>
              </w:rPr>
              <w:t>100,0</w:t>
            </w:r>
          </w:p>
        </w:tc>
        <w:tc>
          <w:tcPr>
            <w:tcW w:w="1260" w:type="dxa"/>
            <w:shd w:val="clear" w:color="auto" w:fill="auto"/>
          </w:tcPr>
          <w:p w:rsidR="00313646" w:rsidRPr="00833198" w:rsidRDefault="00313646" w:rsidP="00B63EEE">
            <w:pPr>
              <w:jc w:val="center"/>
              <w:rPr>
                <w:b/>
                <w:sz w:val="16"/>
                <w:szCs w:val="16"/>
              </w:rPr>
            </w:pPr>
          </w:p>
          <w:p w:rsidR="00313646" w:rsidRPr="00833198" w:rsidRDefault="00313646" w:rsidP="00B63EEE">
            <w:pPr>
              <w:jc w:val="center"/>
              <w:rPr>
                <w:sz w:val="16"/>
                <w:szCs w:val="16"/>
              </w:rPr>
            </w:pPr>
            <w:r w:rsidRPr="00833198">
              <w:rPr>
                <w:sz w:val="16"/>
                <w:szCs w:val="16"/>
              </w:rPr>
              <w:t>0,3</w:t>
            </w:r>
          </w:p>
        </w:tc>
        <w:tc>
          <w:tcPr>
            <w:tcW w:w="1365"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577000</w:t>
            </w:r>
          </w:p>
        </w:tc>
        <w:tc>
          <w:tcPr>
            <w:tcW w:w="1365" w:type="dxa"/>
            <w:shd w:val="clear" w:color="auto" w:fill="auto"/>
          </w:tcPr>
          <w:p w:rsidR="00313646" w:rsidRPr="00833198" w:rsidRDefault="00313646" w:rsidP="00B63EEE">
            <w:pPr>
              <w:jc w:val="center"/>
              <w:rPr>
                <w:sz w:val="16"/>
                <w:szCs w:val="16"/>
              </w:rPr>
            </w:pPr>
          </w:p>
          <w:p w:rsidR="00313646" w:rsidRPr="00833198" w:rsidRDefault="00313646" w:rsidP="00B63EEE">
            <w:pPr>
              <w:jc w:val="center"/>
              <w:rPr>
                <w:sz w:val="16"/>
                <w:szCs w:val="16"/>
              </w:rPr>
            </w:pPr>
            <w:r w:rsidRPr="00833198">
              <w:rPr>
                <w:sz w:val="16"/>
                <w:szCs w:val="16"/>
              </w:rPr>
              <w:t>-50000</w:t>
            </w:r>
          </w:p>
        </w:tc>
        <w:tc>
          <w:tcPr>
            <w:tcW w:w="845" w:type="dxa"/>
            <w:shd w:val="clear" w:color="auto" w:fill="auto"/>
          </w:tcPr>
          <w:p w:rsidR="00313646" w:rsidRPr="00833198" w:rsidRDefault="00313646" w:rsidP="00B63EEE">
            <w:pPr>
              <w:ind w:right="-108"/>
              <w:jc w:val="both"/>
              <w:rPr>
                <w:sz w:val="16"/>
                <w:szCs w:val="16"/>
              </w:rPr>
            </w:pPr>
          </w:p>
          <w:p w:rsidR="00313646" w:rsidRPr="00833198" w:rsidRDefault="00313646" w:rsidP="00B63EEE">
            <w:pPr>
              <w:ind w:right="-108"/>
              <w:jc w:val="both"/>
              <w:rPr>
                <w:sz w:val="16"/>
                <w:szCs w:val="16"/>
              </w:rPr>
            </w:pPr>
            <w:r w:rsidRPr="00833198">
              <w:rPr>
                <w:sz w:val="16"/>
                <w:szCs w:val="16"/>
              </w:rPr>
              <w:t>91,3</w:t>
            </w:r>
          </w:p>
        </w:tc>
      </w:tr>
      <w:tr w:rsidR="00313646" w:rsidRPr="00833198" w:rsidTr="00B63EEE">
        <w:trPr>
          <w:trHeight w:val="70"/>
        </w:trPr>
        <w:tc>
          <w:tcPr>
            <w:tcW w:w="2520" w:type="dxa"/>
            <w:shd w:val="clear" w:color="auto" w:fill="auto"/>
          </w:tcPr>
          <w:p w:rsidR="00313646" w:rsidRPr="00833198" w:rsidRDefault="00313646" w:rsidP="00B63EEE">
            <w:pPr>
              <w:jc w:val="both"/>
              <w:rPr>
                <w:b/>
                <w:sz w:val="16"/>
                <w:szCs w:val="16"/>
              </w:rPr>
            </w:pPr>
            <w:r w:rsidRPr="00833198">
              <w:rPr>
                <w:b/>
                <w:sz w:val="16"/>
                <w:szCs w:val="16"/>
              </w:rPr>
              <w:t xml:space="preserve">                             ИТОГО</w:t>
            </w:r>
          </w:p>
        </w:tc>
        <w:tc>
          <w:tcPr>
            <w:tcW w:w="1488" w:type="dxa"/>
            <w:shd w:val="clear" w:color="auto" w:fill="auto"/>
          </w:tcPr>
          <w:p w:rsidR="00313646" w:rsidRPr="00833198" w:rsidRDefault="00313646" w:rsidP="00B63EEE">
            <w:pPr>
              <w:ind w:right="-108"/>
              <w:jc w:val="both"/>
              <w:rPr>
                <w:b/>
                <w:sz w:val="16"/>
                <w:szCs w:val="16"/>
              </w:rPr>
            </w:pPr>
            <w:r w:rsidRPr="00833198">
              <w:rPr>
                <w:b/>
                <w:sz w:val="16"/>
                <w:szCs w:val="16"/>
              </w:rPr>
              <w:t>170 348 744,68</w:t>
            </w:r>
          </w:p>
        </w:tc>
        <w:tc>
          <w:tcPr>
            <w:tcW w:w="1107" w:type="dxa"/>
            <w:shd w:val="clear" w:color="auto" w:fill="auto"/>
          </w:tcPr>
          <w:p w:rsidR="00313646" w:rsidRPr="00833198" w:rsidRDefault="00313646" w:rsidP="00B63EEE">
            <w:pPr>
              <w:ind w:right="-108"/>
              <w:jc w:val="both"/>
              <w:rPr>
                <w:b/>
                <w:sz w:val="16"/>
                <w:szCs w:val="16"/>
              </w:rPr>
            </w:pPr>
            <w:r w:rsidRPr="00833198">
              <w:rPr>
                <w:b/>
                <w:sz w:val="16"/>
                <w:szCs w:val="16"/>
              </w:rPr>
              <w:t>167 305 285,2</w:t>
            </w:r>
          </w:p>
        </w:tc>
        <w:tc>
          <w:tcPr>
            <w:tcW w:w="720" w:type="dxa"/>
            <w:tcBorders>
              <w:bottom w:val="single" w:sz="4" w:space="0" w:color="auto"/>
            </w:tcBorders>
            <w:shd w:val="clear" w:color="auto" w:fill="auto"/>
          </w:tcPr>
          <w:p w:rsidR="00313646" w:rsidRPr="00833198" w:rsidRDefault="00313646" w:rsidP="00B63EEE">
            <w:pPr>
              <w:jc w:val="center"/>
              <w:rPr>
                <w:b/>
                <w:sz w:val="16"/>
                <w:szCs w:val="16"/>
              </w:rPr>
            </w:pPr>
            <w:r w:rsidRPr="00833198">
              <w:rPr>
                <w:b/>
                <w:sz w:val="16"/>
                <w:szCs w:val="16"/>
              </w:rPr>
              <w:t>98,2</w:t>
            </w:r>
          </w:p>
        </w:tc>
        <w:tc>
          <w:tcPr>
            <w:tcW w:w="1260" w:type="dxa"/>
            <w:shd w:val="clear" w:color="auto" w:fill="auto"/>
          </w:tcPr>
          <w:p w:rsidR="00313646" w:rsidRPr="00833198" w:rsidRDefault="00313646" w:rsidP="00B63EEE">
            <w:pPr>
              <w:jc w:val="center"/>
              <w:rPr>
                <w:b/>
                <w:sz w:val="16"/>
                <w:szCs w:val="16"/>
              </w:rPr>
            </w:pPr>
            <w:r w:rsidRPr="00833198">
              <w:rPr>
                <w:b/>
                <w:sz w:val="16"/>
                <w:szCs w:val="16"/>
              </w:rPr>
              <w:t>100,0</w:t>
            </w:r>
          </w:p>
        </w:tc>
        <w:tc>
          <w:tcPr>
            <w:tcW w:w="1365" w:type="dxa"/>
            <w:shd w:val="clear" w:color="auto" w:fill="auto"/>
          </w:tcPr>
          <w:p w:rsidR="00313646" w:rsidRPr="00833198" w:rsidRDefault="00313646" w:rsidP="00B63EEE">
            <w:pPr>
              <w:ind w:right="-108"/>
              <w:jc w:val="both"/>
              <w:rPr>
                <w:b/>
                <w:sz w:val="16"/>
                <w:szCs w:val="16"/>
              </w:rPr>
            </w:pPr>
            <w:r w:rsidRPr="00833198">
              <w:rPr>
                <w:b/>
                <w:sz w:val="16"/>
                <w:szCs w:val="16"/>
              </w:rPr>
              <w:t>153969591,49</w:t>
            </w:r>
          </w:p>
        </w:tc>
        <w:tc>
          <w:tcPr>
            <w:tcW w:w="1365" w:type="dxa"/>
            <w:shd w:val="clear" w:color="auto" w:fill="auto"/>
          </w:tcPr>
          <w:p w:rsidR="00313646" w:rsidRPr="00833198" w:rsidRDefault="00313646" w:rsidP="00B63EEE">
            <w:pPr>
              <w:jc w:val="center"/>
              <w:rPr>
                <w:b/>
                <w:sz w:val="16"/>
                <w:szCs w:val="16"/>
              </w:rPr>
            </w:pPr>
            <w:r w:rsidRPr="00833198">
              <w:rPr>
                <w:b/>
                <w:sz w:val="16"/>
                <w:szCs w:val="16"/>
              </w:rPr>
              <w:t>+13335693,71</w:t>
            </w:r>
          </w:p>
        </w:tc>
        <w:tc>
          <w:tcPr>
            <w:tcW w:w="845" w:type="dxa"/>
            <w:shd w:val="clear" w:color="auto" w:fill="auto"/>
          </w:tcPr>
          <w:p w:rsidR="00313646" w:rsidRPr="00833198" w:rsidRDefault="00313646" w:rsidP="00B63EEE">
            <w:pPr>
              <w:ind w:right="-108"/>
              <w:jc w:val="both"/>
              <w:rPr>
                <w:b/>
                <w:sz w:val="16"/>
                <w:szCs w:val="16"/>
              </w:rPr>
            </w:pPr>
            <w:r w:rsidRPr="00833198">
              <w:rPr>
                <w:b/>
                <w:sz w:val="16"/>
                <w:szCs w:val="16"/>
              </w:rPr>
              <w:t>108,7</w:t>
            </w:r>
          </w:p>
        </w:tc>
      </w:tr>
    </w:tbl>
    <w:p w:rsidR="00313646" w:rsidRPr="00833198" w:rsidRDefault="00313646" w:rsidP="00313646">
      <w:pPr>
        <w:ind w:firstLine="540"/>
        <w:jc w:val="both"/>
        <w:rPr>
          <w:bCs/>
        </w:rPr>
      </w:pPr>
    </w:p>
    <w:p w:rsidR="00313646" w:rsidRPr="00833198" w:rsidRDefault="00313646" w:rsidP="00313646">
      <w:pPr>
        <w:ind w:firstLine="540"/>
        <w:jc w:val="both"/>
        <w:rPr>
          <w:bCs/>
        </w:rPr>
      </w:pPr>
    </w:p>
    <w:p w:rsidR="003367DD" w:rsidRPr="00833198" w:rsidRDefault="003367DD" w:rsidP="003367DD">
      <w:r w:rsidRPr="00833198">
        <w:t xml:space="preserve">             Исполнение расходной части  бюджета района за 2019 год составило 167 305 285,2 руб. или 98,2 % к годовому плану.</w:t>
      </w:r>
    </w:p>
    <w:p w:rsidR="003367DD" w:rsidRPr="00833198" w:rsidRDefault="003367DD" w:rsidP="003367DD">
      <w:r w:rsidRPr="00833198">
        <w:t xml:space="preserve">            По сравнению с прошлым годом расходы увеличились на 13 335 693,71 руб. </w:t>
      </w:r>
    </w:p>
    <w:p w:rsidR="00A67B24" w:rsidRPr="00833198" w:rsidRDefault="00A67B24" w:rsidP="00A67B24">
      <w:pPr>
        <w:ind w:firstLine="540"/>
        <w:jc w:val="both"/>
        <w:rPr>
          <w:bCs/>
        </w:rPr>
      </w:pPr>
      <w:r w:rsidRPr="00833198">
        <w:rPr>
          <w:bCs/>
        </w:rPr>
        <w:lastRenderedPageBreak/>
        <w:t>Наибольший удельный вес в структуре расходов бюджета района занимают отрасли социально-культурной сферы – 76,1  % (127 287 737,61 руб.), из них:</w:t>
      </w:r>
    </w:p>
    <w:p w:rsidR="00A67B24" w:rsidRPr="00833198" w:rsidRDefault="00A67B24" w:rsidP="00A67B24">
      <w:pPr>
        <w:ind w:firstLine="540"/>
        <w:jc w:val="both"/>
        <w:rPr>
          <w:bCs/>
        </w:rPr>
      </w:pPr>
      <w:r w:rsidRPr="00833198">
        <w:rPr>
          <w:bCs/>
        </w:rPr>
        <w:t>образование – 62,2 % (104 016 108,5 руб</w:t>
      </w:r>
      <w:r w:rsidR="001A2BBC" w:rsidRPr="00833198">
        <w:rPr>
          <w:bCs/>
        </w:rPr>
        <w:t>.), культура, кинематография 7,6</w:t>
      </w:r>
      <w:r w:rsidRPr="00833198">
        <w:rPr>
          <w:bCs/>
        </w:rPr>
        <w:t>% (12 827 204,28 руб.),   социальная политика – 6,2 % (10 352 780,19  руб.), физическая культура и спорт – 0,1 % (91 644,64 руб.).</w:t>
      </w:r>
    </w:p>
    <w:p w:rsidR="00A67B24" w:rsidRPr="00833198" w:rsidRDefault="00A67B24" w:rsidP="00A67B24">
      <w:pPr>
        <w:ind w:firstLine="540"/>
        <w:jc w:val="both"/>
        <w:rPr>
          <w:bCs/>
        </w:rPr>
      </w:pPr>
      <w:r w:rsidRPr="00833198">
        <w:rPr>
          <w:bCs/>
        </w:rPr>
        <w:t>Расходы на общегосударственные вопросы  составили – 14,2 %</w:t>
      </w:r>
      <w:r w:rsidR="001A2BBC" w:rsidRPr="00833198">
        <w:rPr>
          <w:bCs/>
        </w:rPr>
        <w:t xml:space="preserve"> </w:t>
      </w:r>
      <w:r w:rsidRPr="00833198">
        <w:rPr>
          <w:bCs/>
        </w:rPr>
        <w:t xml:space="preserve"> (23 727 922,33 руб.) в общих расходах бюджета района, расходы по национальной безопасности и правоохранительной деятельн</w:t>
      </w:r>
      <w:r w:rsidR="001A2BBC" w:rsidRPr="00833198">
        <w:rPr>
          <w:bCs/>
        </w:rPr>
        <w:t>ости – 1,8 % (2 966 885,4 руб.), расходы по национальной экономике -6,5 % (10 918 185,55 руб.).</w:t>
      </w:r>
    </w:p>
    <w:p w:rsidR="00A67B24" w:rsidRPr="00833198" w:rsidRDefault="00A67B24" w:rsidP="00A67B24">
      <w:pPr>
        <w:ind w:firstLine="540"/>
        <w:jc w:val="both"/>
        <w:rPr>
          <w:bCs/>
        </w:rPr>
      </w:pPr>
      <w:r w:rsidRPr="00833198">
        <w:rPr>
          <w:bCs/>
        </w:rPr>
        <w:t xml:space="preserve">  Межбюджетные трансферты занимают 0,3 % (527 000 руб.) расходов бюджета района. </w:t>
      </w:r>
    </w:p>
    <w:p w:rsidR="00A67B24" w:rsidRPr="00833198" w:rsidRDefault="00A67B24" w:rsidP="00A67B24">
      <w:pPr>
        <w:ind w:firstLine="540"/>
        <w:jc w:val="both"/>
        <w:rPr>
          <w:bCs/>
        </w:rPr>
      </w:pPr>
      <w:r w:rsidRPr="00833198">
        <w:rPr>
          <w:bCs/>
        </w:rPr>
        <w:t xml:space="preserve"> В  2019 году денежные средства в первоочередном порядке направлялись на выплату заработной платы работников учреждений бюджетной сферы, социальные в</w:t>
      </w:r>
      <w:r w:rsidRPr="00833198">
        <w:rPr>
          <w:bCs/>
        </w:rPr>
        <w:t>ы</w:t>
      </w:r>
      <w:r w:rsidRPr="00833198">
        <w:rPr>
          <w:bCs/>
        </w:rPr>
        <w:t xml:space="preserve">платы,  оплату потребленных энергоресурсов. </w:t>
      </w:r>
    </w:p>
    <w:p w:rsidR="00A67B24" w:rsidRPr="00833198" w:rsidRDefault="00A67B24" w:rsidP="00A67B24">
      <w:pPr>
        <w:ind w:firstLine="540"/>
        <w:jc w:val="both"/>
        <w:rPr>
          <w:bCs/>
        </w:rPr>
      </w:pPr>
      <w:r w:rsidRPr="00833198">
        <w:rPr>
          <w:bCs/>
        </w:rPr>
        <w:t>В бюджете района в разрезе основных статей с учетом бюджетных учреждений на заработную плату с начислениями направлено 102 705 215,08 руб. или 61,4 % всех расходов бюджета района, оплату потребле</w:t>
      </w:r>
      <w:r w:rsidRPr="00833198">
        <w:rPr>
          <w:bCs/>
        </w:rPr>
        <w:t>н</w:t>
      </w:r>
      <w:r w:rsidRPr="00833198">
        <w:rPr>
          <w:bCs/>
        </w:rPr>
        <w:t>ных энергоресурсов – 9 955 619,94 руб. (6,0 %).</w:t>
      </w:r>
    </w:p>
    <w:p w:rsidR="00A67B24" w:rsidRPr="00833198" w:rsidRDefault="00A67B24" w:rsidP="00A67B24">
      <w:r w:rsidRPr="00833198">
        <w:t xml:space="preserve">        Достижение поставленных целей и задач муниципальным образованием в  2019 году осуществлялось также посредством реализации муниципальных программ. </w:t>
      </w:r>
    </w:p>
    <w:p w:rsidR="00A67B24" w:rsidRPr="00833198" w:rsidRDefault="001A2BBC" w:rsidP="00A67B24">
      <w:r w:rsidRPr="00833198">
        <w:t xml:space="preserve">       В </w:t>
      </w:r>
      <w:r w:rsidR="00A67B24" w:rsidRPr="00833198">
        <w:t xml:space="preserve"> 2019 год</w:t>
      </w:r>
      <w:r w:rsidRPr="00833198">
        <w:t xml:space="preserve">у реализовывались мероприятия в рамках </w:t>
      </w:r>
      <w:r w:rsidR="00A67B24" w:rsidRPr="00833198">
        <w:t>четыре</w:t>
      </w:r>
      <w:r w:rsidRPr="00833198">
        <w:t>х муниципальных программ</w:t>
      </w:r>
      <w:r w:rsidR="00A67B24" w:rsidRPr="00833198">
        <w:t>:</w:t>
      </w:r>
    </w:p>
    <w:p w:rsidR="00A67B24" w:rsidRPr="00833198" w:rsidRDefault="00A67B24" w:rsidP="00A67B24">
      <w:r w:rsidRPr="00833198">
        <w:t>-«Реализация полномочий органов местного самоуправления Жирятинского района» (2019-2021 годы),</w:t>
      </w:r>
    </w:p>
    <w:p w:rsidR="00A67B24" w:rsidRPr="00833198" w:rsidRDefault="00A67B24" w:rsidP="00A67B24">
      <w:r w:rsidRPr="00833198">
        <w:t>-«Управление муниципальными финансами Жирятинского района» (2019-2021 годы),</w:t>
      </w:r>
    </w:p>
    <w:p w:rsidR="00A67B24" w:rsidRPr="00833198" w:rsidRDefault="00A67B24" w:rsidP="00A67B24">
      <w:r w:rsidRPr="00833198">
        <w:t>- «Развитие образования Жирятинского района» (2019-2021 годы),</w:t>
      </w:r>
    </w:p>
    <w:p w:rsidR="00A67B24" w:rsidRPr="00833198" w:rsidRDefault="00A67B24" w:rsidP="00A67B24">
      <w:r w:rsidRPr="00833198">
        <w:t>-«Управление муниципальным имуществом Жирятинского района» (2019 -2021 годы).</w:t>
      </w:r>
    </w:p>
    <w:p w:rsidR="00A67B24" w:rsidRPr="00833198" w:rsidRDefault="00A67B24" w:rsidP="00A67B24"/>
    <w:p w:rsidR="00D775D0" w:rsidRPr="00833198" w:rsidRDefault="00D775D0" w:rsidP="00D775D0">
      <w:pPr>
        <w:spacing w:before="120" w:after="120"/>
        <w:ind w:firstLine="709"/>
        <w:jc w:val="both"/>
      </w:pPr>
      <w:r w:rsidRPr="00833198">
        <w:t xml:space="preserve">Анализ исполнения муниципальных  программ представлен в таблице:                                                                                                          </w:t>
      </w:r>
    </w:p>
    <w:p w:rsidR="00D775D0" w:rsidRPr="00833198" w:rsidRDefault="00D775D0" w:rsidP="00D775D0">
      <w:pPr>
        <w:spacing w:before="120" w:after="120"/>
        <w:ind w:firstLine="709"/>
        <w:jc w:val="both"/>
        <w:rPr>
          <w:sz w:val="20"/>
          <w:szCs w:val="20"/>
        </w:rPr>
      </w:pPr>
      <w:r w:rsidRPr="00833198">
        <w:t xml:space="preserve">                                                                                                                            </w:t>
      </w:r>
      <w:r w:rsidRPr="00833198">
        <w:rPr>
          <w:sz w:val="20"/>
          <w:szCs w:val="20"/>
        </w:rPr>
        <w:t>(руб.)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18"/>
        <w:gridCol w:w="1701"/>
        <w:gridCol w:w="567"/>
        <w:gridCol w:w="1559"/>
        <w:gridCol w:w="992"/>
      </w:tblGrid>
      <w:tr w:rsidR="00D775D0" w:rsidRPr="00833198" w:rsidTr="00B63EEE">
        <w:trPr>
          <w:trHeight w:val="1270"/>
        </w:trPr>
        <w:tc>
          <w:tcPr>
            <w:tcW w:w="4077" w:type="dxa"/>
            <w:shd w:val="clear" w:color="auto" w:fill="auto"/>
          </w:tcPr>
          <w:p w:rsidR="00D775D0" w:rsidRPr="00833198" w:rsidRDefault="00D775D0" w:rsidP="00B63EEE">
            <w:pPr>
              <w:jc w:val="both"/>
              <w:rPr>
                <w:b/>
                <w:sz w:val="20"/>
                <w:szCs w:val="20"/>
              </w:rPr>
            </w:pPr>
            <w:r w:rsidRPr="00833198">
              <w:rPr>
                <w:b/>
                <w:sz w:val="20"/>
                <w:szCs w:val="20"/>
              </w:rPr>
              <w:t xml:space="preserve">Наименование программы, </w:t>
            </w:r>
          </w:p>
          <w:p w:rsidR="00D775D0" w:rsidRPr="00833198" w:rsidRDefault="00D775D0" w:rsidP="00B63EEE">
            <w:pPr>
              <w:jc w:val="both"/>
              <w:rPr>
                <w:b/>
                <w:sz w:val="20"/>
                <w:szCs w:val="20"/>
              </w:rPr>
            </w:pPr>
            <w:r w:rsidRPr="00833198">
              <w:rPr>
                <w:b/>
                <w:sz w:val="20"/>
                <w:szCs w:val="20"/>
              </w:rPr>
              <w:t>основного мероприятия</w:t>
            </w:r>
          </w:p>
        </w:tc>
        <w:tc>
          <w:tcPr>
            <w:tcW w:w="1418" w:type="dxa"/>
            <w:shd w:val="clear" w:color="auto" w:fill="auto"/>
          </w:tcPr>
          <w:p w:rsidR="00D775D0" w:rsidRPr="00833198" w:rsidRDefault="00D775D0" w:rsidP="00B63EEE">
            <w:pPr>
              <w:jc w:val="both"/>
              <w:rPr>
                <w:b/>
                <w:sz w:val="20"/>
                <w:szCs w:val="20"/>
              </w:rPr>
            </w:pPr>
            <w:r w:rsidRPr="00833198">
              <w:rPr>
                <w:b/>
                <w:sz w:val="20"/>
                <w:szCs w:val="20"/>
              </w:rPr>
              <w:t>Утверждено в бюджете 2019 г., руб.</w:t>
            </w:r>
          </w:p>
        </w:tc>
        <w:tc>
          <w:tcPr>
            <w:tcW w:w="1701" w:type="dxa"/>
            <w:shd w:val="clear" w:color="auto" w:fill="auto"/>
          </w:tcPr>
          <w:p w:rsidR="00D775D0" w:rsidRPr="00833198" w:rsidRDefault="00D775D0" w:rsidP="00B63EEE">
            <w:pPr>
              <w:jc w:val="both"/>
              <w:rPr>
                <w:b/>
                <w:sz w:val="20"/>
                <w:szCs w:val="20"/>
              </w:rPr>
            </w:pPr>
            <w:r w:rsidRPr="00833198">
              <w:rPr>
                <w:b/>
                <w:sz w:val="20"/>
                <w:szCs w:val="20"/>
              </w:rPr>
              <w:t>Исполнено в 2019 г., руб.</w:t>
            </w:r>
          </w:p>
        </w:tc>
        <w:tc>
          <w:tcPr>
            <w:tcW w:w="567" w:type="dxa"/>
            <w:shd w:val="clear" w:color="auto" w:fill="auto"/>
          </w:tcPr>
          <w:p w:rsidR="00D775D0" w:rsidRPr="00833198" w:rsidRDefault="00D775D0" w:rsidP="00B63EEE">
            <w:pPr>
              <w:jc w:val="both"/>
              <w:rPr>
                <w:b/>
                <w:sz w:val="20"/>
                <w:szCs w:val="20"/>
              </w:rPr>
            </w:pPr>
            <w:r w:rsidRPr="00833198">
              <w:rPr>
                <w:b/>
                <w:sz w:val="20"/>
                <w:szCs w:val="20"/>
              </w:rPr>
              <w:t>% выполнения</w:t>
            </w:r>
          </w:p>
        </w:tc>
        <w:tc>
          <w:tcPr>
            <w:tcW w:w="1559" w:type="dxa"/>
            <w:shd w:val="clear" w:color="auto" w:fill="auto"/>
          </w:tcPr>
          <w:p w:rsidR="00D775D0" w:rsidRPr="00833198" w:rsidRDefault="00D775D0" w:rsidP="00B63EEE">
            <w:pPr>
              <w:jc w:val="both"/>
              <w:rPr>
                <w:b/>
                <w:sz w:val="20"/>
                <w:szCs w:val="20"/>
              </w:rPr>
            </w:pPr>
            <w:r w:rsidRPr="00833198">
              <w:rPr>
                <w:b/>
                <w:sz w:val="20"/>
                <w:szCs w:val="20"/>
              </w:rPr>
              <w:t xml:space="preserve">Исполнено в 2018 г., руб. </w:t>
            </w:r>
          </w:p>
        </w:tc>
        <w:tc>
          <w:tcPr>
            <w:tcW w:w="992" w:type="dxa"/>
            <w:shd w:val="clear" w:color="auto" w:fill="auto"/>
          </w:tcPr>
          <w:p w:rsidR="00D775D0" w:rsidRPr="00833198" w:rsidRDefault="00D775D0" w:rsidP="00B63EEE">
            <w:pPr>
              <w:rPr>
                <w:b/>
                <w:sz w:val="20"/>
                <w:szCs w:val="20"/>
              </w:rPr>
            </w:pPr>
            <w:r w:rsidRPr="00833198">
              <w:rPr>
                <w:b/>
                <w:sz w:val="20"/>
                <w:szCs w:val="20"/>
              </w:rPr>
              <w:t xml:space="preserve">Темп роста </w:t>
            </w:r>
          </w:p>
          <w:p w:rsidR="00D775D0" w:rsidRPr="00833198" w:rsidRDefault="00D775D0" w:rsidP="00B63EEE">
            <w:pPr>
              <w:ind w:right="-249"/>
              <w:rPr>
                <w:b/>
                <w:sz w:val="20"/>
                <w:szCs w:val="20"/>
              </w:rPr>
            </w:pPr>
            <w:r w:rsidRPr="00833198">
              <w:rPr>
                <w:b/>
                <w:sz w:val="20"/>
                <w:szCs w:val="20"/>
              </w:rPr>
              <w:t>к 2018 году, %</w:t>
            </w:r>
          </w:p>
          <w:p w:rsidR="00D775D0" w:rsidRPr="00833198" w:rsidRDefault="00D775D0" w:rsidP="00B63EEE">
            <w:pPr>
              <w:rPr>
                <w:b/>
                <w:sz w:val="20"/>
                <w:szCs w:val="20"/>
              </w:rPr>
            </w:pPr>
          </w:p>
          <w:p w:rsidR="00D775D0" w:rsidRPr="00833198" w:rsidRDefault="00D775D0" w:rsidP="00B63EEE">
            <w:pPr>
              <w:jc w:val="both"/>
              <w:rPr>
                <w:b/>
                <w:sz w:val="20"/>
                <w:szCs w:val="20"/>
              </w:rPr>
            </w:pPr>
          </w:p>
        </w:tc>
      </w:tr>
      <w:tr w:rsidR="00D775D0" w:rsidRPr="00833198" w:rsidTr="00B63EEE">
        <w:trPr>
          <w:trHeight w:val="1026"/>
        </w:trPr>
        <w:tc>
          <w:tcPr>
            <w:tcW w:w="4077" w:type="dxa"/>
            <w:shd w:val="clear" w:color="auto" w:fill="auto"/>
          </w:tcPr>
          <w:p w:rsidR="00D775D0" w:rsidRPr="00833198" w:rsidRDefault="00D775D0" w:rsidP="00B63EEE">
            <w:pPr>
              <w:jc w:val="both"/>
              <w:rPr>
                <w:b/>
                <w:sz w:val="20"/>
                <w:szCs w:val="20"/>
              </w:rPr>
            </w:pPr>
            <w:r w:rsidRPr="00833198">
              <w:rPr>
                <w:b/>
                <w:sz w:val="20"/>
                <w:szCs w:val="20"/>
                <w:lang w:val="en-US"/>
              </w:rPr>
              <w:t>I</w:t>
            </w:r>
            <w:r w:rsidRPr="00833198">
              <w:rPr>
                <w:b/>
                <w:sz w:val="20"/>
                <w:szCs w:val="20"/>
              </w:rPr>
              <w:t>. Муниципальная программа Жирятинского района «Реализация полномочий органов местного самоуправления Жирятинского района» (2019-2021 годы)</w:t>
            </w:r>
          </w:p>
        </w:tc>
        <w:tc>
          <w:tcPr>
            <w:tcW w:w="1418" w:type="dxa"/>
            <w:shd w:val="clear" w:color="auto" w:fill="auto"/>
          </w:tcPr>
          <w:p w:rsidR="00D775D0" w:rsidRPr="00833198" w:rsidRDefault="00D775D0" w:rsidP="00B63EEE">
            <w:pPr>
              <w:jc w:val="both"/>
              <w:rPr>
                <w:b/>
                <w:sz w:val="20"/>
                <w:szCs w:val="20"/>
              </w:rPr>
            </w:pPr>
            <w:r w:rsidRPr="00833198">
              <w:rPr>
                <w:b/>
                <w:sz w:val="20"/>
                <w:szCs w:val="20"/>
              </w:rPr>
              <w:t>62 720 775,64</w:t>
            </w:r>
          </w:p>
        </w:tc>
        <w:tc>
          <w:tcPr>
            <w:tcW w:w="1701" w:type="dxa"/>
            <w:shd w:val="clear" w:color="auto" w:fill="auto"/>
          </w:tcPr>
          <w:p w:rsidR="00D775D0" w:rsidRPr="00833198" w:rsidRDefault="00D775D0" w:rsidP="00B63EEE">
            <w:pPr>
              <w:jc w:val="both"/>
              <w:rPr>
                <w:b/>
                <w:sz w:val="20"/>
                <w:szCs w:val="20"/>
              </w:rPr>
            </w:pPr>
            <w:r w:rsidRPr="00833198">
              <w:rPr>
                <w:b/>
                <w:sz w:val="20"/>
                <w:szCs w:val="20"/>
              </w:rPr>
              <w:t>60 123 699,14</w:t>
            </w:r>
          </w:p>
        </w:tc>
        <w:tc>
          <w:tcPr>
            <w:tcW w:w="567" w:type="dxa"/>
            <w:shd w:val="clear" w:color="auto" w:fill="auto"/>
          </w:tcPr>
          <w:p w:rsidR="00D775D0" w:rsidRPr="00833198" w:rsidRDefault="00D775D0" w:rsidP="00B63EEE">
            <w:pPr>
              <w:jc w:val="both"/>
              <w:rPr>
                <w:b/>
                <w:sz w:val="20"/>
                <w:szCs w:val="20"/>
              </w:rPr>
            </w:pPr>
            <w:r w:rsidRPr="00833198">
              <w:rPr>
                <w:b/>
                <w:sz w:val="20"/>
                <w:szCs w:val="20"/>
              </w:rPr>
              <w:t>95,9</w:t>
            </w:r>
          </w:p>
        </w:tc>
        <w:tc>
          <w:tcPr>
            <w:tcW w:w="1559" w:type="dxa"/>
            <w:shd w:val="clear" w:color="auto" w:fill="auto"/>
          </w:tcPr>
          <w:p w:rsidR="00D775D0" w:rsidRPr="00833198" w:rsidRDefault="00D775D0" w:rsidP="00B63EEE">
            <w:pPr>
              <w:jc w:val="both"/>
              <w:rPr>
                <w:b/>
                <w:sz w:val="20"/>
                <w:szCs w:val="20"/>
              </w:rPr>
            </w:pPr>
            <w:r w:rsidRPr="00833198">
              <w:rPr>
                <w:b/>
                <w:sz w:val="20"/>
                <w:szCs w:val="20"/>
              </w:rPr>
              <w:t>55 230 123,8</w:t>
            </w:r>
          </w:p>
        </w:tc>
        <w:tc>
          <w:tcPr>
            <w:tcW w:w="992" w:type="dxa"/>
            <w:shd w:val="clear" w:color="auto" w:fill="auto"/>
          </w:tcPr>
          <w:p w:rsidR="00D775D0" w:rsidRPr="00833198" w:rsidRDefault="00D775D0" w:rsidP="00B63EEE">
            <w:pPr>
              <w:jc w:val="both"/>
              <w:rPr>
                <w:b/>
                <w:sz w:val="20"/>
                <w:szCs w:val="20"/>
              </w:rPr>
            </w:pPr>
            <w:r w:rsidRPr="00833198">
              <w:rPr>
                <w:b/>
                <w:sz w:val="20"/>
                <w:szCs w:val="20"/>
              </w:rPr>
              <w:t>108,9</w:t>
            </w:r>
          </w:p>
        </w:tc>
      </w:tr>
      <w:tr w:rsidR="00D775D0" w:rsidRPr="00833198" w:rsidTr="00B63EEE">
        <w:trPr>
          <w:trHeight w:val="95"/>
        </w:trPr>
        <w:tc>
          <w:tcPr>
            <w:tcW w:w="4077" w:type="dxa"/>
            <w:shd w:val="clear" w:color="auto" w:fill="auto"/>
          </w:tcPr>
          <w:p w:rsidR="00D775D0" w:rsidRPr="00833198" w:rsidRDefault="00D775D0" w:rsidP="00B63EEE">
            <w:pPr>
              <w:jc w:val="both"/>
              <w:rPr>
                <w:i/>
                <w:sz w:val="20"/>
                <w:szCs w:val="20"/>
              </w:rPr>
            </w:pPr>
            <w:r w:rsidRPr="00833198">
              <w:rPr>
                <w:i/>
                <w:sz w:val="20"/>
                <w:szCs w:val="20"/>
              </w:rPr>
              <w:t>в том числе</w:t>
            </w:r>
          </w:p>
        </w:tc>
        <w:tc>
          <w:tcPr>
            <w:tcW w:w="1418" w:type="dxa"/>
            <w:shd w:val="clear" w:color="auto" w:fill="auto"/>
          </w:tcPr>
          <w:p w:rsidR="00D775D0" w:rsidRPr="00833198" w:rsidRDefault="00D775D0" w:rsidP="00B63EEE">
            <w:pPr>
              <w:jc w:val="both"/>
              <w:rPr>
                <w:b/>
                <w:sz w:val="20"/>
                <w:szCs w:val="20"/>
              </w:rPr>
            </w:pPr>
          </w:p>
        </w:tc>
        <w:tc>
          <w:tcPr>
            <w:tcW w:w="1701" w:type="dxa"/>
            <w:shd w:val="clear" w:color="auto" w:fill="auto"/>
          </w:tcPr>
          <w:p w:rsidR="00D775D0" w:rsidRPr="00833198" w:rsidRDefault="00D775D0" w:rsidP="00B63EEE">
            <w:pPr>
              <w:jc w:val="both"/>
              <w:rPr>
                <w:b/>
                <w:sz w:val="20"/>
                <w:szCs w:val="20"/>
              </w:rPr>
            </w:pPr>
          </w:p>
        </w:tc>
        <w:tc>
          <w:tcPr>
            <w:tcW w:w="567" w:type="dxa"/>
            <w:shd w:val="clear" w:color="auto" w:fill="auto"/>
          </w:tcPr>
          <w:p w:rsidR="00D775D0" w:rsidRPr="00833198" w:rsidRDefault="00D775D0" w:rsidP="00B63EEE">
            <w:pPr>
              <w:jc w:val="both"/>
              <w:rPr>
                <w:b/>
                <w:sz w:val="20"/>
                <w:szCs w:val="20"/>
              </w:rPr>
            </w:pPr>
          </w:p>
        </w:tc>
        <w:tc>
          <w:tcPr>
            <w:tcW w:w="1559" w:type="dxa"/>
            <w:shd w:val="clear" w:color="auto" w:fill="auto"/>
          </w:tcPr>
          <w:p w:rsidR="00D775D0" w:rsidRPr="00833198" w:rsidRDefault="00D775D0" w:rsidP="00B63EEE">
            <w:pPr>
              <w:jc w:val="both"/>
              <w:rPr>
                <w:b/>
                <w:sz w:val="20"/>
                <w:szCs w:val="20"/>
              </w:rPr>
            </w:pPr>
          </w:p>
        </w:tc>
        <w:tc>
          <w:tcPr>
            <w:tcW w:w="992" w:type="dxa"/>
            <w:shd w:val="clear" w:color="auto" w:fill="auto"/>
          </w:tcPr>
          <w:p w:rsidR="00D775D0" w:rsidRPr="00833198" w:rsidRDefault="00D775D0" w:rsidP="00B63EEE">
            <w:pPr>
              <w:jc w:val="both"/>
              <w:rPr>
                <w:b/>
                <w:sz w:val="20"/>
                <w:szCs w:val="20"/>
              </w:rPr>
            </w:pPr>
          </w:p>
        </w:tc>
      </w:tr>
      <w:tr w:rsidR="00D775D0" w:rsidRPr="00833198" w:rsidTr="00B63EEE">
        <w:tc>
          <w:tcPr>
            <w:tcW w:w="4077" w:type="dxa"/>
            <w:shd w:val="clear" w:color="auto" w:fill="auto"/>
          </w:tcPr>
          <w:p w:rsidR="00D775D0" w:rsidRPr="00833198" w:rsidRDefault="00D775D0" w:rsidP="00B63EEE">
            <w:pPr>
              <w:rPr>
                <w:sz w:val="20"/>
                <w:szCs w:val="20"/>
              </w:rPr>
            </w:pPr>
            <w:r w:rsidRPr="00833198">
              <w:rPr>
                <w:sz w:val="20"/>
                <w:szCs w:val="20"/>
              </w:rPr>
              <w:t>Создание условий для эффективной деятельности главы исполнительно-распорядительного органа муниципального образования и администрации Жирятинского района</w:t>
            </w:r>
          </w:p>
        </w:tc>
        <w:tc>
          <w:tcPr>
            <w:tcW w:w="1418" w:type="dxa"/>
            <w:shd w:val="clear" w:color="auto" w:fill="auto"/>
          </w:tcPr>
          <w:p w:rsidR="00D775D0" w:rsidRPr="00833198" w:rsidRDefault="00D775D0" w:rsidP="00B63EEE">
            <w:pPr>
              <w:jc w:val="both"/>
              <w:rPr>
                <w:sz w:val="20"/>
                <w:szCs w:val="20"/>
              </w:rPr>
            </w:pPr>
            <w:r w:rsidRPr="00833198">
              <w:rPr>
                <w:sz w:val="20"/>
                <w:szCs w:val="20"/>
              </w:rPr>
              <w:t>14 555 966</w:t>
            </w:r>
          </w:p>
        </w:tc>
        <w:tc>
          <w:tcPr>
            <w:tcW w:w="1701" w:type="dxa"/>
            <w:shd w:val="clear" w:color="auto" w:fill="auto"/>
          </w:tcPr>
          <w:p w:rsidR="00D775D0" w:rsidRPr="00833198" w:rsidRDefault="00D775D0" w:rsidP="00B63EEE">
            <w:pPr>
              <w:jc w:val="both"/>
              <w:rPr>
                <w:sz w:val="20"/>
                <w:szCs w:val="20"/>
              </w:rPr>
            </w:pPr>
            <w:r w:rsidRPr="00833198">
              <w:rPr>
                <w:sz w:val="20"/>
                <w:szCs w:val="20"/>
              </w:rPr>
              <w:t>14 181 175,92</w:t>
            </w:r>
          </w:p>
        </w:tc>
        <w:tc>
          <w:tcPr>
            <w:tcW w:w="567" w:type="dxa"/>
            <w:shd w:val="clear" w:color="auto" w:fill="auto"/>
          </w:tcPr>
          <w:p w:rsidR="00D775D0" w:rsidRPr="00833198" w:rsidRDefault="00D775D0" w:rsidP="00B63EEE">
            <w:pPr>
              <w:jc w:val="both"/>
              <w:rPr>
                <w:sz w:val="20"/>
                <w:szCs w:val="20"/>
              </w:rPr>
            </w:pPr>
            <w:r w:rsidRPr="00833198">
              <w:rPr>
                <w:sz w:val="20"/>
                <w:szCs w:val="20"/>
              </w:rPr>
              <w:t>97,4</w:t>
            </w:r>
          </w:p>
        </w:tc>
        <w:tc>
          <w:tcPr>
            <w:tcW w:w="1559" w:type="dxa"/>
            <w:shd w:val="clear" w:color="auto" w:fill="auto"/>
          </w:tcPr>
          <w:p w:rsidR="00D775D0" w:rsidRPr="00833198" w:rsidRDefault="00D775D0" w:rsidP="00B63EEE">
            <w:pPr>
              <w:jc w:val="both"/>
              <w:rPr>
                <w:sz w:val="20"/>
                <w:szCs w:val="20"/>
              </w:rPr>
            </w:pPr>
            <w:r w:rsidRPr="00833198">
              <w:rPr>
                <w:sz w:val="20"/>
                <w:szCs w:val="20"/>
              </w:rPr>
              <w:t>12 920 251,56</w:t>
            </w:r>
          </w:p>
        </w:tc>
        <w:tc>
          <w:tcPr>
            <w:tcW w:w="992" w:type="dxa"/>
            <w:shd w:val="clear" w:color="auto" w:fill="auto"/>
          </w:tcPr>
          <w:p w:rsidR="00D775D0" w:rsidRPr="00833198" w:rsidRDefault="00D775D0" w:rsidP="00B63EEE">
            <w:pPr>
              <w:jc w:val="both"/>
              <w:rPr>
                <w:sz w:val="20"/>
                <w:szCs w:val="20"/>
              </w:rPr>
            </w:pPr>
            <w:r w:rsidRPr="00833198">
              <w:rPr>
                <w:sz w:val="20"/>
                <w:szCs w:val="20"/>
              </w:rPr>
              <w:t>109,8</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tcPr>
          <w:p w:rsidR="00D775D0" w:rsidRPr="00833198" w:rsidRDefault="00D775D0" w:rsidP="00B63EEE">
            <w:pPr>
              <w:jc w:val="both"/>
              <w:rPr>
                <w:sz w:val="20"/>
                <w:szCs w:val="20"/>
              </w:rPr>
            </w:pPr>
            <w:r w:rsidRPr="00833198">
              <w:rPr>
                <w:sz w:val="20"/>
                <w:szCs w:val="20"/>
              </w:rPr>
              <w:t>4 980</w:t>
            </w:r>
          </w:p>
        </w:tc>
        <w:tc>
          <w:tcPr>
            <w:tcW w:w="1701" w:type="dxa"/>
            <w:shd w:val="clear" w:color="auto" w:fill="auto"/>
          </w:tcPr>
          <w:p w:rsidR="00D775D0" w:rsidRPr="00833198" w:rsidRDefault="00D775D0" w:rsidP="00B63EEE">
            <w:pPr>
              <w:jc w:val="both"/>
              <w:rPr>
                <w:sz w:val="20"/>
                <w:szCs w:val="20"/>
              </w:rPr>
            </w:pPr>
            <w:r w:rsidRPr="00833198">
              <w:rPr>
                <w:sz w:val="20"/>
                <w:szCs w:val="20"/>
              </w:rPr>
              <w:t>4 980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D775D0" w:rsidRPr="00833198" w:rsidRDefault="00D775D0" w:rsidP="00B63EEE">
            <w:pPr>
              <w:jc w:val="both"/>
              <w:rPr>
                <w:sz w:val="20"/>
                <w:szCs w:val="20"/>
              </w:rPr>
            </w:pPr>
            <w:r w:rsidRPr="00833198">
              <w:rPr>
                <w:sz w:val="20"/>
                <w:szCs w:val="20"/>
              </w:rPr>
              <w:t>1 608 252</w:t>
            </w:r>
          </w:p>
        </w:tc>
        <w:tc>
          <w:tcPr>
            <w:tcW w:w="1701" w:type="dxa"/>
            <w:shd w:val="clear" w:color="auto" w:fill="auto"/>
          </w:tcPr>
          <w:p w:rsidR="00D775D0" w:rsidRPr="00833198" w:rsidRDefault="00D775D0" w:rsidP="00B63EEE">
            <w:pPr>
              <w:jc w:val="both"/>
              <w:rPr>
                <w:sz w:val="20"/>
                <w:szCs w:val="20"/>
              </w:rPr>
            </w:pPr>
            <w:r w:rsidRPr="00833198">
              <w:rPr>
                <w:sz w:val="20"/>
                <w:szCs w:val="20"/>
              </w:rPr>
              <w:t>1 588 286,55</w:t>
            </w:r>
          </w:p>
        </w:tc>
        <w:tc>
          <w:tcPr>
            <w:tcW w:w="567" w:type="dxa"/>
            <w:shd w:val="clear" w:color="auto" w:fill="auto"/>
          </w:tcPr>
          <w:p w:rsidR="00D775D0" w:rsidRPr="00833198" w:rsidRDefault="00D775D0" w:rsidP="00B63EEE">
            <w:pPr>
              <w:jc w:val="both"/>
              <w:rPr>
                <w:sz w:val="20"/>
                <w:szCs w:val="20"/>
              </w:rPr>
            </w:pPr>
            <w:r w:rsidRPr="00833198">
              <w:rPr>
                <w:sz w:val="20"/>
                <w:szCs w:val="20"/>
              </w:rPr>
              <w:t>98,8</w:t>
            </w:r>
          </w:p>
        </w:tc>
        <w:tc>
          <w:tcPr>
            <w:tcW w:w="1559" w:type="dxa"/>
            <w:shd w:val="clear" w:color="auto" w:fill="auto"/>
          </w:tcPr>
          <w:p w:rsidR="00D775D0" w:rsidRPr="00833198" w:rsidRDefault="00D775D0" w:rsidP="00B63EEE">
            <w:pPr>
              <w:jc w:val="both"/>
              <w:rPr>
                <w:sz w:val="20"/>
                <w:szCs w:val="20"/>
              </w:rPr>
            </w:pPr>
            <w:r w:rsidRPr="00833198">
              <w:rPr>
                <w:sz w:val="20"/>
                <w:szCs w:val="20"/>
              </w:rPr>
              <w:t>1 479 435,37</w:t>
            </w:r>
          </w:p>
        </w:tc>
        <w:tc>
          <w:tcPr>
            <w:tcW w:w="992" w:type="dxa"/>
            <w:shd w:val="clear" w:color="auto" w:fill="auto"/>
          </w:tcPr>
          <w:p w:rsidR="00D775D0" w:rsidRPr="00833198" w:rsidRDefault="00D775D0" w:rsidP="00B63EEE">
            <w:pPr>
              <w:jc w:val="both"/>
              <w:rPr>
                <w:sz w:val="20"/>
                <w:szCs w:val="20"/>
              </w:rPr>
            </w:pPr>
            <w:r w:rsidRPr="00833198">
              <w:rPr>
                <w:sz w:val="20"/>
                <w:szCs w:val="20"/>
              </w:rPr>
              <w:t>107,4</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Повышение энергетической эффективности и обеспечение энергосбережения</w:t>
            </w:r>
          </w:p>
        </w:tc>
        <w:tc>
          <w:tcPr>
            <w:tcW w:w="1418" w:type="dxa"/>
            <w:shd w:val="clear" w:color="auto" w:fill="auto"/>
          </w:tcPr>
          <w:p w:rsidR="00D775D0" w:rsidRPr="00833198" w:rsidRDefault="00D775D0" w:rsidP="00B63EEE">
            <w:pPr>
              <w:jc w:val="both"/>
              <w:rPr>
                <w:sz w:val="20"/>
                <w:szCs w:val="20"/>
              </w:rPr>
            </w:pPr>
            <w:r w:rsidRPr="00833198">
              <w:rPr>
                <w:sz w:val="20"/>
                <w:szCs w:val="20"/>
              </w:rPr>
              <w:t>20 000</w:t>
            </w:r>
          </w:p>
        </w:tc>
        <w:tc>
          <w:tcPr>
            <w:tcW w:w="1701" w:type="dxa"/>
            <w:shd w:val="clear" w:color="auto" w:fill="auto"/>
          </w:tcPr>
          <w:p w:rsidR="00D775D0" w:rsidRPr="00833198" w:rsidRDefault="00D775D0" w:rsidP="00B63EEE">
            <w:pPr>
              <w:jc w:val="both"/>
              <w:rPr>
                <w:sz w:val="20"/>
                <w:szCs w:val="20"/>
              </w:rPr>
            </w:pPr>
            <w:r w:rsidRPr="00833198">
              <w:rPr>
                <w:sz w:val="20"/>
                <w:szCs w:val="20"/>
              </w:rPr>
              <w:t>19 999,44</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18"/>
                <w:szCs w:val="18"/>
              </w:rPr>
            </w:pP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Противодействие злоупотреблению наркотиками и их незаконному обороту</w:t>
            </w:r>
          </w:p>
        </w:tc>
        <w:tc>
          <w:tcPr>
            <w:tcW w:w="1418" w:type="dxa"/>
            <w:shd w:val="clear" w:color="auto" w:fill="auto"/>
          </w:tcPr>
          <w:p w:rsidR="00D775D0" w:rsidRPr="00833198" w:rsidRDefault="00D775D0" w:rsidP="00B63EEE">
            <w:pPr>
              <w:jc w:val="both"/>
              <w:rPr>
                <w:sz w:val="20"/>
                <w:szCs w:val="20"/>
              </w:rPr>
            </w:pPr>
            <w:r w:rsidRPr="00833198">
              <w:rPr>
                <w:sz w:val="20"/>
                <w:szCs w:val="20"/>
              </w:rPr>
              <w:t>10 000</w:t>
            </w:r>
          </w:p>
        </w:tc>
        <w:tc>
          <w:tcPr>
            <w:tcW w:w="1701" w:type="dxa"/>
            <w:shd w:val="clear" w:color="auto" w:fill="auto"/>
          </w:tcPr>
          <w:p w:rsidR="00D775D0" w:rsidRPr="00833198" w:rsidRDefault="00D775D0" w:rsidP="00B63EEE">
            <w:pPr>
              <w:jc w:val="both"/>
              <w:rPr>
                <w:sz w:val="20"/>
                <w:szCs w:val="20"/>
              </w:rPr>
            </w:pPr>
            <w:r w:rsidRPr="00833198">
              <w:rPr>
                <w:sz w:val="20"/>
                <w:szCs w:val="20"/>
              </w:rPr>
              <w:t>9 987,32</w:t>
            </w:r>
          </w:p>
        </w:tc>
        <w:tc>
          <w:tcPr>
            <w:tcW w:w="567" w:type="dxa"/>
            <w:shd w:val="clear" w:color="auto" w:fill="auto"/>
          </w:tcPr>
          <w:p w:rsidR="00D775D0" w:rsidRPr="00833198" w:rsidRDefault="00D775D0" w:rsidP="00B63EEE">
            <w:pPr>
              <w:jc w:val="both"/>
              <w:rPr>
                <w:sz w:val="20"/>
                <w:szCs w:val="20"/>
              </w:rPr>
            </w:pPr>
            <w:r w:rsidRPr="00833198">
              <w:rPr>
                <w:sz w:val="20"/>
                <w:szCs w:val="20"/>
              </w:rPr>
              <w:t>99,9</w:t>
            </w: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18"/>
                <w:szCs w:val="18"/>
              </w:rPr>
            </w:pP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lastRenderedPageBreak/>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D775D0" w:rsidRPr="00833198" w:rsidRDefault="00D775D0" w:rsidP="00B63EEE">
            <w:pPr>
              <w:jc w:val="both"/>
              <w:rPr>
                <w:sz w:val="20"/>
                <w:szCs w:val="20"/>
              </w:rPr>
            </w:pPr>
            <w:r w:rsidRPr="00833198">
              <w:rPr>
                <w:sz w:val="20"/>
                <w:szCs w:val="20"/>
              </w:rPr>
              <w:t>652 316</w:t>
            </w:r>
          </w:p>
        </w:tc>
        <w:tc>
          <w:tcPr>
            <w:tcW w:w="1701" w:type="dxa"/>
            <w:shd w:val="clear" w:color="auto" w:fill="auto"/>
          </w:tcPr>
          <w:p w:rsidR="00D775D0" w:rsidRPr="00833198" w:rsidRDefault="00D775D0" w:rsidP="00B63EEE">
            <w:pPr>
              <w:jc w:val="both"/>
              <w:rPr>
                <w:sz w:val="20"/>
                <w:szCs w:val="20"/>
              </w:rPr>
            </w:pPr>
            <w:r w:rsidRPr="00833198">
              <w:rPr>
                <w:sz w:val="20"/>
                <w:szCs w:val="20"/>
              </w:rPr>
              <w:t>652 315,33</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625 432</w:t>
            </w:r>
          </w:p>
        </w:tc>
        <w:tc>
          <w:tcPr>
            <w:tcW w:w="992" w:type="dxa"/>
            <w:shd w:val="clear" w:color="auto" w:fill="auto"/>
          </w:tcPr>
          <w:p w:rsidR="00D775D0" w:rsidRPr="00833198" w:rsidRDefault="00D775D0" w:rsidP="00B63EEE">
            <w:pPr>
              <w:jc w:val="both"/>
              <w:rPr>
                <w:sz w:val="20"/>
                <w:szCs w:val="20"/>
              </w:rPr>
            </w:pPr>
            <w:r w:rsidRPr="00833198">
              <w:rPr>
                <w:sz w:val="20"/>
                <w:szCs w:val="20"/>
              </w:rPr>
              <w:t>104,3</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 xml:space="preserve"> Осуществление первичного воинского учета на территориях, где отсутствуют военные комиссариаты</w:t>
            </w:r>
          </w:p>
        </w:tc>
        <w:tc>
          <w:tcPr>
            <w:tcW w:w="1418" w:type="dxa"/>
            <w:shd w:val="clear" w:color="auto" w:fill="auto"/>
          </w:tcPr>
          <w:p w:rsidR="00D775D0" w:rsidRPr="00833198" w:rsidRDefault="00D775D0" w:rsidP="00B63EEE">
            <w:pPr>
              <w:jc w:val="both"/>
              <w:rPr>
                <w:sz w:val="20"/>
                <w:szCs w:val="20"/>
              </w:rPr>
            </w:pPr>
            <w:r w:rsidRPr="00833198">
              <w:rPr>
                <w:sz w:val="20"/>
                <w:szCs w:val="20"/>
              </w:rPr>
              <w:t>555 136</w:t>
            </w:r>
          </w:p>
        </w:tc>
        <w:tc>
          <w:tcPr>
            <w:tcW w:w="1701" w:type="dxa"/>
            <w:shd w:val="clear" w:color="auto" w:fill="auto"/>
          </w:tcPr>
          <w:p w:rsidR="00D775D0" w:rsidRPr="00833198" w:rsidRDefault="00D775D0" w:rsidP="00B63EEE">
            <w:pPr>
              <w:jc w:val="both"/>
              <w:rPr>
                <w:sz w:val="20"/>
                <w:szCs w:val="20"/>
              </w:rPr>
            </w:pPr>
            <w:r w:rsidRPr="00833198">
              <w:rPr>
                <w:sz w:val="20"/>
                <w:szCs w:val="20"/>
              </w:rPr>
              <w:t>555 136</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509 338</w:t>
            </w:r>
          </w:p>
        </w:tc>
        <w:tc>
          <w:tcPr>
            <w:tcW w:w="992" w:type="dxa"/>
            <w:shd w:val="clear" w:color="auto" w:fill="auto"/>
          </w:tcPr>
          <w:p w:rsidR="00D775D0" w:rsidRPr="00833198" w:rsidRDefault="00D775D0" w:rsidP="00B63EEE">
            <w:pPr>
              <w:jc w:val="both"/>
              <w:rPr>
                <w:sz w:val="20"/>
                <w:szCs w:val="20"/>
              </w:rPr>
            </w:pPr>
            <w:r w:rsidRPr="00833198">
              <w:rPr>
                <w:sz w:val="20"/>
                <w:szCs w:val="20"/>
              </w:rPr>
              <w:t>109,0</w:t>
            </w:r>
          </w:p>
        </w:tc>
      </w:tr>
      <w:tr w:rsidR="00D775D0" w:rsidRPr="00833198" w:rsidTr="00B63EEE">
        <w:tc>
          <w:tcPr>
            <w:tcW w:w="4077" w:type="dxa"/>
            <w:shd w:val="clear" w:color="auto" w:fill="auto"/>
          </w:tcPr>
          <w:p w:rsidR="00D775D0" w:rsidRPr="00833198" w:rsidRDefault="00D775D0" w:rsidP="00B63EEE">
            <w:pPr>
              <w:pStyle w:val="ConsPlusCell"/>
              <w:rPr>
                <w:sz w:val="20"/>
                <w:szCs w:val="20"/>
              </w:rPr>
            </w:pPr>
            <w:r w:rsidRPr="00833198">
              <w:rPr>
                <w:sz w:val="20"/>
                <w:szCs w:val="20"/>
              </w:rPr>
              <w:t xml:space="preserve">  Единые дежурно-диспетчерские службы   </w:t>
            </w:r>
          </w:p>
        </w:tc>
        <w:tc>
          <w:tcPr>
            <w:tcW w:w="1418" w:type="dxa"/>
            <w:shd w:val="clear" w:color="auto" w:fill="auto"/>
          </w:tcPr>
          <w:p w:rsidR="00D775D0" w:rsidRPr="00833198" w:rsidRDefault="00D775D0" w:rsidP="00B63EEE">
            <w:pPr>
              <w:jc w:val="both"/>
              <w:rPr>
                <w:sz w:val="20"/>
                <w:szCs w:val="20"/>
              </w:rPr>
            </w:pPr>
            <w:r w:rsidRPr="00833198">
              <w:rPr>
                <w:sz w:val="20"/>
                <w:szCs w:val="20"/>
              </w:rPr>
              <w:t>3 009 868</w:t>
            </w:r>
          </w:p>
        </w:tc>
        <w:tc>
          <w:tcPr>
            <w:tcW w:w="1701" w:type="dxa"/>
            <w:shd w:val="clear" w:color="auto" w:fill="auto"/>
          </w:tcPr>
          <w:p w:rsidR="00D775D0" w:rsidRPr="00833198" w:rsidRDefault="00D775D0" w:rsidP="00B63EEE">
            <w:pPr>
              <w:jc w:val="both"/>
              <w:rPr>
                <w:sz w:val="20"/>
                <w:szCs w:val="20"/>
              </w:rPr>
            </w:pPr>
            <w:r w:rsidRPr="00833198">
              <w:rPr>
                <w:sz w:val="20"/>
                <w:szCs w:val="20"/>
              </w:rPr>
              <w:t>2 957 000,4</w:t>
            </w:r>
          </w:p>
        </w:tc>
        <w:tc>
          <w:tcPr>
            <w:tcW w:w="567" w:type="dxa"/>
            <w:shd w:val="clear" w:color="auto" w:fill="auto"/>
          </w:tcPr>
          <w:p w:rsidR="00D775D0" w:rsidRPr="00833198" w:rsidRDefault="00D775D0" w:rsidP="00B63EEE">
            <w:pPr>
              <w:jc w:val="both"/>
              <w:rPr>
                <w:sz w:val="20"/>
                <w:szCs w:val="20"/>
              </w:rPr>
            </w:pPr>
            <w:r w:rsidRPr="00833198">
              <w:rPr>
                <w:sz w:val="20"/>
                <w:szCs w:val="20"/>
              </w:rPr>
              <w:t>98,2</w:t>
            </w:r>
          </w:p>
        </w:tc>
        <w:tc>
          <w:tcPr>
            <w:tcW w:w="1559" w:type="dxa"/>
            <w:shd w:val="clear" w:color="auto" w:fill="auto"/>
          </w:tcPr>
          <w:p w:rsidR="00D775D0" w:rsidRPr="00833198" w:rsidRDefault="00D775D0" w:rsidP="00B63EEE">
            <w:pPr>
              <w:jc w:val="both"/>
              <w:rPr>
                <w:sz w:val="20"/>
                <w:szCs w:val="20"/>
              </w:rPr>
            </w:pPr>
            <w:r w:rsidRPr="00833198">
              <w:rPr>
                <w:sz w:val="20"/>
                <w:szCs w:val="20"/>
              </w:rPr>
              <w:t>2 219 997,32</w:t>
            </w:r>
          </w:p>
        </w:tc>
        <w:tc>
          <w:tcPr>
            <w:tcW w:w="992" w:type="dxa"/>
            <w:shd w:val="clear" w:color="auto" w:fill="auto"/>
          </w:tcPr>
          <w:p w:rsidR="00D775D0" w:rsidRPr="00833198" w:rsidRDefault="00D775D0" w:rsidP="00B63EEE">
            <w:pPr>
              <w:jc w:val="both"/>
              <w:rPr>
                <w:sz w:val="20"/>
                <w:szCs w:val="20"/>
              </w:rPr>
            </w:pPr>
            <w:r w:rsidRPr="00833198">
              <w:rPr>
                <w:sz w:val="20"/>
                <w:szCs w:val="20"/>
              </w:rPr>
              <w:t>133,2</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418" w:type="dxa"/>
            <w:shd w:val="clear" w:color="auto" w:fill="auto"/>
          </w:tcPr>
          <w:p w:rsidR="00D775D0" w:rsidRPr="00833198" w:rsidRDefault="00D775D0" w:rsidP="00B63EEE">
            <w:pPr>
              <w:jc w:val="both"/>
              <w:rPr>
                <w:sz w:val="20"/>
                <w:szCs w:val="20"/>
              </w:rPr>
            </w:pPr>
            <w:r w:rsidRPr="00833198">
              <w:rPr>
                <w:sz w:val="20"/>
                <w:szCs w:val="20"/>
              </w:rPr>
              <w:t>20 000</w:t>
            </w:r>
          </w:p>
        </w:tc>
        <w:tc>
          <w:tcPr>
            <w:tcW w:w="1701" w:type="dxa"/>
            <w:shd w:val="clear" w:color="auto" w:fill="auto"/>
          </w:tcPr>
          <w:p w:rsidR="00D775D0" w:rsidRPr="00833198" w:rsidRDefault="00D775D0" w:rsidP="00B63EEE">
            <w:pPr>
              <w:jc w:val="both"/>
              <w:rPr>
                <w:sz w:val="20"/>
                <w:szCs w:val="20"/>
              </w:rPr>
            </w:pPr>
            <w:r w:rsidRPr="00833198">
              <w:rPr>
                <w:sz w:val="20"/>
                <w:szCs w:val="20"/>
              </w:rPr>
              <w:t>9 885</w:t>
            </w:r>
          </w:p>
        </w:tc>
        <w:tc>
          <w:tcPr>
            <w:tcW w:w="567" w:type="dxa"/>
            <w:shd w:val="clear" w:color="auto" w:fill="auto"/>
          </w:tcPr>
          <w:p w:rsidR="00D775D0" w:rsidRPr="00833198" w:rsidRDefault="00D775D0" w:rsidP="00B63EEE">
            <w:pPr>
              <w:jc w:val="both"/>
              <w:rPr>
                <w:sz w:val="20"/>
                <w:szCs w:val="20"/>
              </w:rPr>
            </w:pPr>
            <w:r w:rsidRPr="00833198">
              <w:rPr>
                <w:sz w:val="20"/>
                <w:szCs w:val="20"/>
              </w:rPr>
              <w:t>49,4</w:t>
            </w:r>
          </w:p>
        </w:tc>
        <w:tc>
          <w:tcPr>
            <w:tcW w:w="1559" w:type="dxa"/>
            <w:shd w:val="clear" w:color="auto" w:fill="auto"/>
          </w:tcPr>
          <w:p w:rsidR="00D775D0" w:rsidRPr="00833198" w:rsidRDefault="00D775D0" w:rsidP="00B63EEE">
            <w:pPr>
              <w:jc w:val="both"/>
              <w:rPr>
                <w:sz w:val="20"/>
                <w:szCs w:val="20"/>
              </w:rPr>
            </w:pPr>
            <w:r w:rsidRPr="00833198">
              <w:rPr>
                <w:sz w:val="20"/>
                <w:szCs w:val="20"/>
              </w:rPr>
              <w:t>188 610</w:t>
            </w:r>
          </w:p>
        </w:tc>
        <w:tc>
          <w:tcPr>
            <w:tcW w:w="992" w:type="dxa"/>
            <w:shd w:val="clear" w:color="auto" w:fill="auto"/>
          </w:tcPr>
          <w:p w:rsidR="00D775D0" w:rsidRPr="00833198" w:rsidRDefault="00D775D0" w:rsidP="00B63EEE">
            <w:pPr>
              <w:jc w:val="center"/>
              <w:rPr>
                <w:sz w:val="20"/>
                <w:szCs w:val="20"/>
              </w:rPr>
            </w:pPr>
            <w:r w:rsidRPr="00833198">
              <w:rPr>
                <w:sz w:val="20"/>
                <w:szCs w:val="20"/>
              </w:rPr>
              <w:t>5,2</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13 092,55</w:t>
            </w:r>
          </w:p>
        </w:tc>
        <w:tc>
          <w:tcPr>
            <w:tcW w:w="1701" w:type="dxa"/>
            <w:shd w:val="clear" w:color="auto" w:fill="auto"/>
          </w:tcPr>
          <w:p w:rsidR="00D775D0" w:rsidRPr="00833198" w:rsidRDefault="00D775D0" w:rsidP="00B63EEE">
            <w:pPr>
              <w:jc w:val="both"/>
              <w:rPr>
                <w:sz w:val="20"/>
                <w:szCs w:val="20"/>
              </w:rPr>
            </w:pPr>
            <w:r w:rsidRPr="00833198">
              <w:rPr>
                <w:sz w:val="20"/>
                <w:szCs w:val="20"/>
              </w:rPr>
              <w:t>13 092,44</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11 474,73</w:t>
            </w:r>
          </w:p>
        </w:tc>
        <w:tc>
          <w:tcPr>
            <w:tcW w:w="992" w:type="dxa"/>
            <w:shd w:val="clear" w:color="auto" w:fill="auto"/>
          </w:tcPr>
          <w:p w:rsidR="00D775D0" w:rsidRPr="00833198" w:rsidRDefault="00D775D0" w:rsidP="00B63EEE">
            <w:pPr>
              <w:jc w:val="both"/>
              <w:rPr>
                <w:sz w:val="20"/>
                <w:szCs w:val="20"/>
              </w:rPr>
            </w:pPr>
            <w:r w:rsidRPr="00833198">
              <w:rPr>
                <w:sz w:val="20"/>
                <w:szCs w:val="20"/>
              </w:rPr>
              <w:t>114,1</w:t>
            </w:r>
          </w:p>
        </w:tc>
      </w:tr>
      <w:tr w:rsidR="00D775D0" w:rsidRPr="00833198" w:rsidTr="00B63EEE">
        <w:tc>
          <w:tcPr>
            <w:tcW w:w="4077" w:type="dxa"/>
            <w:shd w:val="clear" w:color="auto" w:fill="auto"/>
          </w:tcPr>
          <w:p w:rsidR="00D775D0" w:rsidRPr="00833198" w:rsidRDefault="00D775D0" w:rsidP="00B63EEE">
            <w:pPr>
              <w:pStyle w:val="ConsPlusCell"/>
              <w:rPr>
                <w:sz w:val="20"/>
                <w:szCs w:val="20"/>
              </w:rPr>
            </w:pPr>
            <w:r w:rsidRPr="00833198">
              <w:rPr>
                <w:sz w:val="20"/>
                <w:szCs w:val="20"/>
              </w:rPr>
              <w:t>Компенсация транспортным о</w:t>
            </w:r>
            <w:r w:rsidRPr="00833198">
              <w:rPr>
                <w:sz w:val="20"/>
                <w:szCs w:val="20"/>
              </w:rPr>
              <w:t>р</w:t>
            </w:r>
            <w:r w:rsidRPr="00833198">
              <w:rPr>
                <w:sz w:val="20"/>
                <w:szCs w:val="20"/>
              </w:rPr>
              <w:t>ганизациям части потерь в доход</w:t>
            </w:r>
            <w:r w:rsidR="001A2BBC" w:rsidRPr="00833198">
              <w:rPr>
                <w:sz w:val="20"/>
                <w:szCs w:val="20"/>
              </w:rPr>
              <w:t>ах</w:t>
            </w:r>
            <w:r w:rsidRPr="00833198">
              <w:rPr>
                <w:sz w:val="20"/>
                <w:szCs w:val="20"/>
              </w:rPr>
              <w:t>, возникающих в результате рег</w:t>
            </w:r>
            <w:r w:rsidRPr="00833198">
              <w:rPr>
                <w:sz w:val="20"/>
                <w:szCs w:val="20"/>
              </w:rPr>
              <w:t>у</w:t>
            </w:r>
            <w:r w:rsidRPr="00833198">
              <w:rPr>
                <w:sz w:val="20"/>
                <w:szCs w:val="20"/>
              </w:rPr>
              <w:t>лирования тарифов на перевозку пассажиров автомобильным транспо</w:t>
            </w:r>
            <w:r w:rsidRPr="00833198">
              <w:rPr>
                <w:sz w:val="20"/>
                <w:szCs w:val="20"/>
              </w:rPr>
              <w:t>р</w:t>
            </w:r>
            <w:r w:rsidRPr="00833198">
              <w:rPr>
                <w:sz w:val="20"/>
                <w:szCs w:val="20"/>
              </w:rPr>
              <w:t xml:space="preserve">том по муниципальным маршрутам регулярных перевозок </w:t>
            </w:r>
          </w:p>
        </w:tc>
        <w:tc>
          <w:tcPr>
            <w:tcW w:w="1418" w:type="dxa"/>
            <w:shd w:val="clear" w:color="auto" w:fill="auto"/>
          </w:tcPr>
          <w:p w:rsidR="00D775D0" w:rsidRPr="00833198" w:rsidRDefault="00D775D0" w:rsidP="00B63EEE">
            <w:pPr>
              <w:jc w:val="both"/>
              <w:rPr>
                <w:sz w:val="20"/>
                <w:szCs w:val="20"/>
              </w:rPr>
            </w:pPr>
            <w:r w:rsidRPr="00833198">
              <w:rPr>
                <w:sz w:val="20"/>
                <w:szCs w:val="20"/>
              </w:rPr>
              <w:t>291 000</w:t>
            </w:r>
          </w:p>
        </w:tc>
        <w:tc>
          <w:tcPr>
            <w:tcW w:w="1701" w:type="dxa"/>
            <w:shd w:val="clear" w:color="auto" w:fill="auto"/>
          </w:tcPr>
          <w:p w:rsidR="00D775D0" w:rsidRPr="00833198" w:rsidRDefault="00D775D0" w:rsidP="00B63EEE">
            <w:pPr>
              <w:jc w:val="both"/>
              <w:rPr>
                <w:sz w:val="20"/>
                <w:szCs w:val="20"/>
              </w:rPr>
            </w:pPr>
            <w:r w:rsidRPr="00833198">
              <w:rPr>
                <w:sz w:val="20"/>
                <w:szCs w:val="20"/>
              </w:rPr>
              <w:t>291 000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267 817</w:t>
            </w:r>
          </w:p>
        </w:tc>
        <w:tc>
          <w:tcPr>
            <w:tcW w:w="992" w:type="dxa"/>
            <w:shd w:val="clear" w:color="auto" w:fill="auto"/>
          </w:tcPr>
          <w:p w:rsidR="00D775D0" w:rsidRPr="00833198" w:rsidRDefault="00D775D0" w:rsidP="00B63EEE">
            <w:pPr>
              <w:jc w:val="both"/>
              <w:rPr>
                <w:sz w:val="20"/>
                <w:szCs w:val="20"/>
              </w:rPr>
            </w:pPr>
            <w:r w:rsidRPr="00833198">
              <w:rPr>
                <w:sz w:val="20"/>
                <w:szCs w:val="20"/>
              </w:rPr>
              <w:t>108,7</w:t>
            </w:r>
          </w:p>
        </w:tc>
      </w:tr>
      <w:tr w:rsidR="00D775D0" w:rsidRPr="00833198" w:rsidTr="00B63EEE">
        <w:trPr>
          <w:trHeight w:val="1496"/>
        </w:trPr>
        <w:tc>
          <w:tcPr>
            <w:tcW w:w="4077" w:type="dxa"/>
            <w:shd w:val="clear" w:color="auto" w:fill="auto"/>
          </w:tcPr>
          <w:p w:rsidR="00D775D0" w:rsidRPr="00833198" w:rsidRDefault="00D775D0" w:rsidP="00B63EEE">
            <w:pPr>
              <w:jc w:val="both"/>
              <w:rPr>
                <w:sz w:val="20"/>
                <w:szCs w:val="20"/>
              </w:rPr>
            </w:pPr>
            <w:r w:rsidRPr="00833198">
              <w:rPr>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D775D0" w:rsidRPr="00833198" w:rsidRDefault="00D775D0" w:rsidP="00B63EEE">
            <w:pPr>
              <w:jc w:val="both"/>
              <w:rPr>
                <w:sz w:val="20"/>
                <w:szCs w:val="20"/>
              </w:rPr>
            </w:pP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rPr>
                <w:sz w:val="20"/>
                <w:szCs w:val="20"/>
              </w:rPr>
            </w:pPr>
            <w:r w:rsidRPr="00833198">
              <w:rPr>
                <w:sz w:val="20"/>
                <w:szCs w:val="20"/>
              </w:rPr>
              <w:t>1200</w:t>
            </w:r>
          </w:p>
        </w:tc>
        <w:tc>
          <w:tcPr>
            <w:tcW w:w="1701" w:type="dxa"/>
            <w:shd w:val="clear" w:color="auto" w:fill="auto"/>
          </w:tcPr>
          <w:p w:rsidR="00D775D0" w:rsidRPr="00833198" w:rsidRDefault="00D775D0" w:rsidP="00B63EEE">
            <w:pPr>
              <w:jc w:val="both"/>
              <w:rPr>
                <w:sz w:val="20"/>
                <w:szCs w:val="20"/>
              </w:rPr>
            </w:pPr>
            <w:r w:rsidRPr="00833198">
              <w:rPr>
                <w:sz w:val="20"/>
                <w:szCs w:val="20"/>
              </w:rPr>
              <w:t>1200</w:t>
            </w:r>
          </w:p>
          <w:p w:rsidR="00D775D0" w:rsidRPr="00833198" w:rsidRDefault="00D775D0" w:rsidP="00B63EEE">
            <w:pPr>
              <w:rPr>
                <w:sz w:val="20"/>
                <w:szCs w:val="20"/>
              </w:rPr>
            </w:pP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rPr>
                <w:sz w:val="20"/>
                <w:szCs w:val="20"/>
              </w:rPr>
            </w:pPr>
          </w:p>
          <w:p w:rsidR="00D775D0" w:rsidRPr="00833198" w:rsidRDefault="00D775D0" w:rsidP="00B63EEE">
            <w:pPr>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c>
          <w:tcPr>
            <w:tcW w:w="4077" w:type="dxa"/>
            <w:shd w:val="clear" w:color="auto" w:fill="auto"/>
          </w:tcPr>
          <w:p w:rsidR="00D775D0" w:rsidRPr="00833198" w:rsidRDefault="00D775D0" w:rsidP="00B63EEE">
            <w:pPr>
              <w:rPr>
                <w:sz w:val="20"/>
                <w:szCs w:val="20"/>
              </w:rPr>
            </w:pPr>
            <w:r w:rsidRPr="00833198">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D775D0" w:rsidRPr="00833198" w:rsidRDefault="00D775D0" w:rsidP="00B63EEE">
            <w:pPr>
              <w:jc w:val="both"/>
              <w:rPr>
                <w:sz w:val="20"/>
                <w:szCs w:val="20"/>
              </w:rPr>
            </w:pPr>
            <w:r w:rsidRPr="00833198">
              <w:rPr>
                <w:sz w:val="20"/>
                <w:szCs w:val="20"/>
              </w:rPr>
              <w:t>163 029</w:t>
            </w:r>
          </w:p>
        </w:tc>
        <w:tc>
          <w:tcPr>
            <w:tcW w:w="1701" w:type="dxa"/>
            <w:shd w:val="clear" w:color="auto" w:fill="auto"/>
          </w:tcPr>
          <w:p w:rsidR="00D775D0" w:rsidRPr="00833198" w:rsidRDefault="00D775D0" w:rsidP="00B63EEE">
            <w:pPr>
              <w:jc w:val="both"/>
              <w:rPr>
                <w:sz w:val="20"/>
                <w:szCs w:val="20"/>
              </w:rPr>
            </w:pPr>
            <w:r w:rsidRPr="00833198">
              <w:rPr>
                <w:sz w:val="20"/>
                <w:szCs w:val="20"/>
              </w:rPr>
              <w:t>163 029</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156 308</w:t>
            </w:r>
          </w:p>
        </w:tc>
        <w:tc>
          <w:tcPr>
            <w:tcW w:w="992" w:type="dxa"/>
            <w:shd w:val="clear" w:color="auto" w:fill="auto"/>
          </w:tcPr>
          <w:p w:rsidR="00D775D0" w:rsidRPr="00833198" w:rsidRDefault="00D775D0" w:rsidP="00B63EEE">
            <w:pPr>
              <w:jc w:val="both"/>
              <w:rPr>
                <w:sz w:val="20"/>
                <w:szCs w:val="20"/>
              </w:rPr>
            </w:pPr>
            <w:r w:rsidRPr="00833198">
              <w:rPr>
                <w:sz w:val="20"/>
                <w:szCs w:val="20"/>
              </w:rPr>
              <w:t>104,3</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8" w:type="dxa"/>
            <w:shd w:val="clear" w:color="auto" w:fill="auto"/>
          </w:tcPr>
          <w:p w:rsidR="00D775D0" w:rsidRPr="00833198" w:rsidRDefault="00D775D0" w:rsidP="00B63EEE">
            <w:pPr>
              <w:jc w:val="both"/>
              <w:rPr>
                <w:sz w:val="20"/>
                <w:szCs w:val="20"/>
              </w:rPr>
            </w:pPr>
            <w:r w:rsidRPr="00833198">
              <w:rPr>
                <w:sz w:val="20"/>
                <w:szCs w:val="20"/>
              </w:rPr>
              <w:t>72 636</w:t>
            </w:r>
          </w:p>
        </w:tc>
        <w:tc>
          <w:tcPr>
            <w:tcW w:w="1701" w:type="dxa"/>
            <w:shd w:val="clear" w:color="auto" w:fill="auto"/>
          </w:tcPr>
          <w:p w:rsidR="00D775D0" w:rsidRPr="00833198" w:rsidRDefault="00D775D0" w:rsidP="00B63EEE">
            <w:pPr>
              <w:jc w:val="both"/>
              <w:rPr>
                <w:sz w:val="20"/>
                <w:szCs w:val="20"/>
              </w:rPr>
            </w:pPr>
            <w:r w:rsidRPr="00833198">
              <w:rPr>
                <w:sz w:val="20"/>
                <w:szCs w:val="20"/>
              </w:rPr>
              <w:t>72 636</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 xml:space="preserve"> Организация дополнительного образования</w:t>
            </w:r>
          </w:p>
        </w:tc>
        <w:tc>
          <w:tcPr>
            <w:tcW w:w="1418" w:type="dxa"/>
            <w:shd w:val="clear" w:color="auto" w:fill="auto"/>
          </w:tcPr>
          <w:p w:rsidR="00D775D0" w:rsidRPr="00833198" w:rsidRDefault="00D775D0" w:rsidP="00B63EEE">
            <w:pPr>
              <w:jc w:val="both"/>
              <w:rPr>
                <w:sz w:val="20"/>
                <w:szCs w:val="20"/>
              </w:rPr>
            </w:pPr>
            <w:r w:rsidRPr="00833198">
              <w:rPr>
                <w:sz w:val="20"/>
                <w:szCs w:val="20"/>
              </w:rPr>
              <w:t>2 697 499</w:t>
            </w:r>
          </w:p>
        </w:tc>
        <w:tc>
          <w:tcPr>
            <w:tcW w:w="1701" w:type="dxa"/>
            <w:shd w:val="clear" w:color="auto" w:fill="auto"/>
          </w:tcPr>
          <w:p w:rsidR="00D775D0" w:rsidRPr="00833198" w:rsidRDefault="00D775D0" w:rsidP="00B63EEE">
            <w:pPr>
              <w:jc w:val="both"/>
              <w:rPr>
                <w:sz w:val="20"/>
                <w:szCs w:val="20"/>
              </w:rPr>
            </w:pPr>
            <w:r w:rsidRPr="00833198">
              <w:rPr>
                <w:sz w:val="20"/>
                <w:szCs w:val="20"/>
              </w:rPr>
              <w:t>2 634 022,66</w:t>
            </w:r>
          </w:p>
        </w:tc>
        <w:tc>
          <w:tcPr>
            <w:tcW w:w="567" w:type="dxa"/>
            <w:shd w:val="clear" w:color="auto" w:fill="auto"/>
          </w:tcPr>
          <w:p w:rsidR="00D775D0" w:rsidRPr="00833198" w:rsidRDefault="00D775D0" w:rsidP="00B63EEE">
            <w:pPr>
              <w:jc w:val="both"/>
              <w:rPr>
                <w:sz w:val="20"/>
                <w:szCs w:val="20"/>
              </w:rPr>
            </w:pPr>
            <w:r w:rsidRPr="00833198">
              <w:rPr>
                <w:sz w:val="20"/>
                <w:szCs w:val="20"/>
              </w:rPr>
              <w:t>97,6</w:t>
            </w:r>
          </w:p>
        </w:tc>
        <w:tc>
          <w:tcPr>
            <w:tcW w:w="1559" w:type="dxa"/>
            <w:shd w:val="clear" w:color="auto" w:fill="auto"/>
          </w:tcPr>
          <w:p w:rsidR="00D775D0" w:rsidRPr="00833198" w:rsidRDefault="00D775D0" w:rsidP="00B63EEE">
            <w:pPr>
              <w:jc w:val="both"/>
              <w:rPr>
                <w:sz w:val="20"/>
                <w:szCs w:val="20"/>
              </w:rPr>
            </w:pPr>
            <w:r w:rsidRPr="00833198">
              <w:rPr>
                <w:sz w:val="20"/>
                <w:szCs w:val="20"/>
              </w:rPr>
              <w:t>2 514 486,02</w:t>
            </w:r>
          </w:p>
        </w:tc>
        <w:tc>
          <w:tcPr>
            <w:tcW w:w="992" w:type="dxa"/>
            <w:shd w:val="clear" w:color="auto" w:fill="auto"/>
          </w:tcPr>
          <w:p w:rsidR="00D775D0" w:rsidRPr="00833198" w:rsidRDefault="00D775D0" w:rsidP="00B63EEE">
            <w:pPr>
              <w:jc w:val="both"/>
              <w:rPr>
                <w:sz w:val="20"/>
                <w:szCs w:val="20"/>
              </w:rPr>
            </w:pPr>
            <w:r w:rsidRPr="00833198">
              <w:rPr>
                <w:sz w:val="20"/>
                <w:szCs w:val="20"/>
              </w:rPr>
              <w:t>104,8</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lastRenderedPageBreak/>
              <w:t>68 400</w:t>
            </w:r>
          </w:p>
        </w:tc>
        <w:tc>
          <w:tcPr>
            <w:tcW w:w="1701" w:type="dxa"/>
            <w:shd w:val="clear" w:color="auto" w:fill="auto"/>
          </w:tcPr>
          <w:p w:rsidR="00D775D0" w:rsidRPr="00833198" w:rsidRDefault="00D775D0" w:rsidP="00B63EEE">
            <w:pPr>
              <w:jc w:val="both"/>
              <w:rPr>
                <w:sz w:val="20"/>
                <w:szCs w:val="20"/>
              </w:rPr>
            </w:pPr>
            <w:r w:rsidRPr="00833198">
              <w:rPr>
                <w:sz w:val="20"/>
                <w:szCs w:val="20"/>
              </w:rPr>
              <w:t>68 400</w:t>
            </w:r>
          </w:p>
        </w:tc>
        <w:tc>
          <w:tcPr>
            <w:tcW w:w="567" w:type="dxa"/>
            <w:shd w:val="clear" w:color="auto" w:fill="auto"/>
          </w:tcPr>
          <w:p w:rsidR="00D775D0" w:rsidRPr="00833198" w:rsidRDefault="00D775D0" w:rsidP="00B63EEE">
            <w:pPr>
              <w:jc w:val="both"/>
              <w:rPr>
                <w:sz w:val="20"/>
                <w:szCs w:val="20"/>
              </w:rPr>
            </w:pPr>
            <w:r w:rsidRPr="00833198">
              <w:rPr>
                <w:sz w:val="20"/>
                <w:szCs w:val="20"/>
              </w:rPr>
              <w:t>100,0</w:t>
            </w:r>
          </w:p>
        </w:tc>
        <w:tc>
          <w:tcPr>
            <w:tcW w:w="1559" w:type="dxa"/>
            <w:shd w:val="clear" w:color="auto" w:fill="auto"/>
          </w:tcPr>
          <w:p w:rsidR="00D775D0" w:rsidRPr="00833198" w:rsidRDefault="00D775D0" w:rsidP="00B63EEE">
            <w:pPr>
              <w:jc w:val="both"/>
              <w:rPr>
                <w:sz w:val="20"/>
                <w:szCs w:val="20"/>
              </w:rPr>
            </w:pPr>
            <w:r w:rsidRPr="00833198">
              <w:rPr>
                <w:sz w:val="20"/>
                <w:szCs w:val="20"/>
              </w:rPr>
              <w:t>68 400</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по работе с семьей, детьми и молодежью</w:t>
            </w:r>
          </w:p>
        </w:tc>
        <w:tc>
          <w:tcPr>
            <w:tcW w:w="1418" w:type="dxa"/>
            <w:shd w:val="clear" w:color="auto" w:fill="auto"/>
          </w:tcPr>
          <w:p w:rsidR="00D775D0" w:rsidRPr="00833198" w:rsidRDefault="00D775D0" w:rsidP="00B63EEE">
            <w:pPr>
              <w:jc w:val="both"/>
              <w:rPr>
                <w:sz w:val="20"/>
                <w:szCs w:val="20"/>
              </w:rPr>
            </w:pPr>
            <w:r w:rsidRPr="00833198">
              <w:rPr>
                <w:sz w:val="20"/>
                <w:szCs w:val="20"/>
              </w:rPr>
              <w:t>16 000</w:t>
            </w:r>
          </w:p>
        </w:tc>
        <w:tc>
          <w:tcPr>
            <w:tcW w:w="1701" w:type="dxa"/>
            <w:shd w:val="clear" w:color="auto" w:fill="auto"/>
          </w:tcPr>
          <w:p w:rsidR="00D775D0" w:rsidRPr="00833198" w:rsidRDefault="00D775D0" w:rsidP="00B63EEE">
            <w:pPr>
              <w:jc w:val="both"/>
              <w:rPr>
                <w:sz w:val="20"/>
                <w:szCs w:val="20"/>
              </w:rPr>
            </w:pPr>
            <w:r w:rsidRPr="00833198">
              <w:rPr>
                <w:sz w:val="20"/>
                <w:szCs w:val="20"/>
              </w:rPr>
              <w:t>12 000</w:t>
            </w:r>
          </w:p>
        </w:tc>
        <w:tc>
          <w:tcPr>
            <w:tcW w:w="567" w:type="dxa"/>
            <w:shd w:val="clear" w:color="auto" w:fill="auto"/>
          </w:tcPr>
          <w:p w:rsidR="00D775D0" w:rsidRPr="00833198" w:rsidRDefault="00D775D0" w:rsidP="00B63EEE">
            <w:pPr>
              <w:jc w:val="both"/>
              <w:rPr>
                <w:sz w:val="20"/>
                <w:szCs w:val="20"/>
              </w:rPr>
            </w:pPr>
            <w:r w:rsidRPr="00833198">
              <w:rPr>
                <w:sz w:val="20"/>
                <w:szCs w:val="20"/>
              </w:rPr>
              <w:t>75</w:t>
            </w:r>
          </w:p>
        </w:tc>
        <w:tc>
          <w:tcPr>
            <w:tcW w:w="1559" w:type="dxa"/>
            <w:shd w:val="clear" w:color="auto" w:fill="auto"/>
          </w:tcPr>
          <w:p w:rsidR="00D775D0" w:rsidRPr="00833198" w:rsidRDefault="00D775D0" w:rsidP="00B63EEE">
            <w:pPr>
              <w:jc w:val="both"/>
              <w:rPr>
                <w:sz w:val="20"/>
                <w:szCs w:val="20"/>
              </w:rPr>
            </w:pPr>
            <w:r w:rsidRPr="00833198">
              <w:rPr>
                <w:sz w:val="20"/>
                <w:szCs w:val="20"/>
              </w:rPr>
              <w:t>12 500</w:t>
            </w:r>
          </w:p>
        </w:tc>
        <w:tc>
          <w:tcPr>
            <w:tcW w:w="992" w:type="dxa"/>
            <w:shd w:val="clear" w:color="auto" w:fill="auto"/>
          </w:tcPr>
          <w:p w:rsidR="00D775D0" w:rsidRPr="00833198" w:rsidRDefault="00D775D0" w:rsidP="00B63EEE">
            <w:pPr>
              <w:jc w:val="both"/>
              <w:rPr>
                <w:sz w:val="18"/>
                <w:szCs w:val="18"/>
              </w:rPr>
            </w:pPr>
            <w:r w:rsidRPr="00833198">
              <w:rPr>
                <w:sz w:val="18"/>
                <w:szCs w:val="18"/>
              </w:rPr>
              <w:t>96,0</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Библиотеки</w:t>
            </w: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3 218 283</w:t>
            </w:r>
          </w:p>
        </w:tc>
        <w:tc>
          <w:tcPr>
            <w:tcW w:w="1701" w:type="dxa"/>
            <w:shd w:val="clear" w:color="auto" w:fill="auto"/>
          </w:tcPr>
          <w:p w:rsidR="00D775D0" w:rsidRPr="00833198" w:rsidRDefault="00D775D0" w:rsidP="00B63EEE">
            <w:pPr>
              <w:jc w:val="both"/>
              <w:rPr>
                <w:sz w:val="20"/>
                <w:szCs w:val="20"/>
              </w:rPr>
            </w:pPr>
            <w:r w:rsidRPr="00833198">
              <w:rPr>
                <w:sz w:val="20"/>
                <w:szCs w:val="20"/>
              </w:rPr>
              <w:t>3 217 938,27</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4 279 835</w:t>
            </w:r>
          </w:p>
        </w:tc>
        <w:tc>
          <w:tcPr>
            <w:tcW w:w="992" w:type="dxa"/>
            <w:shd w:val="clear" w:color="auto" w:fill="auto"/>
          </w:tcPr>
          <w:p w:rsidR="00D775D0" w:rsidRPr="00833198" w:rsidRDefault="00D775D0" w:rsidP="00B63EEE">
            <w:pPr>
              <w:jc w:val="both"/>
              <w:rPr>
                <w:sz w:val="18"/>
                <w:szCs w:val="18"/>
              </w:rPr>
            </w:pPr>
            <w:r w:rsidRPr="00833198">
              <w:rPr>
                <w:sz w:val="18"/>
                <w:szCs w:val="18"/>
              </w:rPr>
              <w:t>75,2</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Дворцы и дома культуры, клубы, выставочные залы</w:t>
            </w: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4 513 385</w:t>
            </w:r>
          </w:p>
        </w:tc>
        <w:tc>
          <w:tcPr>
            <w:tcW w:w="1701" w:type="dxa"/>
            <w:shd w:val="clear" w:color="auto" w:fill="auto"/>
          </w:tcPr>
          <w:p w:rsidR="00D775D0" w:rsidRPr="00833198" w:rsidRDefault="00D775D0" w:rsidP="00B63EEE">
            <w:pPr>
              <w:jc w:val="both"/>
              <w:rPr>
                <w:sz w:val="20"/>
                <w:szCs w:val="20"/>
              </w:rPr>
            </w:pPr>
            <w:r w:rsidRPr="00833198">
              <w:rPr>
                <w:sz w:val="20"/>
                <w:szCs w:val="20"/>
              </w:rPr>
              <w:t>4 513 004,51</w:t>
            </w:r>
          </w:p>
        </w:tc>
        <w:tc>
          <w:tcPr>
            <w:tcW w:w="567" w:type="dxa"/>
            <w:shd w:val="clear" w:color="auto" w:fill="auto"/>
          </w:tcPr>
          <w:p w:rsidR="00D775D0" w:rsidRPr="00833198" w:rsidRDefault="00D775D0" w:rsidP="00B63EEE">
            <w:pPr>
              <w:jc w:val="center"/>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4 377 921</w:t>
            </w:r>
          </w:p>
        </w:tc>
        <w:tc>
          <w:tcPr>
            <w:tcW w:w="992" w:type="dxa"/>
            <w:shd w:val="clear" w:color="auto" w:fill="auto"/>
          </w:tcPr>
          <w:p w:rsidR="00D775D0" w:rsidRPr="00833198" w:rsidRDefault="00D775D0" w:rsidP="00B63EEE">
            <w:pPr>
              <w:jc w:val="both"/>
              <w:rPr>
                <w:sz w:val="18"/>
                <w:szCs w:val="18"/>
              </w:rPr>
            </w:pPr>
            <w:r w:rsidRPr="00833198">
              <w:rPr>
                <w:sz w:val="18"/>
                <w:szCs w:val="18"/>
              </w:rPr>
              <w:t>107,2</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775D0" w:rsidRPr="00833198" w:rsidRDefault="00D775D0" w:rsidP="00B63EEE">
            <w:pPr>
              <w:jc w:val="both"/>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64 500</w:t>
            </w:r>
          </w:p>
        </w:tc>
        <w:tc>
          <w:tcPr>
            <w:tcW w:w="1701" w:type="dxa"/>
            <w:shd w:val="clear" w:color="auto" w:fill="auto"/>
          </w:tcPr>
          <w:p w:rsidR="00D775D0" w:rsidRPr="00833198" w:rsidRDefault="00D775D0" w:rsidP="00B63EEE">
            <w:pPr>
              <w:jc w:val="both"/>
              <w:rPr>
                <w:sz w:val="20"/>
                <w:szCs w:val="20"/>
              </w:rPr>
            </w:pPr>
            <w:r w:rsidRPr="00833198">
              <w:rPr>
                <w:sz w:val="20"/>
                <w:szCs w:val="20"/>
              </w:rPr>
              <w:t>63 900</w:t>
            </w:r>
          </w:p>
        </w:tc>
        <w:tc>
          <w:tcPr>
            <w:tcW w:w="567" w:type="dxa"/>
            <w:shd w:val="clear" w:color="auto" w:fill="auto"/>
          </w:tcPr>
          <w:p w:rsidR="00D775D0" w:rsidRPr="00833198" w:rsidRDefault="00D775D0" w:rsidP="00B63EEE">
            <w:pPr>
              <w:jc w:val="both"/>
              <w:rPr>
                <w:sz w:val="20"/>
                <w:szCs w:val="20"/>
              </w:rPr>
            </w:pPr>
            <w:r w:rsidRPr="00833198">
              <w:rPr>
                <w:sz w:val="20"/>
                <w:szCs w:val="20"/>
              </w:rPr>
              <w:t>99,1</w:t>
            </w:r>
          </w:p>
        </w:tc>
        <w:tc>
          <w:tcPr>
            <w:tcW w:w="1559" w:type="dxa"/>
            <w:shd w:val="clear" w:color="auto" w:fill="auto"/>
          </w:tcPr>
          <w:p w:rsidR="00D775D0" w:rsidRPr="00833198" w:rsidRDefault="00D775D0" w:rsidP="00B63EEE">
            <w:pPr>
              <w:jc w:val="both"/>
              <w:rPr>
                <w:sz w:val="20"/>
                <w:szCs w:val="20"/>
              </w:rPr>
            </w:pPr>
            <w:r w:rsidRPr="00833198">
              <w:rPr>
                <w:sz w:val="20"/>
                <w:szCs w:val="20"/>
              </w:rPr>
              <w:t>112 625</w:t>
            </w:r>
          </w:p>
        </w:tc>
        <w:tc>
          <w:tcPr>
            <w:tcW w:w="992" w:type="dxa"/>
            <w:shd w:val="clear" w:color="auto" w:fill="auto"/>
          </w:tcPr>
          <w:p w:rsidR="00D775D0" w:rsidRPr="00833198" w:rsidRDefault="00D775D0" w:rsidP="00B63EEE">
            <w:pPr>
              <w:jc w:val="both"/>
              <w:rPr>
                <w:sz w:val="20"/>
                <w:szCs w:val="20"/>
              </w:rPr>
            </w:pPr>
            <w:r w:rsidRPr="00833198">
              <w:rPr>
                <w:sz w:val="20"/>
                <w:szCs w:val="20"/>
              </w:rPr>
              <w:t>56,7</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418" w:type="dxa"/>
            <w:shd w:val="clear" w:color="auto" w:fill="auto"/>
          </w:tcPr>
          <w:p w:rsidR="00D775D0" w:rsidRPr="00833198" w:rsidRDefault="00D775D0" w:rsidP="00B63EEE">
            <w:pPr>
              <w:jc w:val="both"/>
              <w:rPr>
                <w:sz w:val="20"/>
                <w:szCs w:val="20"/>
              </w:rPr>
            </w:pPr>
            <w:r w:rsidRPr="00833198">
              <w:rPr>
                <w:sz w:val="20"/>
                <w:szCs w:val="20"/>
              </w:rPr>
              <w:t>3 143 000</w:t>
            </w:r>
          </w:p>
        </w:tc>
        <w:tc>
          <w:tcPr>
            <w:tcW w:w="1701" w:type="dxa"/>
            <w:shd w:val="clear" w:color="auto" w:fill="auto"/>
          </w:tcPr>
          <w:p w:rsidR="00D775D0" w:rsidRPr="00833198" w:rsidRDefault="00D775D0" w:rsidP="00B63EEE">
            <w:pPr>
              <w:jc w:val="both"/>
              <w:rPr>
                <w:sz w:val="20"/>
                <w:szCs w:val="20"/>
              </w:rPr>
            </w:pPr>
            <w:r w:rsidRPr="00833198">
              <w:rPr>
                <w:sz w:val="20"/>
                <w:szCs w:val="20"/>
              </w:rPr>
              <w:t>2 832 065,5</w:t>
            </w:r>
          </w:p>
        </w:tc>
        <w:tc>
          <w:tcPr>
            <w:tcW w:w="567" w:type="dxa"/>
            <w:shd w:val="clear" w:color="auto" w:fill="auto"/>
          </w:tcPr>
          <w:p w:rsidR="00D775D0" w:rsidRPr="00833198" w:rsidRDefault="00D775D0" w:rsidP="00B63EEE">
            <w:pPr>
              <w:jc w:val="both"/>
              <w:rPr>
                <w:sz w:val="20"/>
                <w:szCs w:val="20"/>
              </w:rPr>
            </w:pPr>
            <w:r w:rsidRPr="00833198">
              <w:rPr>
                <w:sz w:val="20"/>
                <w:szCs w:val="20"/>
              </w:rPr>
              <w:t>90,1</w:t>
            </w:r>
          </w:p>
        </w:tc>
        <w:tc>
          <w:tcPr>
            <w:tcW w:w="1559" w:type="dxa"/>
            <w:shd w:val="clear" w:color="auto" w:fill="auto"/>
          </w:tcPr>
          <w:p w:rsidR="00D775D0" w:rsidRPr="00833198" w:rsidRDefault="00D775D0" w:rsidP="00B63EEE">
            <w:pPr>
              <w:jc w:val="both"/>
              <w:rPr>
                <w:sz w:val="20"/>
                <w:szCs w:val="20"/>
              </w:rPr>
            </w:pPr>
            <w:r w:rsidRPr="00833198">
              <w:rPr>
                <w:sz w:val="20"/>
                <w:szCs w:val="20"/>
              </w:rPr>
              <w:t>3 567 390,29</w:t>
            </w:r>
          </w:p>
        </w:tc>
        <w:tc>
          <w:tcPr>
            <w:tcW w:w="992" w:type="dxa"/>
            <w:shd w:val="clear" w:color="auto" w:fill="auto"/>
          </w:tcPr>
          <w:p w:rsidR="00D775D0" w:rsidRPr="00833198" w:rsidRDefault="00D775D0" w:rsidP="00B63EEE">
            <w:pPr>
              <w:jc w:val="both"/>
              <w:rPr>
                <w:sz w:val="20"/>
                <w:szCs w:val="20"/>
              </w:rPr>
            </w:pPr>
            <w:r w:rsidRPr="00833198">
              <w:rPr>
                <w:sz w:val="20"/>
                <w:szCs w:val="20"/>
              </w:rPr>
              <w:t>79,4</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Выплаты пенсии за выслугу лет лицам, замещавшим должности муниципальной службы</w:t>
            </w:r>
          </w:p>
        </w:tc>
        <w:tc>
          <w:tcPr>
            <w:tcW w:w="1418" w:type="dxa"/>
            <w:shd w:val="clear" w:color="auto" w:fill="auto"/>
          </w:tcPr>
          <w:p w:rsidR="00D775D0" w:rsidRPr="00833198" w:rsidRDefault="00D775D0" w:rsidP="00B63EEE">
            <w:pPr>
              <w:jc w:val="both"/>
              <w:rPr>
                <w:sz w:val="20"/>
                <w:szCs w:val="20"/>
              </w:rPr>
            </w:pPr>
            <w:r w:rsidRPr="00833198">
              <w:rPr>
                <w:sz w:val="20"/>
                <w:szCs w:val="20"/>
              </w:rPr>
              <w:t>1 028 609</w:t>
            </w:r>
          </w:p>
        </w:tc>
        <w:tc>
          <w:tcPr>
            <w:tcW w:w="1701" w:type="dxa"/>
            <w:shd w:val="clear" w:color="auto" w:fill="auto"/>
          </w:tcPr>
          <w:p w:rsidR="00D775D0" w:rsidRPr="00833198" w:rsidRDefault="00D775D0" w:rsidP="00B63EEE">
            <w:pPr>
              <w:jc w:val="both"/>
              <w:rPr>
                <w:sz w:val="20"/>
                <w:szCs w:val="20"/>
              </w:rPr>
            </w:pPr>
            <w:r w:rsidRPr="00833198">
              <w:rPr>
                <w:sz w:val="20"/>
                <w:szCs w:val="20"/>
              </w:rPr>
              <w:t>1 028 608,09</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972 107,4</w:t>
            </w:r>
          </w:p>
        </w:tc>
        <w:tc>
          <w:tcPr>
            <w:tcW w:w="992" w:type="dxa"/>
            <w:shd w:val="clear" w:color="auto" w:fill="auto"/>
          </w:tcPr>
          <w:p w:rsidR="00D775D0" w:rsidRPr="00833198" w:rsidRDefault="00D775D0" w:rsidP="00B63EEE">
            <w:pPr>
              <w:jc w:val="both"/>
              <w:rPr>
                <w:sz w:val="20"/>
                <w:szCs w:val="20"/>
              </w:rPr>
            </w:pPr>
            <w:r w:rsidRPr="00833198">
              <w:rPr>
                <w:sz w:val="20"/>
                <w:szCs w:val="20"/>
              </w:rPr>
              <w:t>105,8</w:t>
            </w:r>
          </w:p>
        </w:tc>
      </w:tr>
      <w:tr w:rsidR="00D775D0" w:rsidRPr="00833198" w:rsidTr="00B63EEE">
        <w:tc>
          <w:tcPr>
            <w:tcW w:w="4077" w:type="dxa"/>
            <w:shd w:val="clear" w:color="auto" w:fill="auto"/>
          </w:tcPr>
          <w:p w:rsidR="00D775D0" w:rsidRPr="00833198" w:rsidRDefault="00D775D0" w:rsidP="00B63EEE">
            <w:pPr>
              <w:rPr>
                <w:sz w:val="20"/>
                <w:szCs w:val="20"/>
              </w:rPr>
            </w:pPr>
            <w:r w:rsidRPr="00833198">
              <w:rPr>
                <w:sz w:val="16"/>
                <w:szCs w:val="16"/>
              </w:rPr>
              <w:t xml:space="preserve"> </w:t>
            </w:r>
            <w:r w:rsidRPr="00833198">
              <w:rPr>
                <w:sz w:val="20"/>
                <w:szCs w:val="20"/>
              </w:rPr>
              <w:t xml:space="preserve">Обеспечение сохранности жилых  </w:t>
            </w:r>
            <w:r w:rsidRPr="00833198">
              <w:rPr>
                <w:sz w:val="20"/>
                <w:szCs w:val="20"/>
              </w:rPr>
              <w:br/>
              <w:t xml:space="preserve">помещений, закрепленных за     </w:t>
            </w:r>
            <w:r w:rsidRPr="00833198">
              <w:rPr>
                <w:sz w:val="20"/>
                <w:szCs w:val="20"/>
              </w:rPr>
              <w:br/>
              <w:t xml:space="preserve">детьми-сиротами и детьми,      </w:t>
            </w:r>
            <w:r w:rsidRPr="00833198">
              <w:rPr>
                <w:sz w:val="20"/>
                <w:szCs w:val="20"/>
              </w:rPr>
              <w:br/>
              <w:t xml:space="preserve">оставшимися без попечения      </w:t>
            </w:r>
            <w:r w:rsidRPr="00833198">
              <w:rPr>
                <w:sz w:val="20"/>
                <w:szCs w:val="20"/>
              </w:rPr>
              <w:br/>
              <w:t>родителей</w:t>
            </w:r>
            <w:r w:rsidRPr="00833198">
              <w:rPr>
                <w:sz w:val="16"/>
                <w:szCs w:val="16"/>
              </w:rPr>
              <w:t xml:space="preserve">                      </w:t>
            </w:r>
          </w:p>
        </w:tc>
        <w:tc>
          <w:tcPr>
            <w:tcW w:w="1418" w:type="dxa"/>
            <w:shd w:val="clear" w:color="auto" w:fill="auto"/>
          </w:tcPr>
          <w:p w:rsidR="00D775D0" w:rsidRPr="00833198" w:rsidRDefault="00D775D0" w:rsidP="00B63EEE">
            <w:pPr>
              <w:jc w:val="both"/>
              <w:rPr>
                <w:sz w:val="20"/>
                <w:szCs w:val="20"/>
              </w:rPr>
            </w:pPr>
            <w:r w:rsidRPr="00833198">
              <w:rPr>
                <w:sz w:val="20"/>
                <w:szCs w:val="20"/>
              </w:rPr>
              <w:t>12 000</w:t>
            </w:r>
          </w:p>
        </w:tc>
        <w:tc>
          <w:tcPr>
            <w:tcW w:w="1701" w:type="dxa"/>
            <w:shd w:val="clear" w:color="auto" w:fill="auto"/>
          </w:tcPr>
          <w:p w:rsidR="00D775D0" w:rsidRPr="00833198" w:rsidRDefault="00D775D0" w:rsidP="00B63EEE">
            <w:pPr>
              <w:jc w:val="both"/>
              <w:rPr>
                <w:sz w:val="20"/>
                <w:szCs w:val="20"/>
              </w:rPr>
            </w:pPr>
            <w:r w:rsidRPr="00833198">
              <w:rPr>
                <w:sz w:val="20"/>
                <w:szCs w:val="20"/>
              </w:rPr>
              <w:t>12 000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12 000</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c>
          <w:tcPr>
            <w:tcW w:w="4077" w:type="dxa"/>
            <w:shd w:val="clear" w:color="auto" w:fill="auto"/>
          </w:tcPr>
          <w:p w:rsidR="00D775D0" w:rsidRPr="00833198" w:rsidRDefault="00D775D0" w:rsidP="00B63EEE">
            <w:pPr>
              <w:pStyle w:val="ConsPlusCell"/>
              <w:rPr>
                <w:sz w:val="20"/>
                <w:szCs w:val="20"/>
              </w:rPr>
            </w:pPr>
            <w:r w:rsidRPr="00833198">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1418" w:type="dxa"/>
            <w:shd w:val="clear" w:color="auto" w:fill="auto"/>
          </w:tcPr>
          <w:p w:rsidR="00D775D0" w:rsidRPr="00833198" w:rsidRDefault="00D775D0" w:rsidP="00B63EEE">
            <w:pPr>
              <w:jc w:val="both"/>
              <w:rPr>
                <w:sz w:val="20"/>
                <w:szCs w:val="20"/>
              </w:rPr>
            </w:pPr>
            <w:r w:rsidRPr="00833198">
              <w:rPr>
                <w:sz w:val="20"/>
                <w:szCs w:val="20"/>
              </w:rPr>
              <w:t>4 671 900</w:t>
            </w:r>
          </w:p>
        </w:tc>
        <w:tc>
          <w:tcPr>
            <w:tcW w:w="1701" w:type="dxa"/>
            <w:shd w:val="clear" w:color="auto" w:fill="auto"/>
          </w:tcPr>
          <w:p w:rsidR="00D775D0" w:rsidRPr="00833198" w:rsidRDefault="00D775D0" w:rsidP="00B63EEE">
            <w:pPr>
              <w:jc w:val="both"/>
              <w:rPr>
                <w:sz w:val="20"/>
                <w:szCs w:val="20"/>
              </w:rPr>
            </w:pPr>
            <w:r w:rsidRPr="00833198">
              <w:rPr>
                <w:sz w:val="20"/>
                <w:szCs w:val="20"/>
              </w:rPr>
              <w:t>4 362 154,4</w:t>
            </w:r>
          </w:p>
        </w:tc>
        <w:tc>
          <w:tcPr>
            <w:tcW w:w="567" w:type="dxa"/>
            <w:shd w:val="clear" w:color="auto" w:fill="auto"/>
          </w:tcPr>
          <w:p w:rsidR="00D775D0" w:rsidRPr="00833198" w:rsidRDefault="00D775D0" w:rsidP="00B63EEE">
            <w:pPr>
              <w:jc w:val="both"/>
              <w:rPr>
                <w:sz w:val="20"/>
                <w:szCs w:val="20"/>
              </w:rPr>
            </w:pPr>
            <w:r w:rsidRPr="00833198">
              <w:rPr>
                <w:sz w:val="20"/>
                <w:szCs w:val="20"/>
              </w:rPr>
              <w:t>93,4</w:t>
            </w:r>
          </w:p>
        </w:tc>
        <w:tc>
          <w:tcPr>
            <w:tcW w:w="1559" w:type="dxa"/>
            <w:shd w:val="clear" w:color="auto" w:fill="auto"/>
          </w:tcPr>
          <w:p w:rsidR="00D775D0" w:rsidRPr="00833198" w:rsidRDefault="00D775D0" w:rsidP="00B63EEE">
            <w:pPr>
              <w:jc w:val="both"/>
              <w:rPr>
                <w:sz w:val="20"/>
                <w:szCs w:val="20"/>
              </w:rPr>
            </w:pPr>
            <w:r w:rsidRPr="00833198">
              <w:rPr>
                <w:sz w:val="20"/>
                <w:szCs w:val="20"/>
              </w:rPr>
              <w:t>4 701 391,17</w:t>
            </w:r>
          </w:p>
        </w:tc>
        <w:tc>
          <w:tcPr>
            <w:tcW w:w="992" w:type="dxa"/>
            <w:shd w:val="clear" w:color="auto" w:fill="auto"/>
          </w:tcPr>
          <w:p w:rsidR="00D775D0" w:rsidRPr="00833198" w:rsidRDefault="00D775D0" w:rsidP="00B63EEE">
            <w:pPr>
              <w:jc w:val="both"/>
              <w:rPr>
                <w:sz w:val="20"/>
                <w:szCs w:val="20"/>
              </w:rPr>
            </w:pPr>
            <w:r w:rsidRPr="00833198">
              <w:rPr>
                <w:sz w:val="20"/>
                <w:szCs w:val="20"/>
              </w:rPr>
              <w:t>92,8</w:t>
            </w:r>
          </w:p>
        </w:tc>
      </w:tr>
      <w:tr w:rsidR="00D775D0" w:rsidRPr="00833198" w:rsidTr="00B63EEE">
        <w:tc>
          <w:tcPr>
            <w:tcW w:w="4077" w:type="dxa"/>
            <w:shd w:val="clear" w:color="auto" w:fill="auto"/>
          </w:tcPr>
          <w:p w:rsidR="00D775D0" w:rsidRPr="00833198" w:rsidRDefault="00D775D0" w:rsidP="00B63EEE">
            <w:pPr>
              <w:pStyle w:val="ConsPlusCell"/>
              <w:rPr>
                <w:sz w:val="20"/>
                <w:szCs w:val="20"/>
              </w:rPr>
            </w:pPr>
            <w:r w:rsidRPr="00833198">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33198">
              <w:rPr>
                <w:sz w:val="20"/>
                <w:szCs w:val="20"/>
              </w:rPr>
              <w:br/>
              <w:t xml:space="preserve">                  </w:t>
            </w:r>
          </w:p>
        </w:tc>
        <w:tc>
          <w:tcPr>
            <w:tcW w:w="1418" w:type="dxa"/>
            <w:shd w:val="clear" w:color="auto" w:fill="auto"/>
          </w:tcPr>
          <w:p w:rsidR="00D775D0" w:rsidRPr="00833198" w:rsidRDefault="00D775D0" w:rsidP="00B63EEE">
            <w:pPr>
              <w:jc w:val="both"/>
              <w:rPr>
                <w:sz w:val="20"/>
                <w:szCs w:val="20"/>
              </w:rPr>
            </w:pPr>
            <w:r w:rsidRPr="00833198">
              <w:rPr>
                <w:sz w:val="20"/>
                <w:szCs w:val="20"/>
              </w:rPr>
              <w:t>4 014 384</w:t>
            </w:r>
          </w:p>
        </w:tc>
        <w:tc>
          <w:tcPr>
            <w:tcW w:w="1701" w:type="dxa"/>
            <w:shd w:val="clear" w:color="auto" w:fill="auto"/>
          </w:tcPr>
          <w:p w:rsidR="00D775D0" w:rsidRPr="00833198" w:rsidRDefault="00D775D0" w:rsidP="00B63EEE">
            <w:pPr>
              <w:jc w:val="both"/>
              <w:rPr>
                <w:sz w:val="20"/>
                <w:szCs w:val="20"/>
              </w:rPr>
            </w:pPr>
            <w:r w:rsidRPr="00833198">
              <w:rPr>
                <w:sz w:val="20"/>
                <w:szCs w:val="20"/>
              </w:rPr>
              <w:t>3 010 788</w:t>
            </w:r>
          </w:p>
        </w:tc>
        <w:tc>
          <w:tcPr>
            <w:tcW w:w="567" w:type="dxa"/>
            <w:shd w:val="clear" w:color="auto" w:fill="auto"/>
          </w:tcPr>
          <w:p w:rsidR="00D775D0" w:rsidRPr="00833198" w:rsidRDefault="00D775D0" w:rsidP="00B63EEE">
            <w:pPr>
              <w:jc w:val="both"/>
              <w:rPr>
                <w:sz w:val="20"/>
                <w:szCs w:val="20"/>
              </w:rPr>
            </w:pPr>
            <w:r w:rsidRPr="00833198">
              <w:rPr>
                <w:sz w:val="20"/>
                <w:szCs w:val="20"/>
              </w:rPr>
              <w:t>75</w:t>
            </w:r>
          </w:p>
        </w:tc>
        <w:tc>
          <w:tcPr>
            <w:tcW w:w="1559" w:type="dxa"/>
            <w:shd w:val="clear" w:color="auto" w:fill="auto"/>
          </w:tcPr>
          <w:p w:rsidR="00D775D0" w:rsidRPr="00833198" w:rsidRDefault="00D775D0" w:rsidP="00B63EEE">
            <w:pPr>
              <w:jc w:val="both"/>
              <w:rPr>
                <w:sz w:val="20"/>
                <w:szCs w:val="20"/>
              </w:rPr>
            </w:pPr>
            <w:r w:rsidRPr="00833198">
              <w:rPr>
                <w:sz w:val="20"/>
                <w:szCs w:val="20"/>
              </w:rPr>
              <w:t>1 876 803</w:t>
            </w:r>
          </w:p>
        </w:tc>
        <w:tc>
          <w:tcPr>
            <w:tcW w:w="992" w:type="dxa"/>
            <w:shd w:val="clear" w:color="auto" w:fill="auto"/>
          </w:tcPr>
          <w:p w:rsidR="00D775D0" w:rsidRPr="00833198" w:rsidRDefault="00D775D0" w:rsidP="00B63EEE">
            <w:pPr>
              <w:jc w:val="both"/>
              <w:rPr>
                <w:sz w:val="18"/>
                <w:szCs w:val="18"/>
              </w:rPr>
            </w:pPr>
            <w:r w:rsidRPr="00833198">
              <w:rPr>
                <w:sz w:val="18"/>
                <w:szCs w:val="18"/>
              </w:rPr>
              <w:t>160,4</w:t>
            </w:r>
          </w:p>
        </w:tc>
      </w:tr>
      <w:tr w:rsidR="00D775D0" w:rsidRPr="00833198" w:rsidTr="00B63EEE">
        <w:tc>
          <w:tcPr>
            <w:tcW w:w="4077" w:type="dxa"/>
            <w:shd w:val="clear" w:color="auto" w:fill="auto"/>
          </w:tcPr>
          <w:p w:rsidR="00D775D0" w:rsidRPr="00833198" w:rsidRDefault="00D775D0" w:rsidP="00B63EEE">
            <w:pPr>
              <w:pStyle w:val="ConsPlusCell"/>
              <w:rPr>
                <w:sz w:val="20"/>
                <w:szCs w:val="20"/>
              </w:rPr>
            </w:pPr>
            <w:r w:rsidRPr="00833198">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D775D0" w:rsidRPr="00833198" w:rsidRDefault="00D775D0" w:rsidP="00B63EEE">
            <w:pPr>
              <w:jc w:val="both"/>
              <w:rPr>
                <w:sz w:val="20"/>
                <w:szCs w:val="20"/>
              </w:rPr>
            </w:pPr>
            <w:r w:rsidRPr="00833198">
              <w:rPr>
                <w:sz w:val="20"/>
                <w:szCs w:val="20"/>
              </w:rPr>
              <w:t>52 439,19</w:t>
            </w:r>
          </w:p>
        </w:tc>
        <w:tc>
          <w:tcPr>
            <w:tcW w:w="1701" w:type="dxa"/>
            <w:shd w:val="clear" w:color="auto" w:fill="auto"/>
          </w:tcPr>
          <w:p w:rsidR="00D775D0" w:rsidRPr="00833198" w:rsidRDefault="00D775D0" w:rsidP="00B63EEE">
            <w:pPr>
              <w:jc w:val="both"/>
              <w:rPr>
                <w:sz w:val="20"/>
                <w:szCs w:val="20"/>
              </w:rPr>
            </w:pPr>
            <w:r w:rsidRPr="00833198">
              <w:rPr>
                <w:sz w:val="20"/>
                <w:szCs w:val="20"/>
              </w:rPr>
              <w:t>17 479,73</w:t>
            </w: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в сфере социальной и демографической политики</w:t>
            </w:r>
          </w:p>
        </w:tc>
        <w:tc>
          <w:tcPr>
            <w:tcW w:w="1418" w:type="dxa"/>
            <w:shd w:val="clear" w:color="auto" w:fill="auto"/>
          </w:tcPr>
          <w:p w:rsidR="00D775D0" w:rsidRPr="00833198" w:rsidRDefault="00D775D0" w:rsidP="00B63EEE">
            <w:pPr>
              <w:jc w:val="both"/>
              <w:rPr>
                <w:sz w:val="20"/>
                <w:szCs w:val="20"/>
              </w:rPr>
            </w:pPr>
            <w:r w:rsidRPr="00833198">
              <w:rPr>
                <w:sz w:val="20"/>
                <w:szCs w:val="20"/>
              </w:rPr>
              <w:t>19 500</w:t>
            </w:r>
          </w:p>
        </w:tc>
        <w:tc>
          <w:tcPr>
            <w:tcW w:w="1701" w:type="dxa"/>
            <w:shd w:val="clear" w:color="auto" w:fill="auto"/>
          </w:tcPr>
          <w:p w:rsidR="00D775D0" w:rsidRPr="00833198" w:rsidRDefault="00D775D0" w:rsidP="00B63EEE">
            <w:pPr>
              <w:jc w:val="both"/>
              <w:rPr>
                <w:sz w:val="20"/>
                <w:szCs w:val="20"/>
              </w:rPr>
            </w:pPr>
            <w:r w:rsidRPr="00833198">
              <w:rPr>
                <w:sz w:val="20"/>
                <w:szCs w:val="20"/>
              </w:rPr>
              <w:t>19 000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29 900</w:t>
            </w:r>
          </w:p>
        </w:tc>
        <w:tc>
          <w:tcPr>
            <w:tcW w:w="992" w:type="dxa"/>
            <w:shd w:val="clear" w:color="auto" w:fill="auto"/>
          </w:tcPr>
          <w:p w:rsidR="00D775D0" w:rsidRPr="00833198" w:rsidRDefault="00D775D0" w:rsidP="00B63EEE">
            <w:pPr>
              <w:jc w:val="both"/>
              <w:rPr>
                <w:sz w:val="20"/>
                <w:szCs w:val="20"/>
              </w:rPr>
            </w:pPr>
            <w:r w:rsidRPr="00833198">
              <w:rPr>
                <w:sz w:val="20"/>
                <w:szCs w:val="20"/>
              </w:rPr>
              <w:t>63,5</w:t>
            </w:r>
          </w:p>
        </w:tc>
      </w:tr>
      <w:tr w:rsidR="00D775D0" w:rsidRPr="00833198" w:rsidTr="00B63EEE">
        <w:tc>
          <w:tcPr>
            <w:tcW w:w="4077" w:type="dxa"/>
            <w:shd w:val="clear" w:color="auto" w:fill="auto"/>
          </w:tcPr>
          <w:p w:rsidR="00D775D0" w:rsidRPr="00833198" w:rsidRDefault="00D775D0" w:rsidP="00B63EEE">
            <w:pPr>
              <w:jc w:val="both"/>
              <w:rPr>
                <w:sz w:val="20"/>
                <w:szCs w:val="20"/>
              </w:rPr>
            </w:pPr>
            <w:r w:rsidRPr="00833198">
              <w:rPr>
                <w:sz w:val="20"/>
                <w:szCs w:val="20"/>
              </w:rPr>
              <w:t>Профилактика безнадзорности и правонарушений несовершеннолетних</w:t>
            </w:r>
          </w:p>
        </w:tc>
        <w:tc>
          <w:tcPr>
            <w:tcW w:w="1418" w:type="dxa"/>
            <w:shd w:val="clear" w:color="auto" w:fill="auto"/>
          </w:tcPr>
          <w:p w:rsidR="00D775D0" w:rsidRPr="00833198" w:rsidRDefault="00D775D0" w:rsidP="00B63EEE">
            <w:pPr>
              <w:jc w:val="both"/>
              <w:rPr>
                <w:sz w:val="20"/>
                <w:szCs w:val="20"/>
              </w:rPr>
            </w:pPr>
            <w:r w:rsidRPr="00833198">
              <w:rPr>
                <w:sz w:val="20"/>
                <w:szCs w:val="20"/>
              </w:rPr>
              <w:t>13 000</w:t>
            </w:r>
          </w:p>
        </w:tc>
        <w:tc>
          <w:tcPr>
            <w:tcW w:w="1701" w:type="dxa"/>
            <w:shd w:val="clear" w:color="auto" w:fill="auto"/>
          </w:tcPr>
          <w:p w:rsidR="00D775D0" w:rsidRPr="00833198" w:rsidRDefault="00D775D0" w:rsidP="00B63EEE">
            <w:pPr>
              <w:jc w:val="both"/>
              <w:rPr>
                <w:sz w:val="20"/>
                <w:szCs w:val="20"/>
              </w:rPr>
            </w:pPr>
            <w:r w:rsidRPr="00833198">
              <w:rPr>
                <w:sz w:val="20"/>
                <w:szCs w:val="20"/>
              </w:rPr>
              <w:t>3 794,9</w:t>
            </w:r>
          </w:p>
        </w:tc>
        <w:tc>
          <w:tcPr>
            <w:tcW w:w="567" w:type="dxa"/>
            <w:shd w:val="clear" w:color="auto" w:fill="auto"/>
          </w:tcPr>
          <w:p w:rsidR="00D775D0" w:rsidRPr="00833198" w:rsidRDefault="00D775D0" w:rsidP="00B63EEE">
            <w:pPr>
              <w:jc w:val="both"/>
              <w:rPr>
                <w:sz w:val="20"/>
                <w:szCs w:val="20"/>
              </w:rPr>
            </w:pPr>
            <w:r w:rsidRPr="00833198">
              <w:rPr>
                <w:sz w:val="20"/>
                <w:szCs w:val="20"/>
              </w:rPr>
              <w:t>29,2</w:t>
            </w:r>
          </w:p>
        </w:tc>
        <w:tc>
          <w:tcPr>
            <w:tcW w:w="1559" w:type="dxa"/>
            <w:shd w:val="clear" w:color="auto" w:fill="auto"/>
          </w:tcPr>
          <w:p w:rsidR="00D775D0" w:rsidRPr="00833198" w:rsidRDefault="00D775D0" w:rsidP="00B63EEE">
            <w:pPr>
              <w:jc w:val="both"/>
              <w:rPr>
                <w:sz w:val="20"/>
                <w:szCs w:val="20"/>
              </w:rPr>
            </w:pPr>
            <w:r w:rsidRPr="00833198">
              <w:rPr>
                <w:sz w:val="20"/>
                <w:szCs w:val="20"/>
              </w:rPr>
              <w:t>13 000</w:t>
            </w:r>
          </w:p>
        </w:tc>
        <w:tc>
          <w:tcPr>
            <w:tcW w:w="992" w:type="dxa"/>
            <w:shd w:val="clear" w:color="auto" w:fill="auto"/>
          </w:tcPr>
          <w:p w:rsidR="00D775D0" w:rsidRPr="00833198" w:rsidRDefault="00D775D0" w:rsidP="00B63EEE">
            <w:pPr>
              <w:jc w:val="both"/>
              <w:rPr>
                <w:sz w:val="20"/>
                <w:szCs w:val="20"/>
              </w:rPr>
            </w:pPr>
            <w:r w:rsidRPr="00833198">
              <w:rPr>
                <w:sz w:val="20"/>
                <w:szCs w:val="20"/>
              </w:rPr>
              <w:t>29,2</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t xml:space="preserve"> </w:t>
            </w:r>
            <w:r w:rsidRPr="00833198">
              <w:rPr>
                <w:sz w:val="20"/>
                <w:szCs w:val="20"/>
              </w:rPr>
              <w:t>Мероприятия по развитию физической культуры и спорта</w:t>
            </w:r>
          </w:p>
        </w:tc>
        <w:tc>
          <w:tcPr>
            <w:tcW w:w="1418" w:type="dxa"/>
            <w:shd w:val="clear" w:color="auto" w:fill="auto"/>
          </w:tcPr>
          <w:p w:rsidR="00D775D0" w:rsidRPr="00833198" w:rsidRDefault="00D775D0" w:rsidP="00B63EEE">
            <w:pPr>
              <w:jc w:val="both"/>
              <w:rPr>
                <w:sz w:val="20"/>
                <w:szCs w:val="20"/>
              </w:rPr>
            </w:pPr>
            <w:r w:rsidRPr="00833198">
              <w:rPr>
                <w:sz w:val="20"/>
                <w:szCs w:val="20"/>
              </w:rPr>
              <w:t>96 000</w:t>
            </w:r>
          </w:p>
        </w:tc>
        <w:tc>
          <w:tcPr>
            <w:tcW w:w="1701" w:type="dxa"/>
            <w:shd w:val="clear" w:color="auto" w:fill="auto"/>
          </w:tcPr>
          <w:p w:rsidR="00D775D0" w:rsidRPr="00833198" w:rsidRDefault="00D775D0" w:rsidP="00B63EEE">
            <w:pPr>
              <w:jc w:val="both"/>
              <w:rPr>
                <w:sz w:val="20"/>
                <w:szCs w:val="20"/>
              </w:rPr>
            </w:pPr>
            <w:r w:rsidRPr="00833198">
              <w:rPr>
                <w:sz w:val="20"/>
                <w:szCs w:val="20"/>
              </w:rPr>
              <w:t>91 644,64</w:t>
            </w:r>
          </w:p>
        </w:tc>
        <w:tc>
          <w:tcPr>
            <w:tcW w:w="567" w:type="dxa"/>
            <w:shd w:val="clear" w:color="auto" w:fill="auto"/>
          </w:tcPr>
          <w:p w:rsidR="00D775D0" w:rsidRPr="00833198" w:rsidRDefault="00D775D0" w:rsidP="00B63EEE">
            <w:pPr>
              <w:jc w:val="both"/>
              <w:rPr>
                <w:sz w:val="20"/>
                <w:szCs w:val="20"/>
              </w:rPr>
            </w:pPr>
            <w:r w:rsidRPr="00833198">
              <w:rPr>
                <w:sz w:val="20"/>
                <w:szCs w:val="20"/>
              </w:rPr>
              <w:t>95,5</w:t>
            </w:r>
          </w:p>
        </w:tc>
        <w:tc>
          <w:tcPr>
            <w:tcW w:w="1559" w:type="dxa"/>
            <w:shd w:val="clear" w:color="auto" w:fill="auto"/>
          </w:tcPr>
          <w:p w:rsidR="00D775D0" w:rsidRPr="00833198" w:rsidRDefault="00D775D0" w:rsidP="00B63EEE">
            <w:pPr>
              <w:jc w:val="both"/>
              <w:rPr>
                <w:sz w:val="20"/>
                <w:szCs w:val="20"/>
              </w:rPr>
            </w:pPr>
            <w:r w:rsidRPr="00833198">
              <w:rPr>
                <w:sz w:val="20"/>
                <w:szCs w:val="20"/>
              </w:rPr>
              <w:t>73 189,72</w:t>
            </w:r>
          </w:p>
        </w:tc>
        <w:tc>
          <w:tcPr>
            <w:tcW w:w="992" w:type="dxa"/>
            <w:shd w:val="clear" w:color="auto" w:fill="auto"/>
          </w:tcPr>
          <w:p w:rsidR="00D775D0" w:rsidRPr="00833198" w:rsidRDefault="00D775D0" w:rsidP="00B63EEE">
            <w:pPr>
              <w:jc w:val="both"/>
              <w:rPr>
                <w:sz w:val="20"/>
                <w:szCs w:val="20"/>
              </w:rPr>
            </w:pPr>
            <w:r w:rsidRPr="00833198">
              <w:rPr>
                <w:sz w:val="20"/>
                <w:szCs w:val="20"/>
              </w:rPr>
              <w:t>125,2</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t xml:space="preserve"> </w:t>
            </w:r>
            <w:r w:rsidRPr="00833198">
              <w:rPr>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r w:rsidRPr="00833198">
              <w:rPr>
                <w:sz w:val="20"/>
                <w:szCs w:val="20"/>
              </w:rPr>
              <w:t>4 150</w:t>
            </w: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rPr>
                <w:sz w:val="20"/>
                <w:szCs w:val="20"/>
              </w:rPr>
            </w:pPr>
            <w:r w:rsidRPr="00833198">
              <w:rPr>
                <w:sz w:val="20"/>
                <w:szCs w:val="20"/>
              </w:rPr>
              <w:t>Социальные выплаты лицам, удостоенным звания почетного гражданина муниципального образования</w:t>
            </w:r>
          </w:p>
          <w:p w:rsidR="00D775D0" w:rsidRPr="00833198" w:rsidRDefault="00D775D0" w:rsidP="00B63EEE">
            <w:pPr>
              <w:pStyle w:val="ConsPlusCell"/>
              <w:rPr>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36 000</w:t>
            </w:r>
          </w:p>
        </w:tc>
        <w:tc>
          <w:tcPr>
            <w:tcW w:w="1701" w:type="dxa"/>
            <w:shd w:val="clear" w:color="auto" w:fill="auto"/>
          </w:tcPr>
          <w:p w:rsidR="00D775D0" w:rsidRPr="00833198" w:rsidRDefault="00D775D0" w:rsidP="00B63EEE">
            <w:pPr>
              <w:jc w:val="both"/>
              <w:rPr>
                <w:sz w:val="20"/>
                <w:szCs w:val="20"/>
              </w:rPr>
            </w:pPr>
            <w:r w:rsidRPr="00833198">
              <w:rPr>
                <w:sz w:val="20"/>
                <w:szCs w:val="20"/>
              </w:rPr>
              <w:t>36 000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36 000</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 xml:space="preserve"> Подпрограмма "Обеспечение жильем </w:t>
            </w:r>
            <w:r w:rsidRPr="00833198">
              <w:rPr>
                <w:sz w:val="20"/>
                <w:szCs w:val="20"/>
              </w:rPr>
              <w:lastRenderedPageBreak/>
              <w:t>молодых семей в Брянской области" государственной программы "Социальная и демографическая политика Брянской области"</w:t>
            </w:r>
          </w:p>
        </w:tc>
        <w:tc>
          <w:tcPr>
            <w:tcW w:w="1418" w:type="dxa"/>
            <w:shd w:val="clear" w:color="auto" w:fill="auto"/>
          </w:tcPr>
          <w:p w:rsidR="00D775D0" w:rsidRPr="00833198" w:rsidRDefault="00D775D0" w:rsidP="00B63EEE">
            <w:pPr>
              <w:jc w:val="both"/>
              <w:rPr>
                <w:sz w:val="20"/>
                <w:szCs w:val="20"/>
              </w:rPr>
            </w:pPr>
            <w:r w:rsidRPr="00833198">
              <w:rPr>
                <w:sz w:val="20"/>
                <w:szCs w:val="20"/>
              </w:rPr>
              <w:lastRenderedPageBreak/>
              <w:t>1 314 000</w:t>
            </w:r>
          </w:p>
        </w:tc>
        <w:tc>
          <w:tcPr>
            <w:tcW w:w="1701" w:type="dxa"/>
            <w:shd w:val="clear" w:color="auto" w:fill="auto"/>
          </w:tcPr>
          <w:p w:rsidR="00D775D0" w:rsidRPr="00833198" w:rsidRDefault="00D775D0" w:rsidP="00B63EEE">
            <w:pPr>
              <w:jc w:val="both"/>
              <w:rPr>
                <w:sz w:val="20"/>
                <w:szCs w:val="20"/>
              </w:rPr>
            </w:pPr>
            <w:r w:rsidRPr="00833198">
              <w:rPr>
                <w:sz w:val="20"/>
                <w:szCs w:val="20"/>
              </w:rPr>
              <w:t>1 314 000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1 386 000</w:t>
            </w:r>
          </w:p>
        </w:tc>
        <w:tc>
          <w:tcPr>
            <w:tcW w:w="992" w:type="dxa"/>
            <w:shd w:val="clear" w:color="auto" w:fill="auto"/>
          </w:tcPr>
          <w:p w:rsidR="00D775D0" w:rsidRPr="00833198" w:rsidRDefault="00D775D0" w:rsidP="00B63EEE">
            <w:pPr>
              <w:jc w:val="both"/>
              <w:rPr>
                <w:sz w:val="20"/>
                <w:szCs w:val="20"/>
              </w:rPr>
            </w:pPr>
            <w:r w:rsidRPr="00833198">
              <w:rPr>
                <w:sz w:val="20"/>
                <w:szCs w:val="20"/>
              </w:rPr>
              <w:t>94,8</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w:t>
            </w:r>
          </w:p>
        </w:tc>
        <w:tc>
          <w:tcPr>
            <w:tcW w:w="1418" w:type="dxa"/>
            <w:shd w:val="clear" w:color="auto" w:fill="auto"/>
          </w:tcPr>
          <w:p w:rsidR="00D775D0" w:rsidRPr="00833198" w:rsidRDefault="00D775D0" w:rsidP="00B63EEE">
            <w:pPr>
              <w:jc w:val="center"/>
              <w:rPr>
                <w:sz w:val="20"/>
                <w:szCs w:val="20"/>
              </w:rPr>
            </w:pPr>
            <w:r w:rsidRPr="00833198">
              <w:rPr>
                <w:sz w:val="20"/>
                <w:szCs w:val="20"/>
              </w:rPr>
              <w:t>10 651 011,86</w:t>
            </w:r>
          </w:p>
        </w:tc>
        <w:tc>
          <w:tcPr>
            <w:tcW w:w="1701" w:type="dxa"/>
            <w:shd w:val="clear" w:color="auto" w:fill="auto"/>
          </w:tcPr>
          <w:p w:rsidR="00D775D0" w:rsidRPr="00833198" w:rsidRDefault="00D775D0" w:rsidP="00B63EEE">
            <w:pPr>
              <w:jc w:val="center"/>
              <w:rPr>
                <w:sz w:val="20"/>
                <w:szCs w:val="20"/>
              </w:rPr>
            </w:pPr>
            <w:r w:rsidRPr="00833198">
              <w:rPr>
                <w:sz w:val="20"/>
                <w:szCs w:val="20"/>
              </w:rPr>
              <w:t>10 386 064,11</w:t>
            </w:r>
          </w:p>
        </w:tc>
        <w:tc>
          <w:tcPr>
            <w:tcW w:w="567" w:type="dxa"/>
            <w:shd w:val="clear" w:color="auto" w:fill="auto"/>
          </w:tcPr>
          <w:p w:rsidR="00D775D0" w:rsidRPr="00833198" w:rsidRDefault="00D775D0" w:rsidP="00B63EEE">
            <w:pPr>
              <w:jc w:val="both"/>
              <w:rPr>
                <w:sz w:val="20"/>
                <w:szCs w:val="20"/>
              </w:rPr>
            </w:pPr>
            <w:r w:rsidRPr="00833198">
              <w:rPr>
                <w:sz w:val="20"/>
                <w:szCs w:val="20"/>
              </w:rPr>
              <w:t>97,5</w:t>
            </w:r>
          </w:p>
        </w:tc>
        <w:tc>
          <w:tcPr>
            <w:tcW w:w="1559" w:type="dxa"/>
            <w:shd w:val="clear" w:color="auto" w:fill="auto"/>
          </w:tcPr>
          <w:p w:rsidR="00D775D0" w:rsidRPr="00833198" w:rsidRDefault="00D775D0" w:rsidP="00B63EEE">
            <w:pPr>
              <w:jc w:val="center"/>
              <w:rPr>
                <w:sz w:val="20"/>
                <w:szCs w:val="20"/>
              </w:rPr>
            </w:pPr>
            <w:r w:rsidRPr="00833198">
              <w:rPr>
                <w:sz w:val="20"/>
                <w:szCs w:val="20"/>
              </w:rPr>
              <w:t>8 130 028,71</w:t>
            </w:r>
          </w:p>
        </w:tc>
        <w:tc>
          <w:tcPr>
            <w:tcW w:w="992" w:type="dxa"/>
            <w:shd w:val="clear" w:color="auto" w:fill="auto"/>
          </w:tcPr>
          <w:p w:rsidR="00D775D0" w:rsidRPr="00833198" w:rsidRDefault="00D775D0" w:rsidP="00B63EEE">
            <w:pPr>
              <w:jc w:val="both"/>
              <w:rPr>
                <w:sz w:val="20"/>
                <w:szCs w:val="20"/>
              </w:rPr>
            </w:pPr>
            <w:r w:rsidRPr="00833198">
              <w:rPr>
                <w:sz w:val="20"/>
                <w:szCs w:val="20"/>
              </w:rPr>
              <w:t>127,7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Эксплуатация и содержание имущества казны муниципального образования</w:t>
            </w:r>
          </w:p>
        </w:tc>
        <w:tc>
          <w:tcPr>
            <w:tcW w:w="1418" w:type="dxa"/>
            <w:shd w:val="clear" w:color="auto" w:fill="auto"/>
          </w:tcPr>
          <w:p w:rsidR="00D775D0" w:rsidRPr="00833198" w:rsidRDefault="00D775D0" w:rsidP="00B63EEE">
            <w:pPr>
              <w:jc w:val="center"/>
              <w:rPr>
                <w:sz w:val="20"/>
                <w:szCs w:val="20"/>
              </w:rPr>
            </w:pPr>
            <w:r w:rsidRPr="00833198">
              <w:rPr>
                <w:sz w:val="20"/>
                <w:szCs w:val="20"/>
              </w:rPr>
              <w:t>381 460</w:t>
            </w:r>
          </w:p>
        </w:tc>
        <w:tc>
          <w:tcPr>
            <w:tcW w:w="1701" w:type="dxa"/>
            <w:shd w:val="clear" w:color="auto" w:fill="auto"/>
          </w:tcPr>
          <w:p w:rsidR="00D775D0" w:rsidRPr="00833198" w:rsidRDefault="00D775D0" w:rsidP="00B63EEE">
            <w:pPr>
              <w:jc w:val="center"/>
              <w:rPr>
                <w:sz w:val="20"/>
                <w:szCs w:val="20"/>
              </w:rPr>
            </w:pPr>
            <w:r w:rsidRPr="00833198">
              <w:rPr>
                <w:sz w:val="20"/>
                <w:szCs w:val="20"/>
              </w:rPr>
              <w:t>348 667,52</w:t>
            </w:r>
          </w:p>
        </w:tc>
        <w:tc>
          <w:tcPr>
            <w:tcW w:w="567" w:type="dxa"/>
            <w:shd w:val="clear" w:color="auto" w:fill="auto"/>
          </w:tcPr>
          <w:p w:rsidR="00D775D0" w:rsidRPr="00833198" w:rsidRDefault="00D775D0" w:rsidP="00B63EEE">
            <w:pPr>
              <w:jc w:val="both"/>
              <w:rPr>
                <w:sz w:val="20"/>
                <w:szCs w:val="20"/>
              </w:rPr>
            </w:pPr>
            <w:r w:rsidRPr="00833198">
              <w:rPr>
                <w:sz w:val="20"/>
                <w:szCs w:val="20"/>
              </w:rPr>
              <w:t>91,4</w:t>
            </w:r>
          </w:p>
        </w:tc>
        <w:tc>
          <w:tcPr>
            <w:tcW w:w="1559" w:type="dxa"/>
            <w:shd w:val="clear" w:color="auto" w:fill="auto"/>
          </w:tcPr>
          <w:p w:rsidR="00D775D0" w:rsidRPr="00833198" w:rsidRDefault="00D775D0" w:rsidP="00B63EEE">
            <w:pPr>
              <w:jc w:val="center"/>
              <w:rPr>
                <w:sz w:val="20"/>
                <w:szCs w:val="20"/>
              </w:rPr>
            </w:pPr>
            <w:r w:rsidRPr="00833198">
              <w:rPr>
                <w:sz w:val="20"/>
                <w:szCs w:val="20"/>
              </w:rPr>
              <w:t>323 716,82</w:t>
            </w:r>
          </w:p>
        </w:tc>
        <w:tc>
          <w:tcPr>
            <w:tcW w:w="992" w:type="dxa"/>
            <w:shd w:val="clear" w:color="auto" w:fill="auto"/>
          </w:tcPr>
          <w:p w:rsidR="00D775D0" w:rsidRPr="00833198" w:rsidRDefault="00D775D0" w:rsidP="00B63EEE">
            <w:pPr>
              <w:jc w:val="both"/>
              <w:rPr>
                <w:sz w:val="20"/>
                <w:szCs w:val="20"/>
              </w:rPr>
            </w:pPr>
            <w:r w:rsidRPr="00833198">
              <w:rPr>
                <w:sz w:val="20"/>
                <w:szCs w:val="20"/>
              </w:rPr>
              <w:t>107,7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Подготовка объектов ЖКХ к зиме</w:t>
            </w:r>
          </w:p>
        </w:tc>
        <w:tc>
          <w:tcPr>
            <w:tcW w:w="1418" w:type="dxa"/>
            <w:shd w:val="clear" w:color="auto" w:fill="auto"/>
          </w:tcPr>
          <w:p w:rsidR="00D775D0" w:rsidRPr="00833198" w:rsidRDefault="00D775D0" w:rsidP="00B63EEE">
            <w:pPr>
              <w:jc w:val="center"/>
              <w:rPr>
                <w:sz w:val="20"/>
                <w:szCs w:val="20"/>
              </w:rPr>
            </w:pPr>
            <w:r w:rsidRPr="00833198">
              <w:rPr>
                <w:sz w:val="20"/>
                <w:szCs w:val="20"/>
              </w:rPr>
              <w:t>173 036</w:t>
            </w:r>
          </w:p>
        </w:tc>
        <w:tc>
          <w:tcPr>
            <w:tcW w:w="1701" w:type="dxa"/>
            <w:shd w:val="clear" w:color="auto" w:fill="auto"/>
          </w:tcPr>
          <w:p w:rsidR="00D775D0" w:rsidRPr="00833198" w:rsidRDefault="00D775D0" w:rsidP="00B63EEE">
            <w:pPr>
              <w:jc w:val="center"/>
              <w:rPr>
                <w:sz w:val="20"/>
                <w:szCs w:val="20"/>
              </w:rPr>
            </w:pPr>
            <w:r w:rsidRPr="00833198">
              <w:rPr>
                <w:sz w:val="20"/>
                <w:szCs w:val="20"/>
              </w:rPr>
              <w:t>138 880,47</w:t>
            </w:r>
          </w:p>
        </w:tc>
        <w:tc>
          <w:tcPr>
            <w:tcW w:w="567" w:type="dxa"/>
            <w:shd w:val="clear" w:color="auto" w:fill="auto"/>
          </w:tcPr>
          <w:p w:rsidR="00D775D0" w:rsidRPr="00833198" w:rsidRDefault="00D775D0" w:rsidP="00B63EEE">
            <w:pPr>
              <w:jc w:val="both"/>
              <w:rPr>
                <w:sz w:val="20"/>
                <w:szCs w:val="20"/>
              </w:rPr>
            </w:pPr>
            <w:r w:rsidRPr="00833198">
              <w:rPr>
                <w:sz w:val="20"/>
                <w:szCs w:val="20"/>
              </w:rPr>
              <w:t>80,3</w:t>
            </w:r>
          </w:p>
        </w:tc>
        <w:tc>
          <w:tcPr>
            <w:tcW w:w="1559" w:type="dxa"/>
            <w:shd w:val="clear" w:color="auto" w:fill="auto"/>
          </w:tcPr>
          <w:p w:rsidR="00D775D0" w:rsidRPr="00833198" w:rsidRDefault="00D775D0" w:rsidP="00B63EEE">
            <w:pPr>
              <w:jc w:val="center"/>
              <w:rPr>
                <w:sz w:val="20"/>
                <w:szCs w:val="20"/>
              </w:rPr>
            </w:pPr>
            <w:r w:rsidRPr="00833198">
              <w:rPr>
                <w:sz w:val="20"/>
                <w:szCs w:val="20"/>
              </w:rPr>
              <w:t>475 313</w:t>
            </w:r>
          </w:p>
        </w:tc>
        <w:tc>
          <w:tcPr>
            <w:tcW w:w="992" w:type="dxa"/>
            <w:shd w:val="clear" w:color="auto" w:fill="auto"/>
          </w:tcPr>
          <w:p w:rsidR="00D775D0" w:rsidRPr="00833198" w:rsidRDefault="00D775D0" w:rsidP="00B63EEE">
            <w:pPr>
              <w:jc w:val="both"/>
              <w:rPr>
                <w:sz w:val="20"/>
                <w:szCs w:val="20"/>
              </w:rPr>
            </w:pPr>
            <w:r w:rsidRPr="00833198">
              <w:rPr>
                <w:sz w:val="20"/>
                <w:szCs w:val="20"/>
              </w:rPr>
              <w:t>29,2</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Приобретение специализированной техники для предприятий жилищно-коммунального хозяйства</w:t>
            </w:r>
          </w:p>
        </w:tc>
        <w:tc>
          <w:tcPr>
            <w:tcW w:w="1418" w:type="dxa"/>
            <w:shd w:val="clear" w:color="auto" w:fill="auto"/>
          </w:tcPr>
          <w:p w:rsidR="00D775D0" w:rsidRPr="00833198" w:rsidRDefault="00D775D0" w:rsidP="00B63EEE">
            <w:pPr>
              <w:jc w:val="center"/>
              <w:rPr>
                <w:sz w:val="20"/>
                <w:szCs w:val="20"/>
              </w:rPr>
            </w:pPr>
            <w:r w:rsidRPr="00833198">
              <w:rPr>
                <w:sz w:val="20"/>
                <w:szCs w:val="20"/>
              </w:rPr>
              <w:t>1 101 445,04</w:t>
            </w:r>
          </w:p>
        </w:tc>
        <w:tc>
          <w:tcPr>
            <w:tcW w:w="1701" w:type="dxa"/>
            <w:shd w:val="clear" w:color="auto" w:fill="auto"/>
          </w:tcPr>
          <w:p w:rsidR="00D775D0" w:rsidRPr="00833198" w:rsidRDefault="00D775D0" w:rsidP="00B63EEE">
            <w:pPr>
              <w:jc w:val="center"/>
              <w:rPr>
                <w:sz w:val="20"/>
                <w:szCs w:val="20"/>
              </w:rPr>
            </w:pPr>
            <w:r w:rsidRPr="00833198">
              <w:rPr>
                <w:sz w:val="20"/>
                <w:szCs w:val="20"/>
              </w:rPr>
              <w:t>1 036 114,94</w:t>
            </w:r>
          </w:p>
        </w:tc>
        <w:tc>
          <w:tcPr>
            <w:tcW w:w="567" w:type="dxa"/>
            <w:shd w:val="clear" w:color="auto" w:fill="auto"/>
          </w:tcPr>
          <w:p w:rsidR="00D775D0" w:rsidRPr="00833198" w:rsidRDefault="00D775D0" w:rsidP="00B63EEE">
            <w:pPr>
              <w:jc w:val="both"/>
              <w:rPr>
                <w:sz w:val="20"/>
                <w:szCs w:val="20"/>
              </w:rPr>
            </w:pPr>
            <w:r w:rsidRPr="00833198">
              <w:rPr>
                <w:sz w:val="20"/>
                <w:szCs w:val="20"/>
              </w:rPr>
              <w:t>94,1</w:t>
            </w:r>
          </w:p>
        </w:tc>
        <w:tc>
          <w:tcPr>
            <w:tcW w:w="1559" w:type="dxa"/>
            <w:shd w:val="clear" w:color="auto" w:fill="auto"/>
          </w:tcPr>
          <w:p w:rsidR="00D775D0" w:rsidRPr="00833198" w:rsidRDefault="00D775D0" w:rsidP="00B63EEE">
            <w:pPr>
              <w:jc w:val="center"/>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shd w:val="clear" w:color="auto" w:fill="auto"/>
          </w:tcPr>
          <w:p w:rsidR="00D775D0" w:rsidRPr="00833198" w:rsidRDefault="00D775D0" w:rsidP="00B63EEE">
            <w:pPr>
              <w:jc w:val="center"/>
              <w:rPr>
                <w:sz w:val="20"/>
                <w:szCs w:val="20"/>
              </w:rPr>
            </w:pPr>
          </w:p>
        </w:tc>
        <w:tc>
          <w:tcPr>
            <w:tcW w:w="1701" w:type="dxa"/>
            <w:shd w:val="clear" w:color="auto" w:fill="auto"/>
          </w:tcPr>
          <w:p w:rsidR="00D775D0" w:rsidRPr="00833198" w:rsidRDefault="00D775D0" w:rsidP="00B63EEE">
            <w:pPr>
              <w:jc w:val="center"/>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center"/>
              <w:rPr>
                <w:sz w:val="20"/>
                <w:szCs w:val="20"/>
              </w:rPr>
            </w:pPr>
            <w:r w:rsidRPr="00833198">
              <w:rPr>
                <w:sz w:val="20"/>
                <w:szCs w:val="20"/>
              </w:rPr>
              <w:t>456 410</w:t>
            </w: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418" w:type="dxa"/>
            <w:shd w:val="clear" w:color="auto" w:fill="auto"/>
          </w:tcPr>
          <w:p w:rsidR="00D775D0" w:rsidRPr="00833198" w:rsidRDefault="00D775D0" w:rsidP="00B63EEE">
            <w:pPr>
              <w:jc w:val="center"/>
              <w:rPr>
                <w:sz w:val="20"/>
                <w:szCs w:val="20"/>
              </w:rPr>
            </w:pPr>
            <w:r w:rsidRPr="00833198">
              <w:rPr>
                <w:sz w:val="20"/>
                <w:szCs w:val="20"/>
              </w:rPr>
              <w:t>2 127 660</w:t>
            </w:r>
          </w:p>
        </w:tc>
        <w:tc>
          <w:tcPr>
            <w:tcW w:w="1701" w:type="dxa"/>
            <w:shd w:val="clear" w:color="auto" w:fill="auto"/>
          </w:tcPr>
          <w:p w:rsidR="00D775D0" w:rsidRPr="00833198" w:rsidRDefault="00D775D0" w:rsidP="00B63EEE">
            <w:pPr>
              <w:rPr>
                <w:sz w:val="20"/>
                <w:szCs w:val="20"/>
              </w:rPr>
            </w:pPr>
            <w:r w:rsidRPr="00833198">
              <w:rPr>
                <w:sz w:val="20"/>
                <w:szCs w:val="20"/>
              </w:rPr>
              <w:t>2 127 660</w:t>
            </w:r>
          </w:p>
        </w:tc>
        <w:tc>
          <w:tcPr>
            <w:tcW w:w="567" w:type="dxa"/>
            <w:shd w:val="clear" w:color="auto" w:fill="auto"/>
          </w:tcPr>
          <w:p w:rsidR="00D775D0" w:rsidRPr="00833198" w:rsidRDefault="00D775D0" w:rsidP="00B63EEE">
            <w:pPr>
              <w:jc w:val="center"/>
              <w:rPr>
                <w:sz w:val="20"/>
                <w:szCs w:val="20"/>
              </w:rPr>
            </w:pPr>
            <w:r w:rsidRPr="00833198">
              <w:rPr>
                <w:sz w:val="20"/>
                <w:szCs w:val="20"/>
              </w:rPr>
              <w:t>100</w:t>
            </w:r>
          </w:p>
        </w:tc>
        <w:tc>
          <w:tcPr>
            <w:tcW w:w="1559" w:type="dxa"/>
            <w:shd w:val="clear" w:color="auto" w:fill="auto"/>
          </w:tcPr>
          <w:p w:rsidR="00D775D0" w:rsidRPr="00833198" w:rsidRDefault="00D775D0" w:rsidP="00B63EEE">
            <w:pPr>
              <w:jc w:val="center"/>
              <w:rPr>
                <w:sz w:val="20"/>
                <w:szCs w:val="20"/>
              </w:rPr>
            </w:pPr>
            <w:r w:rsidRPr="00833198">
              <w:rPr>
                <w:sz w:val="20"/>
                <w:szCs w:val="20"/>
              </w:rPr>
              <w:t>1 145 833</w:t>
            </w:r>
          </w:p>
        </w:tc>
        <w:tc>
          <w:tcPr>
            <w:tcW w:w="992" w:type="dxa"/>
            <w:shd w:val="clear" w:color="auto" w:fill="auto"/>
          </w:tcPr>
          <w:p w:rsidR="00D775D0" w:rsidRPr="00833198" w:rsidRDefault="00D775D0" w:rsidP="00B63EEE">
            <w:pPr>
              <w:jc w:val="both"/>
              <w:rPr>
                <w:sz w:val="20"/>
                <w:szCs w:val="20"/>
              </w:rPr>
            </w:pPr>
            <w:r w:rsidRPr="00833198">
              <w:rPr>
                <w:sz w:val="20"/>
                <w:szCs w:val="20"/>
              </w:rPr>
              <w:t>185,7</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Капитальный ремонт кровель муниципальных образовательных организаций Брянской области</w:t>
            </w:r>
          </w:p>
        </w:tc>
        <w:tc>
          <w:tcPr>
            <w:tcW w:w="1418" w:type="dxa"/>
            <w:shd w:val="clear" w:color="auto" w:fill="auto"/>
          </w:tcPr>
          <w:p w:rsidR="00D775D0" w:rsidRPr="00833198" w:rsidRDefault="00D775D0" w:rsidP="00B63EEE">
            <w:pPr>
              <w:rPr>
                <w:sz w:val="20"/>
                <w:szCs w:val="20"/>
              </w:rPr>
            </w:pPr>
            <w:r w:rsidRPr="00833198">
              <w:rPr>
                <w:sz w:val="20"/>
                <w:szCs w:val="20"/>
              </w:rPr>
              <w:t>2 329 788</w:t>
            </w:r>
          </w:p>
        </w:tc>
        <w:tc>
          <w:tcPr>
            <w:tcW w:w="1701" w:type="dxa"/>
            <w:shd w:val="clear" w:color="auto" w:fill="auto"/>
          </w:tcPr>
          <w:p w:rsidR="00D775D0" w:rsidRPr="00833198" w:rsidRDefault="00D775D0" w:rsidP="00B63EEE">
            <w:pPr>
              <w:rPr>
                <w:sz w:val="20"/>
                <w:szCs w:val="20"/>
              </w:rPr>
            </w:pPr>
            <w:r w:rsidRPr="00833198">
              <w:rPr>
                <w:sz w:val="20"/>
                <w:szCs w:val="20"/>
              </w:rPr>
              <w:t>2 329 788</w:t>
            </w:r>
          </w:p>
        </w:tc>
        <w:tc>
          <w:tcPr>
            <w:tcW w:w="567" w:type="dxa"/>
            <w:shd w:val="clear" w:color="auto" w:fill="auto"/>
          </w:tcPr>
          <w:p w:rsidR="00D775D0" w:rsidRPr="00833198" w:rsidRDefault="00D775D0" w:rsidP="00B63EEE">
            <w:pPr>
              <w:jc w:val="center"/>
              <w:rPr>
                <w:sz w:val="20"/>
                <w:szCs w:val="20"/>
              </w:rPr>
            </w:pPr>
            <w:r w:rsidRPr="00833198">
              <w:rPr>
                <w:sz w:val="20"/>
                <w:szCs w:val="20"/>
              </w:rPr>
              <w:t>100</w:t>
            </w:r>
          </w:p>
        </w:tc>
        <w:tc>
          <w:tcPr>
            <w:tcW w:w="1559" w:type="dxa"/>
            <w:shd w:val="clear" w:color="auto" w:fill="auto"/>
          </w:tcPr>
          <w:p w:rsidR="00D775D0" w:rsidRPr="00833198" w:rsidRDefault="00D775D0" w:rsidP="00B63EEE">
            <w:pPr>
              <w:rPr>
                <w:sz w:val="20"/>
                <w:szCs w:val="20"/>
              </w:rPr>
            </w:pPr>
          </w:p>
        </w:tc>
        <w:tc>
          <w:tcPr>
            <w:tcW w:w="992" w:type="dxa"/>
            <w:shd w:val="clear" w:color="auto" w:fill="auto"/>
          </w:tcPr>
          <w:p w:rsidR="00D775D0" w:rsidRPr="00833198" w:rsidRDefault="00D775D0" w:rsidP="00B63EEE">
            <w:pPr>
              <w:jc w:val="both"/>
              <w:rPr>
                <w:b/>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Повышение качества и доступности предоставления государственных и муниципальных услуг в Брянской области</w:t>
            </w:r>
          </w:p>
        </w:tc>
        <w:tc>
          <w:tcPr>
            <w:tcW w:w="1418" w:type="dxa"/>
            <w:shd w:val="clear" w:color="auto" w:fill="auto"/>
          </w:tcPr>
          <w:p w:rsidR="00D775D0" w:rsidRPr="00833198" w:rsidRDefault="00D775D0" w:rsidP="00B63EEE">
            <w:pPr>
              <w:jc w:val="center"/>
              <w:rPr>
                <w:sz w:val="20"/>
                <w:szCs w:val="20"/>
              </w:rPr>
            </w:pPr>
          </w:p>
        </w:tc>
        <w:tc>
          <w:tcPr>
            <w:tcW w:w="1701" w:type="dxa"/>
            <w:shd w:val="clear" w:color="auto" w:fill="auto"/>
          </w:tcPr>
          <w:p w:rsidR="00D775D0" w:rsidRPr="00833198" w:rsidRDefault="00D775D0" w:rsidP="00B63EEE">
            <w:pPr>
              <w:jc w:val="center"/>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center"/>
              <w:rPr>
                <w:sz w:val="20"/>
                <w:szCs w:val="20"/>
              </w:rPr>
            </w:pPr>
            <w:r w:rsidRPr="00833198">
              <w:rPr>
                <w:sz w:val="20"/>
                <w:szCs w:val="20"/>
              </w:rPr>
              <w:t>295 305</w:t>
            </w: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Создание (развитие) многофункциональных центров предоставления государственных и муниципальных услуг на территории Брянской области за счет средств местного бюджета</w:t>
            </w:r>
          </w:p>
        </w:tc>
        <w:tc>
          <w:tcPr>
            <w:tcW w:w="1418" w:type="dxa"/>
            <w:shd w:val="clear" w:color="auto" w:fill="auto"/>
          </w:tcPr>
          <w:p w:rsidR="00D775D0" w:rsidRPr="00833198" w:rsidRDefault="00D775D0" w:rsidP="00B63EEE">
            <w:pPr>
              <w:jc w:val="center"/>
              <w:rPr>
                <w:sz w:val="20"/>
                <w:szCs w:val="20"/>
              </w:rPr>
            </w:pPr>
          </w:p>
        </w:tc>
        <w:tc>
          <w:tcPr>
            <w:tcW w:w="1701" w:type="dxa"/>
            <w:shd w:val="clear" w:color="auto" w:fill="auto"/>
          </w:tcPr>
          <w:p w:rsidR="00D775D0" w:rsidRPr="00833198" w:rsidRDefault="00D775D0" w:rsidP="00B63EEE">
            <w:pPr>
              <w:jc w:val="center"/>
              <w:rPr>
                <w:sz w:val="20"/>
                <w:szCs w:val="20"/>
              </w:rPr>
            </w:pPr>
          </w:p>
        </w:tc>
        <w:tc>
          <w:tcPr>
            <w:tcW w:w="567" w:type="dxa"/>
            <w:shd w:val="clear" w:color="auto" w:fill="auto"/>
          </w:tcPr>
          <w:p w:rsidR="00D775D0" w:rsidRPr="00833198" w:rsidRDefault="00D775D0" w:rsidP="00B63EEE">
            <w:pPr>
              <w:jc w:val="center"/>
              <w:rPr>
                <w:sz w:val="20"/>
                <w:szCs w:val="20"/>
              </w:rPr>
            </w:pPr>
          </w:p>
        </w:tc>
        <w:tc>
          <w:tcPr>
            <w:tcW w:w="1559" w:type="dxa"/>
            <w:shd w:val="clear" w:color="auto" w:fill="auto"/>
          </w:tcPr>
          <w:p w:rsidR="00D775D0" w:rsidRPr="00833198" w:rsidRDefault="00D775D0" w:rsidP="00B63EEE">
            <w:pPr>
              <w:jc w:val="center"/>
              <w:rPr>
                <w:sz w:val="20"/>
                <w:szCs w:val="20"/>
              </w:rPr>
            </w:pPr>
            <w:r w:rsidRPr="00833198">
              <w:rPr>
                <w:sz w:val="20"/>
                <w:szCs w:val="20"/>
              </w:rPr>
              <w:t>77 887</w:t>
            </w: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Расходы на подключение автоматизированных рабочих мест к автоматизированной системе государственного банка данных о детях, оставшихся без попечения родителей в Брянской области, и аттестацию рабочих мест</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center"/>
              <w:rPr>
                <w:sz w:val="20"/>
                <w:szCs w:val="20"/>
              </w:rPr>
            </w:pPr>
            <w:r w:rsidRPr="00833198">
              <w:rPr>
                <w:sz w:val="20"/>
                <w:szCs w:val="20"/>
              </w:rPr>
              <w:t>63 663,5</w:t>
            </w:r>
          </w:p>
        </w:tc>
        <w:tc>
          <w:tcPr>
            <w:tcW w:w="992" w:type="dxa"/>
            <w:shd w:val="clear" w:color="auto" w:fill="auto"/>
          </w:tcPr>
          <w:p w:rsidR="00D775D0" w:rsidRPr="00833198" w:rsidRDefault="00D775D0" w:rsidP="00B63EEE">
            <w:pPr>
              <w:jc w:val="both"/>
              <w:rPr>
                <w:b/>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Устойчивое развитие сельских территорий</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center"/>
              <w:rPr>
                <w:sz w:val="20"/>
                <w:szCs w:val="20"/>
              </w:rPr>
            </w:pPr>
            <w:r w:rsidRPr="00833198">
              <w:rPr>
                <w:sz w:val="20"/>
                <w:szCs w:val="20"/>
              </w:rPr>
              <w:t>1 845 604,19</w:t>
            </w:r>
          </w:p>
        </w:tc>
        <w:tc>
          <w:tcPr>
            <w:tcW w:w="992" w:type="dxa"/>
            <w:shd w:val="clear" w:color="auto" w:fill="auto"/>
          </w:tcPr>
          <w:p w:rsidR="00D775D0" w:rsidRPr="00833198" w:rsidRDefault="00D775D0" w:rsidP="00B63EEE">
            <w:pPr>
              <w:jc w:val="both"/>
              <w:rPr>
                <w:b/>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b/>
                <w:sz w:val="20"/>
                <w:szCs w:val="20"/>
              </w:rPr>
            </w:pPr>
            <w:r w:rsidRPr="00833198">
              <w:rPr>
                <w:b/>
                <w:sz w:val="20"/>
                <w:szCs w:val="20"/>
              </w:rPr>
              <w:t xml:space="preserve"> </w:t>
            </w:r>
            <w:r w:rsidRPr="00833198">
              <w:rPr>
                <w:b/>
                <w:sz w:val="20"/>
                <w:szCs w:val="20"/>
                <w:lang w:val="en-US"/>
              </w:rPr>
              <w:t>II</w:t>
            </w:r>
            <w:r w:rsidRPr="00833198">
              <w:rPr>
                <w:b/>
                <w:sz w:val="20"/>
                <w:szCs w:val="20"/>
              </w:rPr>
              <w:t>.Муниципальная программа Жирятинского района «Управление муниципальными финансами Жирятинского района» (2019-2021 годы)</w:t>
            </w:r>
          </w:p>
        </w:tc>
        <w:tc>
          <w:tcPr>
            <w:tcW w:w="1418" w:type="dxa"/>
            <w:shd w:val="clear" w:color="auto" w:fill="auto"/>
          </w:tcPr>
          <w:p w:rsidR="00D775D0" w:rsidRPr="00833198" w:rsidRDefault="00D775D0" w:rsidP="00B63EEE">
            <w:pPr>
              <w:jc w:val="both"/>
              <w:rPr>
                <w:b/>
                <w:sz w:val="20"/>
                <w:szCs w:val="20"/>
              </w:rPr>
            </w:pPr>
            <w:r w:rsidRPr="00833198">
              <w:rPr>
                <w:b/>
                <w:sz w:val="20"/>
                <w:szCs w:val="20"/>
              </w:rPr>
              <w:t>4 050 278</w:t>
            </w:r>
          </w:p>
        </w:tc>
        <w:tc>
          <w:tcPr>
            <w:tcW w:w="1701" w:type="dxa"/>
            <w:shd w:val="clear" w:color="auto" w:fill="auto"/>
          </w:tcPr>
          <w:p w:rsidR="00D775D0" w:rsidRPr="00833198" w:rsidRDefault="00D775D0" w:rsidP="00B63EEE">
            <w:pPr>
              <w:jc w:val="both"/>
              <w:rPr>
                <w:b/>
                <w:sz w:val="20"/>
                <w:szCs w:val="20"/>
              </w:rPr>
            </w:pPr>
            <w:r w:rsidRPr="00833198">
              <w:rPr>
                <w:b/>
                <w:sz w:val="20"/>
                <w:szCs w:val="20"/>
              </w:rPr>
              <w:t>4 049 184,3</w:t>
            </w:r>
          </w:p>
        </w:tc>
        <w:tc>
          <w:tcPr>
            <w:tcW w:w="567" w:type="dxa"/>
            <w:shd w:val="clear" w:color="auto" w:fill="auto"/>
          </w:tcPr>
          <w:p w:rsidR="00D775D0" w:rsidRPr="00833198" w:rsidRDefault="00D775D0" w:rsidP="00B63EEE">
            <w:pPr>
              <w:jc w:val="both"/>
              <w:rPr>
                <w:b/>
                <w:sz w:val="20"/>
                <w:szCs w:val="20"/>
              </w:rPr>
            </w:pPr>
            <w:r w:rsidRPr="00833198">
              <w:rPr>
                <w:b/>
                <w:sz w:val="20"/>
                <w:szCs w:val="20"/>
              </w:rPr>
              <w:t>100</w:t>
            </w:r>
          </w:p>
        </w:tc>
        <w:tc>
          <w:tcPr>
            <w:tcW w:w="1559" w:type="dxa"/>
            <w:shd w:val="clear" w:color="auto" w:fill="auto"/>
          </w:tcPr>
          <w:p w:rsidR="00D775D0" w:rsidRPr="00833198" w:rsidRDefault="00D775D0" w:rsidP="00B63EEE">
            <w:pPr>
              <w:jc w:val="both"/>
              <w:rPr>
                <w:b/>
                <w:sz w:val="20"/>
                <w:szCs w:val="20"/>
              </w:rPr>
            </w:pPr>
            <w:r w:rsidRPr="00833198">
              <w:rPr>
                <w:b/>
                <w:sz w:val="20"/>
                <w:szCs w:val="20"/>
              </w:rPr>
              <w:t>3 825 325,98</w:t>
            </w:r>
          </w:p>
        </w:tc>
        <w:tc>
          <w:tcPr>
            <w:tcW w:w="992" w:type="dxa"/>
            <w:shd w:val="clear" w:color="auto" w:fill="auto"/>
          </w:tcPr>
          <w:p w:rsidR="00D775D0" w:rsidRPr="00833198" w:rsidRDefault="00D775D0" w:rsidP="00B63EEE">
            <w:pPr>
              <w:jc w:val="both"/>
              <w:rPr>
                <w:b/>
                <w:sz w:val="20"/>
                <w:szCs w:val="20"/>
              </w:rPr>
            </w:pPr>
            <w:r w:rsidRPr="00833198">
              <w:rPr>
                <w:b/>
                <w:sz w:val="20"/>
                <w:szCs w:val="20"/>
              </w:rPr>
              <w:t>105,9</w:t>
            </w:r>
          </w:p>
        </w:tc>
      </w:tr>
      <w:tr w:rsidR="00D775D0" w:rsidRPr="00833198" w:rsidTr="00B63EEE">
        <w:trPr>
          <w:trHeight w:val="180"/>
        </w:trPr>
        <w:tc>
          <w:tcPr>
            <w:tcW w:w="4077" w:type="dxa"/>
            <w:shd w:val="clear" w:color="auto" w:fill="auto"/>
          </w:tcPr>
          <w:p w:rsidR="00D775D0" w:rsidRPr="00833198" w:rsidRDefault="00D775D0" w:rsidP="00B63EEE">
            <w:pPr>
              <w:jc w:val="both"/>
              <w:rPr>
                <w:i/>
                <w:sz w:val="20"/>
                <w:szCs w:val="20"/>
              </w:rPr>
            </w:pPr>
            <w:r w:rsidRPr="00833198">
              <w:rPr>
                <w:i/>
                <w:sz w:val="20"/>
                <w:szCs w:val="20"/>
              </w:rPr>
              <w:t>в том числе</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D775D0" w:rsidRPr="00833198" w:rsidRDefault="00D775D0" w:rsidP="00B63EEE">
            <w:pPr>
              <w:jc w:val="both"/>
              <w:rPr>
                <w:sz w:val="20"/>
                <w:szCs w:val="20"/>
              </w:rPr>
            </w:pPr>
            <w:r w:rsidRPr="00833198">
              <w:rPr>
                <w:sz w:val="20"/>
                <w:szCs w:val="20"/>
              </w:rPr>
              <w:t>3 523 278</w:t>
            </w:r>
          </w:p>
        </w:tc>
        <w:tc>
          <w:tcPr>
            <w:tcW w:w="1701" w:type="dxa"/>
            <w:shd w:val="clear" w:color="auto" w:fill="auto"/>
          </w:tcPr>
          <w:p w:rsidR="00D775D0" w:rsidRPr="00833198" w:rsidRDefault="00D775D0" w:rsidP="00B63EEE">
            <w:pPr>
              <w:jc w:val="both"/>
              <w:rPr>
                <w:sz w:val="20"/>
                <w:szCs w:val="20"/>
              </w:rPr>
            </w:pPr>
            <w:r w:rsidRPr="00833198">
              <w:rPr>
                <w:sz w:val="20"/>
                <w:szCs w:val="20"/>
              </w:rPr>
              <w:t>3 522 184,3</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3 103 138,98</w:t>
            </w:r>
          </w:p>
        </w:tc>
        <w:tc>
          <w:tcPr>
            <w:tcW w:w="992" w:type="dxa"/>
            <w:shd w:val="clear" w:color="auto" w:fill="auto"/>
          </w:tcPr>
          <w:p w:rsidR="00D775D0" w:rsidRPr="00833198" w:rsidRDefault="00D775D0" w:rsidP="00B63EEE">
            <w:pPr>
              <w:jc w:val="both"/>
              <w:rPr>
                <w:sz w:val="20"/>
                <w:szCs w:val="20"/>
              </w:rPr>
            </w:pPr>
            <w:r w:rsidRPr="00833198">
              <w:rPr>
                <w:sz w:val="20"/>
                <w:szCs w:val="20"/>
              </w:rPr>
              <w:t>113,5</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1418" w:type="dxa"/>
            <w:shd w:val="clear" w:color="auto" w:fill="auto"/>
          </w:tcPr>
          <w:p w:rsidR="00D775D0" w:rsidRPr="00833198" w:rsidRDefault="00D775D0" w:rsidP="00B63EEE">
            <w:pPr>
              <w:jc w:val="both"/>
              <w:rPr>
                <w:sz w:val="20"/>
                <w:szCs w:val="20"/>
              </w:rPr>
            </w:pPr>
            <w:r w:rsidRPr="00833198">
              <w:rPr>
                <w:sz w:val="20"/>
                <w:szCs w:val="20"/>
              </w:rPr>
              <w:t>277 000</w:t>
            </w:r>
          </w:p>
        </w:tc>
        <w:tc>
          <w:tcPr>
            <w:tcW w:w="1701" w:type="dxa"/>
            <w:shd w:val="clear" w:color="auto" w:fill="auto"/>
          </w:tcPr>
          <w:p w:rsidR="00D775D0" w:rsidRPr="00833198" w:rsidRDefault="00D775D0" w:rsidP="00B63EEE">
            <w:pPr>
              <w:jc w:val="both"/>
              <w:rPr>
                <w:sz w:val="20"/>
                <w:szCs w:val="20"/>
              </w:rPr>
            </w:pPr>
            <w:r w:rsidRPr="00833198">
              <w:rPr>
                <w:sz w:val="20"/>
                <w:szCs w:val="20"/>
              </w:rPr>
              <w:t>277 000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277 000</w:t>
            </w:r>
          </w:p>
        </w:tc>
        <w:tc>
          <w:tcPr>
            <w:tcW w:w="992" w:type="dxa"/>
            <w:shd w:val="clear" w:color="auto" w:fill="auto"/>
          </w:tcPr>
          <w:p w:rsidR="00D775D0" w:rsidRPr="00833198" w:rsidRDefault="00D775D0" w:rsidP="00B63EEE">
            <w:pPr>
              <w:jc w:val="center"/>
              <w:rPr>
                <w:sz w:val="20"/>
                <w:szCs w:val="20"/>
              </w:rPr>
            </w:pPr>
            <w:r w:rsidRPr="00833198">
              <w:rPr>
                <w:sz w:val="20"/>
                <w:szCs w:val="20"/>
              </w:rPr>
              <w:t>100</w:t>
            </w:r>
          </w:p>
        </w:tc>
      </w:tr>
      <w:tr w:rsidR="00D775D0" w:rsidRPr="00833198" w:rsidTr="00B63EEE">
        <w:trPr>
          <w:trHeight w:val="180"/>
        </w:trPr>
        <w:tc>
          <w:tcPr>
            <w:tcW w:w="4077" w:type="dxa"/>
            <w:shd w:val="clear" w:color="auto" w:fill="auto"/>
          </w:tcPr>
          <w:p w:rsidR="00D775D0" w:rsidRPr="00833198" w:rsidRDefault="00D775D0" w:rsidP="00B63EEE">
            <w:pPr>
              <w:jc w:val="both"/>
              <w:rPr>
                <w:b/>
                <w:sz w:val="20"/>
                <w:szCs w:val="20"/>
              </w:rPr>
            </w:pPr>
            <w:r w:rsidRPr="00833198">
              <w:rPr>
                <w:sz w:val="20"/>
                <w:szCs w:val="20"/>
              </w:rPr>
              <w:t>Поддержка мер по обеспечению сбалансированности бюджетов поселений</w:t>
            </w:r>
          </w:p>
        </w:tc>
        <w:tc>
          <w:tcPr>
            <w:tcW w:w="1418" w:type="dxa"/>
            <w:shd w:val="clear" w:color="auto" w:fill="auto"/>
          </w:tcPr>
          <w:p w:rsidR="00D775D0" w:rsidRPr="00833198" w:rsidRDefault="00D775D0" w:rsidP="00B63EEE">
            <w:pPr>
              <w:jc w:val="both"/>
              <w:rPr>
                <w:sz w:val="20"/>
                <w:szCs w:val="20"/>
              </w:rPr>
            </w:pPr>
            <w:r w:rsidRPr="00833198">
              <w:rPr>
                <w:sz w:val="20"/>
                <w:szCs w:val="20"/>
              </w:rPr>
              <w:t>250 000</w:t>
            </w:r>
          </w:p>
        </w:tc>
        <w:tc>
          <w:tcPr>
            <w:tcW w:w="1701" w:type="dxa"/>
            <w:shd w:val="clear" w:color="auto" w:fill="auto"/>
          </w:tcPr>
          <w:p w:rsidR="00D775D0" w:rsidRPr="00833198" w:rsidRDefault="00D775D0" w:rsidP="00B63EEE">
            <w:pPr>
              <w:jc w:val="both"/>
              <w:rPr>
                <w:sz w:val="20"/>
                <w:szCs w:val="20"/>
              </w:rPr>
            </w:pPr>
            <w:r w:rsidRPr="00833198">
              <w:rPr>
                <w:sz w:val="20"/>
                <w:szCs w:val="20"/>
              </w:rPr>
              <w:t>250 000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300 000</w:t>
            </w:r>
          </w:p>
        </w:tc>
        <w:tc>
          <w:tcPr>
            <w:tcW w:w="992" w:type="dxa"/>
            <w:shd w:val="clear" w:color="auto" w:fill="auto"/>
          </w:tcPr>
          <w:p w:rsidR="00D775D0" w:rsidRPr="00833198" w:rsidRDefault="00D775D0" w:rsidP="00B63EEE">
            <w:pPr>
              <w:jc w:val="both"/>
              <w:rPr>
                <w:sz w:val="20"/>
                <w:szCs w:val="20"/>
              </w:rPr>
            </w:pPr>
            <w:r w:rsidRPr="00833198">
              <w:rPr>
                <w:sz w:val="20"/>
                <w:szCs w:val="20"/>
              </w:rPr>
              <w:t>83,3</w:t>
            </w:r>
          </w:p>
        </w:tc>
      </w:tr>
      <w:tr w:rsidR="00D775D0" w:rsidRPr="00833198" w:rsidTr="00B63EEE">
        <w:trPr>
          <w:trHeight w:val="180"/>
        </w:trPr>
        <w:tc>
          <w:tcPr>
            <w:tcW w:w="4077" w:type="dxa"/>
            <w:shd w:val="clear" w:color="auto" w:fill="auto"/>
          </w:tcPr>
          <w:p w:rsidR="00D775D0" w:rsidRPr="00833198" w:rsidRDefault="00D775D0" w:rsidP="00B63EEE">
            <w:r w:rsidRPr="00833198">
              <w:rPr>
                <w:sz w:val="20"/>
                <w:szCs w:val="20"/>
              </w:rPr>
              <w:t xml:space="preserve">Стимулирование результатов социально-экономического развития территорий и качества управления общественными финансами муниципальных районов </w:t>
            </w:r>
            <w:r w:rsidRPr="00833198">
              <w:rPr>
                <w:sz w:val="20"/>
                <w:szCs w:val="20"/>
              </w:rPr>
              <w:lastRenderedPageBreak/>
              <w:t>(городских округов)</w:t>
            </w:r>
          </w:p>
        </w:tc>
        <w:tc>
          <w:tcPr>
            <w:tcW w:w="1418" w:type="dxa"/>
            <w:shd w:val="clear" w:color="auto" w:fill="auto"/>
          </w:tcPr>
          <w:p w:rsidR="00D775D0" w:rsidRPr="00833198" w:rsidRDefault="00D775D0" w:rsidP="00B63EEE">
            <w:pPr>
              <w:rPr>
                <w:sz w:val="20"/>
                <w:szCs w:val="20"/>
              </w:rPr>
            </w:pPr>
          </w:p>
        </w:tc>
        <w:tc>
          <w:tcPr>
            <w:tcW w:w="1701" w:type="dxa"/>
            <w:shd w:val="clear" w:color="auto" w:fill="auto"/>
          </w:tcPr>
          <w:p w:rsidR="00D775D0" w:rsidRPr="00833198" w:rsidRDefault="00D775D0" w:rsidP="00B63EEE">
            <w:pPr>
              <w:rPr>
                <w:sz w:val="20"/>
                <w:szCs w:val="20"/>
              </w:rPr>
            </w:pPr>
          </w:p>
        </w:tc>
        <w:tc>
          <w:tcPr>
            <w:tcW w:w="567" w:type="dxa"/>
            <w:shd w:val="clear" w:color="auto" w:fill="auto"/>
          </w:tcPr>
          <w:p w:rsidR="00D775D0" w:rsidRPr="00833198" w:rsidRDefault="00D775D0" w:rsidP="00B63EEE">
            <w:pPr>
              <w:rPr>
                <w:sz w:val="20"/>
                <w:szCs w:val="20"/>
              </w:rPr>
            </w:pPr>
          </w:p>
        </w:tc>
        <w:tc>
          <w:tcPr>
            <w:tcW w:w="1559" w:type="dxa"/>
            <w:shd w:val="clear" w:color="auto" w:fill="auto"/>
          </w:tcPr>
          <w:p w:rsidR="00D775D0" w:rsidRPr="00833198" w:rsidRDefault="00D775D0" w:rsidP="00B63EEE">
            <w:pPr>
              <w:rPr>
                <w:sz w:val="20"/>
                <w:szCs w:val="20"/>
              </w:rPr>
            </w:pPr>
            <w:r w:rsidRPr="00833198">
              <w:rPr>
                <w:sz w:val="20"/>
                <w:szCs w:val="20"/>
              </w:rPr>
              <w:t>145 187</w:t>
            </w:r>
          </w:p>
        </w:tc>
        <w:tc>
          <w:tcPr>
            <w:tcW w:w="992" w:type="dxa"/>
            <w:shd w:val="clear" w:color="auto" w:fill="auto"/>
          </w:tcPr>
          <w:p w:rsidR="00D775D0" w:rsidRPr="00833198" w:rsidRDefault="00D775D0" w:rsidP="00B63EEE">
            <w:pPr>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i/>
                <w:sz w:val="20"/>
                <w:szCs w:val="20"/>
              </w:rPr>
            </w:pPr>
            <w:r w:rsidRPr="00833198">
              <w:rPr>
                <w:b/>
                <w:sz w:val="20"/>
                <w:szCs w:val="20"/>
                <w:lang w:val="en-US"/>
              </w:rPr>
              <w:t>III</w:t>
            </w:r>
            <w:r w:rsidRPr="00833198">
              <w:rPr>
                <w:b/>
                <w:sz w:val="20"/>
                <w:szCs w:val="20"/>
              </w:rPr>
              <w:t>.Муниципальная программа Жирятинского района «Развитие образования Жирятинского района» (2019-2021 годы)</w:t>
            </w:r>
          </w:p>
        </w:tc>
        <w:tc>
          <w:tcPr>
            <w:tcW w:w="1418" w:type="dxa"/>
            <w:shd w:val="clear" w:color="auto" w:fill="auto"/>
          </w:tcPr>
          <w:p w:rsidR="00D775D0" w:rsidRPr="00833198" w:rsidRDefault="00D775D0" w:rsidP="00B63EEE">
            <w:pPr>
              <w:jc w:val="both"/>
              <w:rPr>
                <w:b/>
                <w:sz w:val="20"/>
                <w:szCs w:val="20"/>
              </w:rPr>
            </w:pPr>
            <w:r w:rsidRPr="00833198">
              <w:rPr>
                <w:b/>
                <w:sz w:val="20"/>
                <w:szCs w:val="20"/>
              </w:rPr>
              <w:t>99 250 098,04</w:t>
            </w:r>
          </w:p>
        </w:tc>
        <w:tc>
          <w:tcPr>
            <w:tcW w:w="1701" w:type="dxa"/>
            <w:shd w:val="clear" w:color="auto" w:fill="auto"/>
          </w:tcPr>
          <w:p w:rsidR="00D775D0" w:rsidRPr="00833198" w:rsidRDefault="00D775D0" w:rsidP="00B63EEE">
            <w:pPr>
              <w:jc w:val="both"/>
              <w:rPr>
                <w:b/>
                <w:sz w:val="20"/>
                <w:szCs w:val="20"/>
              </w:rPr>
            </w:pPr>
            <w:r w:rsidRPr="00833198">
              <w:rPr>
                <w:b/>
                <w:sz w:val="20"/>
                <w:szCs w:val="20"/>
              </w:rPr>
              <w:t>99 140 046,54</w:t>
            </w:r>
          </w:p>
        </w:tc>
        <w:tc>
          <w:tcPr>
            <w:tcW w:w="567" w:type="dxa"/>
            <w:shd w:val="clear" w:color="auto" w:fill="auto"/>
          </w:tcPr>
          <w:p w:rsidR="00D775D0" w:rsidRPr="00833198" w:rsidRDefault="00D775D0" w:rsidP="00B63EEE">
            <w:pPr>
              <w:jc w:val="both"/>
              <w:rPr>
                <w:b/>
                <w:sz w:val="20"/>
                <w:szCs w:val="20"/>
              </w:rPr>
            </w:pPr>
            <w:r w:rsidRPr="00833198">
              <w:rPr>
                <w:b/>
                <w:sz w:val="20"/>
                <w:szCs w:val="20"/>
              </w:rPr>
              <w:t>99,9</w:t>
            </w:r>
          </w:p>
        </w:tc>
        <w:tc>
          <w:tcPr>
            <w:tcW w:w="1559" w:type="dxa"/>
            <w:shd w:val="clear" w:color="auto" w:fill="auto"/>
          </w:tcPr>
          <w:p w:rsidR="00D775D0" w:rsidRPr="00833198" w:rsidRDefault="00D775D0" w:rsidP="00B63EEE">
            <w:pPr>
              <w:jc w:val="both"/>
              <w:rPr>
                <w:b/>
                <w:sz w:val="20"/>
                <w:szCs w:val="20"/>
              </w:rPr>
            </w:pPr>
            <w:r w:rsidRPr="00833198">
              <w:rPr>
                <w:b/>
                <w:sz w:val="20"/>
                <w:szCs w:val="20"/>
              </w:rPr>
              <w:t>91 307 278,73</w:t>
            </w:r>
          </w:p>
        </w:tc>
        <w:tc>
          <w:tcPr>
            <w:tcW w:w="992" w:type="dxa"/>
            <w:shd w:val="clear" w:color="auto" w:fill="auto"/>
          </w:tcPr>
          <w:p w:rsidR="00D775D0" w:rsidRPr="00833198" w:rsidRDefault="00D775D0" w:rsidP="00B63EEE">
            <w:pPr>
              <w:jc w:val="both"/>
              <w:rPr>
                <w:b/>
                <w:sz w:val="20"/>
                <w:szCs w:val="20"/>
              </w:rPr>
            </w:pPr>
            <w:r w:rsidRPr="00833198">
              <w:rPr>
                <w:b/>
                <w:sz w:val="20"/>
                <w:szCs w:val="20"/>
              </w:rPr>
              <w:t>108,6</w:t>
            </w:r>
          </w:p>
        </w:tc>
      </w:tr>
      <w:tr w:rsidR="00D775D0" w:rsidRPr="00833198" w:rsidTr="00B63EEE">
        <w:trPr>
          <w:trHeight w:val="180"/>
        </w:trPr>
        <w:tc>
          <w:tcPr>
            <w:tcW w:w="4077" w:type="dxa"/>
            <w:shd w:val="clear" w:color="auto" w:fill="auto"/>
          </w:tcPr>
          <w:p w:rsidR="00D775D0" w:rsidRPr="00833198" w:rsidRDefault="00D775D0" w:rsidP="00B63EEE">
            <w:pPr>
              <w:jc w:val="both"/>
              <w:rPr>
                <w:i/>
                <w:sz w:val="20"/>
                <w:szCs w:val="20"/>
              </w:rPr>
            </w:pPr>
            <w:r w:rsidRPr="00833198">
              <w:rPr>
                <w:i/>
                <w:sz w:val="20"/>
                <w:szCs w:val="20"/>
              </w:rPr>
              <w:t>в том числе</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Дошкольные образовательные организации</w:t>
            </w:r>
          </w:p>
        </w:tc>
        <w:tc>
          <w:tcPr>
            <w:tcW w:w="1418" w:type="dxa"/>
            <w:shd w:val="clear" w:color="auto" w:fill="auto"/>
          </w:tcPr>
          <w:p w:rsidR="00D775D0" w:rsidRPr="00833198" w:rsidRDefault="00D775D0" w:rsidP="00B63EEE">
            <w:pPr>
              <w:jc w:val="both"/>
              <w:rPr>
                <w:sz w:val="20"/>
                <w:szCs w:val="20"/>
              </w:rPr>
            </w:pPr>
            <w:r w:rsidRPr="00833198">
              <w:rPr>
                <w:sz w:val="20"/>
                <w:szCs w:val="20"/>
              </w:rPr>
              <w:t>2 845 534</w:t>
            </w:r>
          </w:p>
        </w:tc>
        <w:tc>
          <w:tcPr>
            <w:tcW w:w="1701" w:type="dxa"/>
            <w:shd w:val="clear" w:color="auto" w:fill="auto"/>
          </w:tcPr>
          <w:p w:rsidR="00D775D0" w:rsidRPr="00833198" w:rsidRDefault="00D775D0" w:rsidP="00B63EEE">
            <w:pPr>
              <w:jc w:val="both"/>
              <w:rPr>
                <w:sz w:val="20"/>
                <w:szCs w:val="20"/>
              </w:rPr>
            </w:pPr>
            <w:r w:rsidRPr="00833198">
              <w:rPr>
                <w:sz w:val="20"/>
                <w:szCs w:val="20"/>
              </w:rPr>
              <w:t>2 840 931,57</w:t>
            </w:r>
          </w:p>
        </w:tc>
        <w:tc>
          <w:tcPr>
            <w:tcW w:w="567" w:type="dxa"/>
            <w:shd w:val="clear" w:color="auto" w:fill="auto"/>
          </w:tcPr>
          <w:p w:rsidR="00D775D0" w:rsidRPr="00833198" w:rsidRDefault="00D775D0" w:rsidP="00B63EEE">
            <w:pPr>
              <w:jc w:val="both"/>
              <w:rPr>
                <w:sz w:val="20"/>
                <w:szCs w:val="20"/>
              </w:rPr>
            </w:pPr>
            <w:r w:rsidRPr="00833198">
              <w:rPr>
                <w:sz w:val="20"/>
                <w:szCs w:val="20"/>
              </w:rPr>
              <w:t>99,9</w:t>
            </w:r>
          </w:p>
        </w:tc>
        <w:tc>
          <w:tcPr>
            <w:tcW w:w="1559" w:type="dxa"/>
            <w:shd w:val="clear" w:color="auto" w:fill="auto"/>
          </w:tcPr>
          <w:p w:rsidR="00D775D0" w:rsidRPr="00833198" w:rsidRDefault="00D775D0" w:rsidP="00B63EEE">
            <w:pPr>
              <w:jc w:val="both"/>
              <w:rPr>
                <w:sz w:val="20"/>
                <w:szCs w:val="20"/>
              </w:rPr>
            </w:pPr>
            <w:r w:rsidRPr="00833198">
              <w:rPr>
                <w:sz w:val="20"/>
                <w:szCs w:val="20"/>
              </w:rPr>
              <w:t>2 344 430,76</w:t>
            </w:r>
          </w:p>
        </w:tc>
        <w:tc>
          <w:tcPr>
            <w:tcW w:w="992" w:type="dxa"/>
            <w:shd w:val="clear" w:color="auto" w:fill="auto"/>
          </w:tcPr>
          <w:p w:rsidR="00D775D0" w:rsidRPr="00833198" w:rsidRDefault="00D775D0" w:rsidP="00B63EEE">
            <w:pPr>
              <w:jc w:val="both"/>
              <w:rPr>
                <w:sz w:val="20"/>
                <w:szCs w:val="20"/>
              </w:rPr>
            </w:pPr>
            <w:r w:rsidRPr="00833198">
              <w:rPr>
                <w:sz w:val="20"/>
                <w:szCs w:val="20"/>
              </w:rPr>
              <w:t>103,7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Общеобразовательные организации</w:t>
            </w:r>
          </w:p>
        </w:tc>
        <w:tc>
          <w:tcPr>
            <w:tcW w:w="1418" w:type="dxa"/>
            <w:shd w:val="clear" w:color="auto" w:fill="auto"/>
          </w:tcPr>
          <w:p w:rsidR="00D775D0" w:rsidRPr="00833198" w:rsidRDefault="00D775D0" w:rsidP="00B63EEE">
            <w:pPr>
              <w:jc w:val="both"/>
              <w:rPr>
                <w:sz w:val="20"/>
                <w:szCs w:val="20"/>
              </w:rPr>
            </w:pPr>
            <w:r w:rsidRPr="00833198">
              <w:rPr>
                <w:sz w:val="20"/>
                <w:szCs w:val="20"/>
              </w:rPr>
              <w:t>12 533 530,54</w:t>
            </w:r>
          </w:p>
        </w:tc>
        <w:tc>
          <w:tcPr>
            <w:tcW w:w="1701" w:type="dxa"/>
            <w:shd w:val="clear" w:color="auto" w:fill="auto"/>
          </w:tcPr>
          <w:p w:rsidR="00D775D0" w:rsidRPr="00833198" w:rsidRDefault="00D775D0" w:rsidP="00B63EEE">
            <w:pPr>
              <w:jc w:val="both"/>
              <w:rPr>
                <w:sz w:val="20"/>
                <w:szCs w:val="20"/>
              </w:rPr>
            </w:pPr>
            <w:r w:rsidRPr="00833198">
              <w:rPr>
                <w:sz w:val="20"/>
                <w:szCs w:val="20"/>
              </w:rPr>
              <w:t>12 526 158,31</w:t>
            </w:r>
          </w:p>
        </w:tc>
        <w:tc>
          <w:tcPr>
            <w:tcW w:w="567" w:type="dxa"/>
            <w:shd w:val="clear" w:color="auto" w:fill="auto"/>
          </w:tcPr>
          <w:p w:rsidR="00D775D0" w:rsidRPr="00833198" w:rsidRDefault="00D775D0" w:rsidP="00B63EEE">
            <w:pPr>
              <w:jc w:val="both"/>
              <w:rPr>
                <w:sz w:val="20"/>
                <w:szCs w:val="20"/>
              </w:rPr>
            </w:pPr>
            <w:r w:rsidRPr="00833198">
              <w:rPr>
                <w:sz w:val="20"/>
                <w:szCs w:val="20"/>
              </w:rPr>
              <w:t>99,9</w:t>
            </w:r>
          </w:p>
        </w:tc>
        <w:tc>
          <w:tcPr>
            <w:tcW w:w="1559" w:type="dxa"/>
            <w:shd w:val="clear" w:color="auto" w:fill="auto"/>
          </w:tcPr>
          <w:p w:rsidR="00D775D0" w:rsidRPr="00833198" w:rsidRDefault="00D775D0" w:rsidP="00B63EEE">
            <w:pPr>
              <w:jc w:val="both"/>
              <w:rPr>
                <w:sz w:val="20"/>
                <w:szCs w:val="20"/>
              </w:rPr>
            </w:pPr>
            <w:r w:rsidRPr="00833198">
              <w:rPr>
                <w:sz w:val="20"/>
                <w:szCs w:val="20"/>
              </w:rPr>
              <w:t>12 559 466,19</w:t>
            </w:r>
          </w:p>
        </w:tc>
        <w:tc>
          <w:tcPr>
            <w:tcW w:w="992" w:type="dxa"/>
            <w:shd w:val="clear" w:color="auto" w:fill="auto"/>
          </w:tcPr>
          <w:p w:rsidR="00D775D0" w:rsidRPr="00833198" w:rsidRDefault="00D775D0" w:rsidP="00B63EEE">
            <w:pPr>
              <w:jc w:val="both"/>
              <w:rPr>
                <w:sz w:val="20"/>
                <w:szCs w:val="20"/>
              </w:rPr>
            </w:pPr>
            <w:r w:rsidRPr="00833198">
              <w:rPr>
                <w:sz w:val="20"/>
                <w:szCs w:val="20"/>
              </w:rPr>
              <w:t>99,7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1418" w:type="dxa"/>
            <w:shd w:val="clear" w:color="auto" w:fill="auto"/>
          </w:tcPr>
          <w:p w:rsidR="00D775D0" w:rsidRPr="00833198" w:rsidRDefault="00D775D0" w:rsidP="00B63EEE">
            <w:pPr>
              <w:jc w:val="both"/>
              <w:rPr>
                <w:sz w:val="20"/>
                <w:szCs w:val="20"/>
              </w:rPr>
            </w:pPr>
            <w:r w:rsidRPr="00833198">
              <w:rPr>
                <w:sz w:val="20"/>
                <w:szCs w:val="20"/>
              </w:rPr>
              <w:t>12 450 618</w:t>
            </w:r>
          </w:p>
        </w:tc>
        <w:tc>
          <w:tcPr>
            <w:tcW w:w="1701" w:type="dxa"/>
            <w:shd w:val="clear" w:color="auto" w:fill="auto"/>
          </w:tcPr>
          <w:p w:rsidR="00D775D0" w:rsidRPr="00833198" w:rsidRDefault="00D775D0" w:rsidP="00B63EEE">
            <w:pPr>
              <w:jc w:val="both"/>
              <w:rPr>
                <w:sz w:val="20"/>
                <w:szCs w:val="20"/>
              </w:rPr>
            </w:pPr>
            <w:r w:rsidRPr="00833198">
              <w:rPr>
                <w:sz w:val="20"/>
                <w:szCs w:val="20"/>
              </w:rPr>
              <w:t>12 445 724,26</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12 100 287,39</w:t>
            </w:r>
          </w:p>
        </w:tc>
        <w:tc>
          <w:tcPr>
            <w:tcW w:w="992" w:type="dxa"/>
            <w:shd w:val="clear" w:color="auto" w:fill="auto"/>
          </w:tcPr>
          <w:p w:rsidR="00D775D0" w:rsidRPr="00833198" w:rsidRDefault="00D775D0" w:rsidP="00B63EEE">
            <w:pPr>
              <w:jc w:val="both"/>
              <w:rPr>
                <w:sz w:val="20"/>
                <w:szCs w:val="20"/>
              </w:rPr>
            </w:pPr>
            <w:r w:rsidRPr="00833198">
              <w:rPr>
                <w:sz w:val="20"/>
                <w:szCs w:val="20"/>
              </w:rPr>
              <w:t>102,9</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Организации дополнительного образования</w:t>
            </w:r>
          </w:p>
        </w:tc>
        <w:tc>
          <w:tcPr>
            <w:tcW w:w="1418" w:type="dxa"/>
            <w:shd w:val="clear" w:color="auto" w:fill="auto"/>
          </w:tcPr>
          <w:p w:rsidR="00D775D0" w:rsidRPr="00833198" w:rsidRDefault="00D775D0" w:rsidP="00B63EEE">
            <w:pPr>
              <w:jc w:val="both"/>
              <w:rPr>
                <w:sz w:val="20"/>
                <w:szCs w:val="20"/>
              </w:rPr>
            </w:pPr>
            <w:r w:rsidRPr="00833198">
              <w:rPr>
                <w:sz w:val="20"/>
                <w:szCs w:val="20"/>
              </w:rPr>
              <w:t>2 993 250</w:t>
            </w:r>
          </w:p>
        </w:tc>
        <w:tc>
          <w:tcPr>
            <w:tcW w:w="1701" w:type="dxa"/>
            <w:shd w:val="clear" w:color="auto" w:fill="auto"/>
          </w:tcPr>
          <w:p w:rsidR="00D775D0" w:rsidRPr="00833198" w:rsidRDefault="00D775D0" w:rsidP="00B63EEE">
            <w:pPr>
              <w:jc w:val="both"/>
              <w:rPr>
                <w:sz w:val="20"/>
                <w:szCs w:val="20"/>
              </w:rPr>
            </w:pPr>
            <w:r w:rsidRPr="00833198">
              <w:rPr>
                <w:sz w:val="20"/>
                <w:szCs w:val="20"/>
              </w:rPr>
              <w:t>2 992 589,29</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2 834 176,42</w:t>
            </w:r>
          </w:p>
        </w:tc>
        <w:tc>
          <w:tcPr>
            <w:tcW w:w="992" w:type="dxa"/>
            <w:shd w:val="clear" w:color="auto" w:fill="auto"/>
          </w:tcPr>
          <w:p w:rsidR="00D775D0" w:rsidRPr="00833198" w:rsidRDefault="00D775D0" w:rsidP="00B63EEE">
            <w:pPr>
              <w:jc w:val="both"/>
              <w:rPr>
                <w:sz w:val="20"/>
                <w:szCs w:val="20"/>
              </w:rPr>
            </w:pPr>
            <w:r w:rsidRPr="00833198">
              <w:rPr>
                <w:sz w:val="20"/>
                <w:szCs w:val="20"/>
              </w:rPr>
              <w:t>105,6</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Учреждения психолого-медико-социального сопровождения</w:t>
            </w:r>
          </w:p>
        </w:tc>
        <w:tc>
          <w:tcPr>
            <w:tcW w:w="1418" w:type="dxa"/>
            <w:shd w:val="clear" w:color="auto" w:fill="auto"/>
          </w:tcPr>
          <w:p w:rsidR="00D775D0" w:rsidRPr="00833198" w:rsidRDefault="00D775D0" w:rsidP="00B63EEE">
            <w:pPr>
              <w:jc w:val="both"/>
              <w:rPr>
                <w:sz w:val="20"/>
                <w:szCs w:val="20"/>
              </w:rPr>
            </w:pPr>
            <w:r w:rsidRPr="00833198">
              <w:rPr>
                <w:sz w:val="20"/>
                <w:szCs w:val="20"/>
              </w:rPr>
              <w:t>1 141 559</w:t>
            </w:r>
          </w:p>
        </w:tc>
        <w:tc>
          <w:tcPr>
            <w:tcW w:w="1701" w:type="dxa"/>
            <w:shd w:val="clear" w:color="auto" w:fill="auto"/>
          </w:tcPr>
          <w:p w:rsidR="00D775D0" w:rsidRPr="00833198" w:rsidRDefault="00D775D0" w:rsidP="00B63EEE">
            <w:pPr>
              <w:jc w:val="both"/>
              <w:rPr>
                <w:sz w:val="20"/>
                <w:szCs w:val="20"/>
              </w:rPr>
            </w:pPr>
            <w:r w:rsidRPr="00833198">
              <w:rPr>
                <w:sz w:val="20"/>
                <w:szCs w:val="20"/>
              </w:rPr>
              <w:t>1 141 359,31</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953 286,56</w:t>
            </w:r>
          </w:p>
        </w:tc>
        <w:tc>
          <w:tcPr>
            <w:tcW w:w="992" w:type="dxa"/>
            <w:shd w:val="clear" w:color="auto" w:fill="auto"/>
          </w:tcPr>
          <w:p w:rsidR="00D775D0" w:rsidRPr="00833198" w:rsidRDefault="00D775D0" w:rsidP="00B63EEE">
            <w:pPr>
              <w:jc w:val="both"/>
              <w:rPr>
                <w:sz w:val="20"/>
                <w:szCs w:val="20"/>
              </w:rPr>
            </w:pPr>
            <w:r w:rsidRPr="00833198">
              <w:rPr>
                <w:sz w:val="20"/>
                <w:szCs w:val="20"/>
              </w:rPr>
              <w:t>119,7</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418" w:type="dxa"/>
            <w:shd w:val="clear" w:color="auto" w:fill="auto"/>
          </w:tcPr>
          <w:p w:rsidR="00D775D0" w:rsidRPr="00833198" w:rsidRDefault="00D775D0" w:rsidP="00B63EEE">
            <w:pPr>
              <w:jc w:val="both"/>
              <w:rPr>
                <w:sz w:val="20"/>
                <w:szCs w:val="20"/>
              </w:rPr>
            </w:pPr>
            <w:r w:rsidRPr="00833198">
              <w:rPr>
                <w:sz w:val="20"/>
                <w:szCs w:val="20"/>
              </w:rPr>
              <w:t>46 092 433</w:t>
            </w:r>
          </w:p>
        </w:tc>
        <w:tc>
          <w:tcPr>
            <w:tcW w:w="1701" w:type="dxa"/>
            <w:shd w:val="clear" w:color="auto" w:fill="auto"/>
          </w:tcPr>
          <w:p w:rsidR="00D775D0" w:rsidRPr="00833198" w:rsidRDefault="00D775D0" w:rsidP="00B63EEE">
            <w:pPr>
              <w:jc w:val="both"/>
              <w:rPr>
                <w:sz w:val="20"/>
                <w:szCs w:val="20"/>
              </w:rPr>
            </w:pPr>
            <w:r w:rsidRPr="00833198">
              <w:rPr>
                <w:sz w:val="20"/>
                <w:szCs w:val="20"/>
              </w:rPr>
              <w:t>46 073 622,8</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42 555 916,59</w:t>
            </w:r>
          </w:p>
        </w:tc>
        <w:tc>
          <w:tcPr>
            <w:tcW w:w="992" w:type="dxa"/>
            <w:shd w:val="clear" w:color="auto" w:fill="auto"/>
          </w:tcPr>
          <w:p w:rsidR="00D775D0" w:rsidRPr="00833198" w:rsidRDefault="00D775D0" w:rsidP="00B63EEE">
            <w:pPr>
              <w:jc w:val="both"/>
              <w:rPr>
                <w:sz w:val="20"/>
                <w:szCs w:val="20"/>
              </w:rPr>
            </w:pPr>
            <w:r w:rsidRPr="00833198">
              <w:rPr>
                <w:sz w:val="20"/>
                <w:szCs w:val="20"/>
              </w:rPr>
              <w:t>108,3</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по проведению оздоровительной кампании детей</w:t>
            </w:r>
          </w:p>
        </w:tc>
        <w:tc>
          <w:tcPr>
            <w:tcW w:w="1418" w:type="dxa"/>
            <w:shd w:val="clear" w:color="auto" w:fill="auto"/>
          </w:tcPr>
          <w:p w:rsidR="00D775D0" w:rsidRPr="00833198" w:rsidRDefault="00D775D0" w:rsidP="00B63EEE">
            <w:pPr>
              <w:jc w:val="both"/>
              <w:rPr>
                <w:sz w:val="20"/>
                <w:szCs w:val="20"/>
              </w:rPr>
            </w:pPr>
            <w:r w:rsidRPr="00833198">
              <w:rPr>
                <w:sz w:val="20"/>
                <w:szCs w:val="20"/>
              </w:rPr>
              <w:t>187 200</w:t>
            </w:r>
          </w:p>
        </w:tc>
        <w:tc>
          <w:tcPr>
            <w:tcW w:w="1701" w:type="dxa"/>
            <w:shd w:val="clear" w:color="auto" w:fill="auto"/>
          </w:tcPr>
          <w:p w:rsidR="00D775D0" w:rsidRPr="00833198" w:rsidRDefault="00D775D0" w:rsidP="00B63EEE">
            <w:pPr>
              <w:jc w:val="both"/>
              <w:rPr>
                <w:sz w:val="20"/>
                <w:szCs w:val="20"/>
              </w:rPr>
            </w:pPr>
            <w:r w:rsidRPr="00833198">
              <w:rPr>
                <w:sz w:val="20"/>
                <w:szCs w:val="20"/>
              </w:rPr>
              <w:t>187 200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187 200</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 xml:space="preserve">Мероприятия по проведению оздоровительной компании детей </w:t>
            </w:r>
            <w:r w:rsidR="005671F3" w:rsidRPr="00833198">
              <w:rPr>
                <w:sz w:val="20"/>
                <w:szCs w:val="20"/>
              </w:rPr>
              <w:t>(</w:t>
            </w:r>
            <w:r w:rsidRPr="00833198">
              <w:rPr>
                <w:sz w:val="20"/>
                <w:szCs w:val="20"/>
              </w:rPr>
              <w:t>местный бюджет</w:t>
            </w:r>
            <w:r w:rsidR="005671F3" w:rsidRPr="00833198">
              <w:rPr>
                <w:sz w:val="20"/>
                <w:szCs w:val="20"/>
              </w:rPr>
              <w:t>)</w:t>
            </w:r>
          </w:p>
        </w:tc>
        <w:tc>
          <w:tcPr>
            <w:tcW w:w="1418" w:type="dxa"/>
            <w:shd w:val="clear" w:color="auto" w:fill="auto"/>
          </w:tcPr>
          <w:p w:rsidR="00D775D0" w:rsidRPr="00833198" w:rsidRDefault="00D775D0" w:rsidP="00B63EEE">
            <w:pPr>
              <w:jc w:val="both"/>
              <w:rPr>
                <w:sz w:val="20"/>
                <w:szCs w:val="20"/>
              </w:rPr>
            </w:pPr>
            <w:r w:rsidRPr="00833198">
              <w:rPr>
                <w:sz w:val="20"/>
                <w:szCs w:val="20"/>
              </w:rPr>
              <w:t>80 320</w:t>
            </w:r>
          </w:p>
        </w:tc>
        <w:tc>
          <w:tcPr>
            <w:tcW w:w="1701" w:type="dxa"/>
            <w:shd w:val="clear" w:color="auto" w:fill="auto"/>
          </w:tcPr>
          <w:p w:rsidR="00D775D0" w:rsidRPr="00833198" w:rsidRDefault="00D775D0" w:rsidP="00B63EEE">
            <w:pPr>
              <w:jc w:val="both"/>
              <w:rPr>
                <w:sz w:val="20"/>
                <w:szCs w:val="20"/>
              </w:rPr>
            </w:pPr>
            <w:r w:rsidRPr="00833198">
              <w:rPr>
                <w:sz w:val="20"/>
                <w:szCs w:val="20"/>
              </w:rPr>
              <w:t>80 320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80 320</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 xml:space="preserve"> Создание доступной среды для граждан - инвалидов</w:t>
            </w:r>
          </w:p>
        </w:tc>
        <w:tc>
          <w:tcPr>
            <w:tcW w:w="1418" w:type="dxa"/>
            <w:shd w:val="clear" w:color="auto" w:fill="auto"/>
          </w:tcPr>
          <w:p w:rsidR="00D775D0" w:rsidRPr="00833198" w:rsidRDefault="00D775D0" w:rsidP="00B63EEE">
            <w:pPr>
              <w:jc w:val="both"/>
              <w:rPr>
                <w:sz w:val="20"/>
                <w:szCs w:val="20"/>
              </w:rPr>
            </w:pPr>
            <w:r w:rsidRPr="00833198">
              <w:rPr>
                <w:sz w:val="20"/>
                <w:szCs w:val="20"/>
              </w:rPr>
              <w:t>22 050</w:t>
            </w:r>
          </w:p>
        </w:tc>
        <w:tc>
          <w:tcPr>
            <w:tcW w:w="1701" w:type="dxa"/>
            <w:shd w:val="clear" w:color="auto" w:fill="auto"/>
          </w:tcPr>
          <w:p w:rsidR="00D775D0" w:rsidRPr="00833198" w:rsidRDefault="00D775D0" w:rsidP="00B63EEE">
            <w:pPr>
              <w:jc w:val="both"/>
              <w:rPr>
                <w:sz w:val="20"/>
                <w:szCs w:val="20"/>
              </w:rPr>
            </w:pPr>
            <w:r w:rsidRPr="00833198">
              <w:rPr>
                <w:sz w:val="20"/>
                <w:szCs w:val="20"/>
              </w:rPr>
              <w:t>22 050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50 000</w:t>
            </w:r>
          </w:p>
        </w:tc>
        <w:tc>
          <w:tcPr>
            <w:tcW w:w="992" w:type="dxa"/>
            <w:shd w:val="clear" w:color="auto" w:fill="auto"/>
          </w:tcPr>
          <w:p w:rsidR="00D775D0" w:rsidRPr="00833198" w:rsidRDefault="00D775D0" w:rsidP="00B63EEE">
            <w:pPr>
              <w:jc w:val="both"/>
              <w:rPr>
                <w:sz w:val="20"/>
                <w:szCs w:val="20"/>
              </w:rPr>
            </w:pPr>
            <w:r w:rsidRPr="00833198">
              <w:rPr>
                <w:sz w:val="20"/>
                <w:szCs w:val="20"/>
              </w:rPr>
              <w:t>44,1</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Повышение энергетической эффективности и обеспечение энергосбережения</w:t>
            </w:r>
          </w:p>
        </w:tc>
        <w:tc>
          <w:tcPr>
            <w:tcW w:w="1418" w:type="dxa"/>
            <w:shd w:val="clear" w:color="auto" w:fill="auto"/>
          </w:tcPr>
          <w:p w:rsidR="00D775D0" w:rsidRPr="00833198" w:rsidRDefault="00D775D0" w:rsidP="00B63EEE">
            <w:pPr>
              <w:jc w:val="both"/>
              <w:rPr>
                <w:sz w:val="20"/>
                <w:szCs w:val="20"/>
              </w:rPr>
            </w:pPr>
            <w:r w:rsidRPr="00833198">
              <w:rPr>
                <w:sz w:val="20"/>
                <w:szCs w:val="20"/>
              </w:rPr>
              <w:t>20 000</w:t>
            </w:r>
          </w:p>
        </w:tc>
        <w:tc>
          <w:tcPr>
            <w:tcW w:w="1701" w:type="dxa"/>
            <w:shd w:val="clear" w:color="auto" w:fill="auto"/>
          </w:tcPr>
          <w:p w:rsidR="00D775D0" w:rsidRPr="00833198" w:rsidRDefault="00D775D0" w:rsidP="00B63EEE">
            <w:pPr>
              <w:jc w:val="both"/>
              <w:rPr>
                <w:sz w:val="20"/>
                <w:szCs w:val="20"/>
              </w:rPr>
            </w:pPr>
            <w:r w:rsidRPr="00833198">
              <w:rPr>
                <w:sz w:val="20"/>
                <w:szCs w:val="20"/>
              </w:rPr>
              <w:t>20 000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118 511</w:t>
            </w:r>
          </w:p>
        </w:tc>
        <w:tc>
          <w:tcPr>
            <w:tcW w:w="992" w:type="dxa"/>
            <w:shd w:val="clear" w:color="auto" w:fill="auto"/>
          </w:tcPr>
          <w:p w:rsidR="00D775D0" w:rsidRPr="00833198" w:rsidRDefault="00D775D0" w:rsidP="00B63EEE">
            <w:pPr>
              <w:jc w:val="both"/>
              <w:rPr>
                <w:sz w:val="20"/>
                <w:szCs w:val="20"/>
              </w:rPr>
            </w:pPr>
            <w:r w:rsidRPr="00833198">
              <w:rPr>
                <w:sz w:val="20"/>
                <w:szCs w:val="20"/>
              </w:rPr>
              <w:t>16,9</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по комплексной  безопасности муниципальных учреждений</w:t>
            </w:r>
          </w:p>
        </w:tc>
        <w:tc>
          <w:tcPr>
            <w:tcW w:w="1418" w:type="dxa"/>
            <w:shd w:val="clear" w:color="auto" w:fill="auto"/>
          </w:tcPr>
          <w:p w:rsidR="00D775D0" w:rsidRPr="00833198" w:rsidRDefault="00D775D0" w:rsidP="00B63EEE">
            <w:pPr>
              <w:jc w:val="both"/>
              <w:rPr>
                <w:sz w:val="20"/>
                <w:szCs w:val="20"/>
              </w:rPr>
            </w:pPr>
            <w:r w:rsidRPr="00833198">
              <w:rPr>
                <w:sz w:val="20"/>
                <w:szCs w:val="20"/>
              </w:rPr>
              <w:t>1 127 944</w:t>
            </w:r>
          </w:p>
        </w:tc>
        <w:tc>
          <w:tcPr>
            <w:tcW w:w="1701" w:type="dxa"/>
            <w:shd w:val="clear" w:color="auto" w:fill="auto"/>
          </w:tcPr>
          <w:p w:rsidR="00D775D0" w:rsidRPr="00833198" w:rsidRDefault="00D775D0" w:rsidP="00B63EEE">
            <w:pPr>
              <w:jc w:val="both"/>
              <w:rPr>
                <w:sz w:val="20"/>
                <w:szCs w:val="20"/>
              </w:rPr>
            </w:pPr>
            <w:r w:rsidRPr="00833198">
              <w:rPr>
                <w:sz w:val="20"/>
                <w:szCs w:val="20"/>
              </w:rPr>
              <w:t>1 127 594,95</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1 553 188</w:t>
            </w:r>
          </w:p>
        </w:tc>
        <w:tc>
          <w:tcPr>
            <w:tcW w:w="992" w:type="dxa"/>
            <w:shd w:val="clear" w:color="auto" w:fill="auto"/>
          </w:tcPr>
          <w:p w:rsidR="00D775D0" w:rsidRPr="00833198" w:rsidRDefault="00D775D0" w:rsidP="00B63EEE">
            <w:pPr>
              <w:jc w:val="both"/>
              <w:rPr>
                <w:sz w:val="18"/>
                <w:szCs w:val="18"/>
              </w:rPr>
            </w:pPr>
            <w:r w:rsidRPr="00833198">
              <w:rPr>
                <w:sz w:val="18"/>
                <w:szCs w:val="18"/>
              </w:rPr>
              <w:t>72,6</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по работе с семьей, детьми и молодежью</w:t>
            </w:r>
          </w:p>
        </w:tc>
        <w:tc>
          <w:tcPr>
            <w:tcW w:w="1418" w:type="dxa"/>
            <w:shd w:val="clear" w:color="auto" w:fill="auto"/>
          </w:tcPr>
          <w:p w:rsidR="00D775D0" w:rsidRPr="00833198" w:rsidRDefault="00D775D0" w:rsidP="00B63EEE">
            <w:pPr>
              <w:jc w:val="both"/>
              <w:rPr>
                <w:sz w:val="20"/>
                <w:szCs w:val="20"/>
              </w:rPr>
            </w:pPr>
            <w:r w:rsidRPr="00833198">
              <w:rPr>
                <w:sz w:val="20"/>
                <w:szCs w:val="20"/>
              </w:rPr>
              <w:t>119 556</w:t>
            </w:r>
          </w:p>
        </w:tc>
        <w:tc>
          <w:tcPr>
            <w:tcW w:w="1701" w:type="dxa"/>
            <w:shd w:val="clear" w:color="auto" w:fill="auto"/>
          </w:tcPr>
          <w:p w:rsidR="00D775D0" w:rsidRPr="00833198" w:rsidRDefault="00D775D0" w:rsidP="00B63EEE">
            <w:pPr>
              <w:jc w:val="both"/>
              <w:rPr>
                <w:sz w:val="20"/>
                <w:szCs w:val="20"/>
              </w:rPr>
            </w:pPr>
            <w:r w:rsidRPr="00833198">
              <w:rPr>
                <w:sz w:val="20"/>
                <w:szCs w:val="20"/>
              </w:rPr>
              <w:t>119 554,5</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118 663,31</w:t>
            </w:r>
          </w:p>
        </w:tc>
        <w:tc>
          <w:tcPr>
            <w:tcW w:w="992" w:type="dxa"/>
            <w:shd w:val="clear" w:color="auto" w:fill="auto"/>
          </w:tcPr>
          <w:p w:rsidR="00D775D0" w:rsidRPr="00833198" w:rsidRDefault="00D775D0" w:rsidP="00B63EEE">
            <w:pPr>
              <w:jc w:val="both"/>
              <w:rPr>
                <w:sz w:val="20"/>
                <w:szCs w:val="20"/>
              </w:rPr>
            </w:pPr>
            <w:r w:rsidRPr="00833198">
              <w:rPr>
                <w:sz w:val="20"/>
                <w:szCs w:val="20"/>
              </w:rPr>
              <w:t>100,8</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Организация питания в образовательных организациях</w:t>
            </w:r>
          </w:p>
        </w:tc>
        <w:tc>
          <w:tcPr>
            <w:tcW w:w="1418" w:type="dxa"/>
            <w:shd w:val="clear" w:color="auto" w:fill="auto"/>
          </w:tcPr>
          <w:p w:rsidR="00D775D0" w:rsidRPr="00833198" w:rsidRDefault="00D775D0" w:rsidP="00B63EEE">
            <w:pPr>
              <w:jc w:val="both"/>
              <w:rPr>
                <w:sz w:val="20"/>
                <w:szCs w:val="20"/>
              </w:rPr>
            </w:pPr>
            <w:r w:rsidRPr="00833198">
              <w:rPr>
                <w:sz w:val="20"/>
                <w:szCs w:val="20"/>
              </w:rPr>
              <w:t>899 216</w:t>
            </w:r>
          </w:p>
        </w:tc>
        <w:tc>
          <w:tcPr>
            <w:tcW w:w="1701" w:type="dxa"/>
            <w:shd w:val="clear" w:color="auto" w:fill="auto"/>
          </w:tcPr>
          <w:p w:rsidR="00D775D0" w:rsidRPr="00833198" w:rsidRDefault="00D775D0" w:rsidP="00B63EEE">
            <w:pPr>
              <w:jc w:val="both"/>
              <w:rPr>
                <w:sz w:val="20"/>
                <w:szCs w:val="20"/>
              </w:rPr>
            </w:pPr>
            <w:r w:rsidRPr="00833198">
              <w:rPr>
                <w:sz w:val="20"/>
                <w:szCs w:val="20"/>
              </w:rPr>
              <w:t>899 215,92</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868 875</w:t>
            </w:r>
          </w:p>
        </w:tc>
        <w:tc>
          <w:tcPr>
            <w:tcW w:w="992" w:type="dxa"/>
            <w:shd w:val="clear" w:color="auto" w:fill="auto"/>
          </w:tcPr>
          <w:p w:rsidR="00D775D0" w:rsidRPr="00833198" w:rsidRDefault="00D775D0" w:rsidP="00B63EEE">
            <w:pPr>
              <w:jc w:val="both"/>
              <w:rPr>
                <w:sz w:val="18"/>
                <w:szCs w:val="18"/>
              </w:rPr>
            </w:pPr>
            <w:r w:rsidRPr="00833198">
              <w:rPr>
                <w:sz w:val="18"/>
                <w:szCs w:val="18"/>
              </w:rPr>
              <w:t>103,5</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Противодействие злоупотреблению наркотиками и их незаконному обороту</w:t>
            </w:r>
          </w:p>
        </w:tc>
        <w:tc>
          <w:tcPr>
            <w:tcW w:w="1418" w:type="dxa"/>
            <w:shd w:val="clear" w:color="auto" w:fill="auto"/>
          </w:tcPr>
          <w:p w:rsidR="00D775D0" w:rsidRPr="00833198" w:rsidRDefault="00D775D0" w:rsidP="00B63EEE">
            <w:pPr>
              <w:jc w:val="both"/>
              <w:rPr>
                <w:sz w:val="20"/>
                <w:szCs w:val="20"/>
              </w:rPr>
            </w:pPr>
            <w:r w:rsidRPr="00833198">
              <w:rPr>
                <w:sz w:val="20"/>
                <w:szCs w:val="20"/>
              </w:rPr>
              <w:t>5 460</w:t>
            </w:r>
          </w:p>
        </w:tc>
        <w:tc>
          <w:tcPr>
            <w:tcW w:w="1701" w:type="dxa"/>
            <w:shd w:val="clear" w:color="auto" w:fill="auto"/>
          </w:tcPr>
          <w:p w:rsidR="00D775D0" w:rsidRPr="00833198" w:rsidRDefault="00D775D0" w:rsidP="00B63EEE">
            <w:pPr>
              <w:jc w:val="both"/>
              <w:rPr>
                <w:sz w:val="20"/>
                <w:szCs w:val="20"/>
              </w:rPr>
            </w:pPr>
            <w:r w:rsidRPr="00833198">
              <w:rPr>
                <w:sz w:val="20"/>
                <w:szCs w:val="20"/>
              </w:rPr>
              <w:t>5 460</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5 075</w:t>
            </w:r>
          </w:p>
        </w:tc>
        <w:tc>
          <w:tcPr>
            <w:tcW w:w="992" w:type="dxa"/>
            <w:shd w:val="clear" w:color="auto" w:fill="auto"/>
          </w:tcPr>
          <w:p w:rsidR="00D775D0" w:rsidRPr="00833198" w:rsidRDefault="00D775D0" w:rsidP="00B63EEE">
            <w:pPr>
              <w:jc w:val="both"/>
              <w:rPr>
                <w:sz w:val="20"/>
                <w:szCs w:val="20"/>
              </w:rPr>
            </w:pPr>
            <w:r w:rsidRPr="00833198">
              <w:rPr>
                <w:sz w:val="20"/>
                <w:szCs w:val="20"/>
              </w:rPr>
              <w:t>100</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Повышение безопасности дорожного движения</w:t>
            </w:r>
          </w:p>
        </w:tc>
        <w:tc>
          <w:tcPr>
            <w:tcW w:w="1418" w:type="dxa"/>
            <w:shd w:val="clear" w:color="auto" w:fill="auto"/>
          </w:tcPr>
          <w:p w:rsidR="00D775D0" w:rsidRPr="00833198" w:rsidRDefault="00D775D0" w:rsidP="00B63EEE">
            <w:pPr>
              <w:jc w:val="both"/>
              <w:rPr>
                <w:sz w:val="20"/>
                <w:szCs w:val="20"/>
              </w:rPr>
            </w:pPr>
            <w:r w:rsidRPr="00833198">
              <w:rPr>
                <w:sz w:val="20"/>
                <w:szCs w:val="20"/>
              </w:rPr>
              <w:t>10 500</w:t>
            </w:r>
          </w:p>
        </w:tc>
        <w:tc>
          <w:tcPr>
            <w:tcW w:w="1701" w:type="dxa"/>
            <w:shd w:val="clear" w:color="auto" w:fill="auto"/>
          </w:tcPr>
          <w:p w:rsidR="00D775D0" w:rsidRPr="00833198" w:rsidRDefault="00D775D0" w:rsidP="00B63EEE">
            <w:pPr>
              <w:jc w:val="both"/>
              <w:rPr>
                <w:sz w:val="20"/>
                <w:szCs w:val="20"/>
              </w:rPr>
            </w:pPr>
            <w:r w:rsidRPr="00833198">
              <w:rPr>
                <w:sz w:val="20"/>
                <w:szCs w:val="20"/>
              </w:rPr>
              <w:t>10 489,46</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19 919,76</w:t>
            </w:r>
          </w:p>
        </w:tc>
        <w:tc>
          <w:tcPr>
            <w:tcW w:w="992" w:type="dxa"/>
            <w:shd w:val="clear" w:color="auto" w:fill="auto"/>
          </w:tcPr>
          <w:p w:rsidR="00D775D0" w:rsidRPr="00833198" w:rsidRDefault="00D775D0" w:rsidP="00B63EEE">
            <w:pPr>
              <w:jc w:val="both"/>
              <w:rPr>
                <w:sz w:val="18"/>
                <w:szCs w:val="18"/>
              </w:rPr>
            </w:pPr>
            <w:r w:rsidRPr="00833198">
              <w:rPr>
                <w:sz w:val="18"/>
                <w:szCs w:val="18"/>
              </w:rPr>
              <w:t>52,7</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Организация и проведение олимпиад, выставок, конкурсов, конференций и других общественных мероприятий</w:t>
            </w:r>
          </w:p>
        </w:tc>
        <w:tc>
          <w:tcPr>
            <w:tcW w:w="1418" w:type="dxa"/>
            <w:shd w:val="clear" w:color="auto" w:fill="auto"/>
          </w:tcPr>
          <w:p w:rsidR="00D775D0" w:rsidRPr="00833198" w:rsidRDefault="00D775D0" w:rsidP="00B63EEE">
            <w:pPr>
              <w:jc w:val="both"/>
              <w:rPr>
                <w:sz w:val="20"/>
                <w:szCs w:val="20"/>
              </w:rPr>
            </w:pPr>
            <w:r w:rsidRPr="00833198">
              <w:rPr>
                <w:sz w:val="20"/>
                <w:szCs w:val="20"/>
              </w:rPr>
              <w:t>20 000</w:t>
            </w:r>
          </w:p>
        </w:tc>
        <w:tc>
          <w:tcPr>
            <w:tcW w:w="1701" w:type="dxa"/>
            <w:shd w:val="clear" w:color="auto" w:fill="auto"/>
          </w:tcPr>
          <w:p w:rsidR="00D775D0" w:rsidRPr="00833198" w:rsidRDefault="00D775D0" w:rsidP="00B63EEE">
            <w:pPr>
              <w:jc w:val="both"/>
              <w:rPr>
                <w:sz w:val="20"/>
                <w:szCs w:val="20"/>
              </w:rPr>
            </w:pPr>
            <w:r w:rsidRPr="00833198">
              <w:rPr>
                <w:sz w:val="20"/>
                <w:szCs w:val="20"/>
              </w:rPr>
              <w:t>19 999,98</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19 915,67</w:t>
            </w:r>
          </w:p>
        </w:tc>
        <w:tc>
          <w:tcPr>
            <w:tcW w:w="992" w:type="dxa"/>
            <w:shd w:val="clear" w:color="auto" w:fill="auto"/>
          </w:tcPr>
          <w:p w:rsidR="00D775D0" w:rsidRPr="00833198" w:rsidRDefault="00D775D0" w:rsidP="00B63EEE">
            <w:pPr>
              <w:jc w:val="both"/>
              <w:rPr>
                <w:sz w:val="20"/>
                <w:szCs w:val="20"/>
              </w:rPr>
            </w:pPr>
            <w:r w:rsidRPr="00833198">
              <w:rPr>
                <w:sz w:val="20"/>
                <w:szCs w:val="20"/>
              </w:rPr>
              <w:t>100,4</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D775D0" w:rsidRPr="00833198" w:rsidRDefault="00D775D0" w:rsidP="00B63EEE">
            <w:pPr>
              <w:jc w:val="both"/>
              <w:rPr>
                <w:sz w:val="20"/>
                <w:szCs w:val="20"/>
              </w:rPr>
            </w:pPr>
            <w:r w:rsidRPr="00833198">
              <w:rPr>
                <w:sz w:val="20"/>
                <w:szCs w:val="20"/>
              </w:rPr>
              <w:t>913 138</w:t>
            </w:r>
          </w:p>
        </w:tc>
        <w:tc>
          <w:tcPr>
            <w:tcW w:w="1701" w:type="dxa"/>
            <w:shd w:val="clear" w:color="auto" w:fill="auto"/>
          </w:tcPr>
          <w:p w:rsidR="00D775D0" w:rsidRPr="00833198" w:rsidRDefault="00D775D0" w:rsidP="00B63EEE">
            <w:pPr>
              <w:jc w:val="both"/>
              <w:rPr>
                <w:sz w:val="20"/>
                <w:szCs w:val="20"/>
              </w:rPr>
            </w:pPr>
            <w:r w:rsidRPr="00833198">
              <w:rPr>
                <w:sz w:val="20"/>
                <w:szCs w:val="20"/>
              </w:rPr>
              <w:t>900 879,23</w:t>
            </w:r>
          </w:p>
        </w:tc>
        <w:tc>
          <w:tcPr>
            <w:tcW w:w="567" w:type="dxa"/>
            <w:shd w:val="clear" w:color="auto" w:fill="auto"/>
          </w:tcPr>
          <w:p w:rsidR="00D775D0" w:rsidRPr="00833198" w:rsidRDefault="00D775D0" w:rsidP="00B63EEE">
            <w:pPr>
              <w:jc w:val="both"/>
              <w:rPr>
                <w:sz w:val="20"/>
                <w:szCs w:val="20"/>
              </w:rPr>
            </w:pPr>
            <w:r w:rsidRPr="00833198">
              <w:rPr>
                <w:sz w:val="20"/>
                <w:szCs w:val="20"/>
              </w:rPr>
              <w:t>98,7</w:t>
            </w:r>
          </w:p>
        </w:tc>
        <w:tc>
          <w:tcPr>
            <w:tcW w:w="1559" w:type="dxa"/>
            <w:shd w:val="clear" w:color="auto" w:fill="auto"/>
          </w:tcPr>
          <w:p w:rsidR="00D775D0" w:rsidRPr="00833198" w:rsidRDefault="00D775D0" w:rsidP="00B63EEE">
            <w:pPr>
              <w:jc w:val="both"/>
              <w:rPr>
                <w:sz w:val="20"/>
                <w:szCs w:val="20"/>
              </w:rPr>
            </w:pPr>
            <w:r w:rsidRPr="00833198">
              <w:rPr>
                <w:sz w:val="20"/>
                <w:szCs w:val="20"/>
              </w:rPr>
              <w:t>810 122,14</w:t>
            </w:r>
          </w:p>
        </w:tc>
        <w:tc>
          <w:tcPr>
            <w:tcW w:w="992" w:type="dxa"/>
            <w:shd w:val="clear" w:color="auto" w:fill="auto"/>
          </w:tcPr>
          <w:p w:rsidR="00D775D0" w:rsidRPr="00833198" w:rsidRDefault="00D775D0" w:rsidP="00B63EEE">
            <w:pPr>
              <w:jc w:val="both"/>
              <w:rPr>
                <w:sz w:val="20"/>
                <w:szCs w:val="20"/>
              </w:rPr>
            </w:pPr>
            <w:r w:rsidRPr="00833198">
              <w:rPr>
                <w:sz w:val="20"/>
                <w:szCs w:val="20"/>
              </w:rPr>
              <w:t>111,2</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Учреждения, обеспечивающие деятельность органов местного самоуправления и муниципальных учреждений</w:t>
            </w:r>
          </w:p>
        </w:tc>
        <w:tc>
          <w:tcPr>
            <w:tcW w:w="1418" w:type="dxa"/>
            <w:shd w:val="clear" w:color="auto" w:fill="auto"/>
          </w:tcPr>
          <w:p w:rsidR="00D775D0" w:rsidRPr="00833198" w:rsidRDefault="00D775D0" w:rsidP="00B63EEE">
            <w:pPr>
              <w:jc w:val="both"/>
              <w:rPr>
                <w:sz w:val="20"/>
                <w:szCs w:val="20"/>
              </w:rPr>
            </w:pPr>
            <w:r w:rsidRPr="00833198">
              <w:rPr>
                <w:sz w:val="20"/>
                <w:szCs w:val="20"/>
              </w:rPr>
              <w:t>12 899 936</w:t>
            </w:r>
          </w:p>
        </w:tc>
        <w:tc>
          <w:tcPr>
            <w:tcW w:w="1701" w:type="dxa"/>
            <w:shd w:val="clear" w:color="auto" w:fill="auto"/>
          </w:tcPr>
          <w:p w:rsidR="00D775D0" w:rsidRPr="00833198" w:rsidRDefault="00D775D0" w:rsidP="00B63EEE">
            <w:pPr>
              <w:jc w:val="both"/>
              <w:rPr>
                <w:sz w:val="20"/>
                <w:szCs w:val="20"/>
              </w:rPr>
            </w:pPr>
            <w:r w:rsidRPr="00833198">
              <w:rPr>
                <w:sz w:val="20"/>
                <w:szCs w:val="20"/>
              </w:rPr>
              <w:t>12 876 029,07</w:t>
            </w:r>
          </w:p>
        </w:tc>
        <w:tc>
          <w:tcPr>
            <w:tcW w:w="567" w:type="dxa"/>
            <w:shd w:val="clear" w:color="auto" w:fill="auto"/>
          </w:tcPr>
          <w:p w:rsidR="00D775D0" w:rsidRPr="00833198" w:rsidRDefault="00D775D0" w:rsidP="00B63EEE">
            <w:pPr>
              <w:jc w:val="both"/>
              <w:rPr>
                <w:sz w:val="20"/>
                <w:szCs w:val="20"/>
              </w:rPr>
            </w:pPr>
            <w:r w:rsidRPr="00833198">
              <w:rPr>
                <w:sz w:val="20"/>
                <w:szCs w:val="20"/>
              </w:rPr>
              <w:t>99,8</w:t>
            </w:r>
          </w:p>
        </w:tc>
        <w:tc>
          <w:tcPr>
            <w:tcW w:w="1559" w:type="dxa"/>
            <w:shd w:val="clear" w:color="auto" w:fill="auto"/>
          </w:tcPr>
          <w:p w:rsidR="00D775D0" w:rsidRPr="00833198" w:rsidRDefault="00D775D0" w:rsidP="00B63EEE">
            <w:pPr>
              <w:jc w:val="both"/>
              <w:rPr>
                <w:sz w:val="20"/>
                <w:szCs w:val="20"/>
              </w:rPr>
            </w:pPr>
            <w:r w:rsidRPr="00833198">
              <w:rPr>
                <w:sz w:val="20"/>
                <w:szCs w:val="20"/>
              </w:rPr>
              <w:t>11 948 360,94</w:t>
            </w:r>
          </w:p>
        </w:tc>
        <w:tc>
          <w:tcPr>
            <w:tcW w:w="992" w:type="dxa"/>
            <w:shd w:val="clear" w:color="auto" w:fill="auto"/>
          </w:tcPr>
          <w:p w:rsidR="00D775D0" w:rsidRPr="00833198" w:rsidRDefault="00D775D0" w:rsidP="00B63EEE">
            <w:pPr>
              <w:jc w:val="both"/>
              <w:rPr>
                <w:sz w:val="20"/>
                <w:szCs w:val="20"/>
              </w:rPr>
            </w:pPr>
            <w:r w:rsidRPr="00833198">
              <w:rPr>
                <w:sz w:val="20"/>
                <w:szCs w:val="20"/>
              </w:rPr>
              <w:t>107,8</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 xml:space="preserve">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p>
        </w:tc>
        <w:tc>
          <w:tcPr>
            <w:tcW w:w="1418" w:type="dxa"/>
            <w:shd w:val="clear" w:color="auto" w:fill="auto"/>
          </w:tcPr>
          <w:p w:rsidR="00D775D0" w:rsidRPr="00833198" w:rsidRDefault="00D775D0" w:rsidP="00B63EEE">
            <w:pPr>
              <w:jc w:val="both"/>
              <w:rPr>
                <w:sz w:val="20"/>
                <w:szCs w:val="20"/>
              </w:rPr>
            </w:pPr>
            <w:r w:rsidRPr="00833198">
              <w:rPr>
                <w:sz w:val="20"/>
                <w:szCs w:val="20"/>
              </w:rPr>
              <w:t>222 680,5</w:t>
            </w:r>
          </w:p>
        </w:tc>
        <w:tc>
          <w:tcPr>
            <w:tcW w:w="1701" w:type="dxa"/>
            <w:shd w:val="clear" w:color="auto" w:fill="auto"/>
          </w:tcPr>
          <w:p w:rsidR="00D775D0" w:rsidRPr="00833198" w:rsidRDefault="00D775D0" w:rsidP="00B63EEE">
            <w:pPr>
              <w:jc w:val="both"/>
              <w:rPr>
                <w:sz w:val="20"/>
                <w:szCs w:val="20"/>
              </w:rPr>
            </w:pPr>
            <w:r w:rsidRPr="00833198">
              <w:rPr>
                <w:sz w:val="20"/>
                <w:szCs w:val="20"/>
              </w:rPr>
              <w:t>188 897,7</w:t>
            </w:r>
          </w:p>
        </w:tc>
        <w:tc>
          <w:tcPr>
            <w:tcW w:w="567" w:type="dxa"/>
            <w:shd w:val="clear" w:color="auto" w:fill="auto"/>
          </w:tcPr>
          <w:p w:rsidR="00D775D0" w:rsidRPr="00833198" w:rsidRDefault="00D775D0" w:rsidP="00B63EEE">
            <w:pPr>
              <w:jc w:val="both"/>
              <w:rPr>
                <w:sz w:val="20"/>
                <w:szCs w:val="20"/>
              </w:rPr>
            </w:pPr>
            <w:r w:rsidRPr="00833198">
              <w:rPr>
                <w:sz w:val="20"/>
                <w:szCs w:val="20"/>
              </w:rPr>
              <w:t>84,8</w:t>
            </w:r>
          </w:p>
        </w:tc>
        <w:tc>
          <w:tcPr>
            <w:tcW w:w="1559" w:type="dxa"/>
            <w:shd w:val="clear" w:color="auto" w:fill="auto"/>
          </w:tcPr>
          <w:p w:rsidR="00D775D0" w:rsidRPr="00833198" w:rsidRDefault="00D775D0" w:rsidP="00B63EEE">
            <w:pPr>
              <w:jc w:val="both"/>
              <w:rPr>
                <w:sz w:val="20"/>
                <w:szCs w:val="20"/>
              </w:rPr>
            </w:pPr>
            <w:r w:rsidRPr="00833198">
              <w:rPr>
                <w:sz w:val="20"/>
                <w:szCs w:val="20"/>
              </w:rPr>
              <w:t>176 702</w:t>
            </w:r>
          </w:p>
        </w:tc>
        <w:tc>
          <w:tcPr>
            <w:tcW w:w="992" w:type="dxa"/>
            <w:shd w:val="clear" w:color="auto" w:fill="auto"/>
          </w:tcPr>
          <w:p w:rsidR="00D775D0" w:rsidRPr="00833198" w:rsidRDefault="00D775D0" w:rsidP="00B63EEE">
            <w:pPr>
              <w:jc w:val="both"/>
              <w:rPr>
                <w:sz w:val="20"/>
                <w:szCs w:val="20"/>
              </w:rPr>
            </w:pPr>
            <w:r w:rsidRPr="00833198">
              <w:rPr>
                <w:sz w:val="20"/>
                <w:szCs w:val="20"/>
              </w:rPr>
              <w:t>106,9</w:t>
            </w:r>
          </w:p>
        </w:tc>
      </w:tr>
      <w:tr w:rsidR="00D775D0" w:rsidRPr="00833198" w:rsidTr="00B63EEE">
        <w:trPr>
          <w:trHeight w:val="180"/>
        </w:trPr>
        <w:tc>
          <w:tcPr>
            <w:tcW w:w="4077" w:type="dxa"/>
            <w:shd w:val="clear" w:color="auto" w:fill="auto"/>
          </w:tcPr>
          <w:p w:rsidR="00D775D0" w:rsidRPr="00833198" w:rsidRDefault="00D775D0" w:rsidP="00B63EEE">
            <w:pPr>
              <w:pStyle w:val="ConsPlusCell"/>
              <w:rPr>
                <w:sz w:val="20"/>
                <w:szCs w:val="20"/>
              </w:rPr>
            </w:pPr>
            <w:r w:rsidRPr="00833198">
              <w:rPr>
                <w:sz w:val="20"/>
                <w:szCs w:val="20"/>
              </w:rPr>
              <w:t xml:space="preserve"> Предоставление мер социальной поддержки  работникам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D775D0" w:rsidRPr="00833198" w:rsidRDefault="00D775D0" w:rsidP="00B63EEE">
            <w:pPr>
              <w:jc w:val="both"/>
              <w:rPr>
                <w:sz w:val="20"/>
                <w:szCs w:val="20"/>
              </w:rPr>
            </w:pPr>
            <w:r w:rsidRPr="00833198">
              <w:rPr>
                <w:sz w:val="20"/>
                <w:szCs w:val="20"/>
              </w:rPr>
              <w:t>1 809 700</w:t>
            </w:r>
          </w:p>
        </w:tc>
        <w:tc>
          <w:tcPr>
            <w:tcW w:w="1701" w:type="dxa"/>
            <w:shd w:val="clear" w:color="auto" w:fill="auto"/>
          </w:tcPr>
          <w:p w:rsidR="00D775D0" w:rsidRPr="00833198" w:rsidRDefault="00D775D0" w:rsidP="00B63EEE">
            <w:pPr>
              <w:jc w:val="both"/>
              <w:rPr>
                <w:sz w:val="20"/>
                <w:szCs w:val="20"/>
              </w:rPr>
            </w:pPr>
            <w:r w:rsidRPr="00833198">
              <w:rPr>
                <w:sz w:val="20"/>
                <w:szCs w:val="20"/>
              </w:rPr>
              <w:t>1 806 500</w:t>
            </w:r>
          </w:p>
        </w:tc>
        <w:tc>
          <w:tcPr>
            <w:tcW w:w="567" w:type="dxa"/>
            <w:shd w:val="clear" w:color="auto" w:fill="auto"/>
          </w:tcPr>
          <w:p w:rsidR="00D775D0" w:rsidRPr="00833198" w:rsidRDefault="00D775D0" w:rsidP="00B63EEE">
            <w:pPr>
              <w:jc w:val="both"/>
              <w:rPr>
                <w:sz w:val="20"/>
                <w:szCs w:val="20"/>
              </w:rPr>
            </w:pPr>
            <w:r w:rsidRPr="00833198">
              <w:rPr>
                <w:sz w:val="20"/>
                <w:szCs w:val="20"/>
              </w:rPr>
              <w:t>99,8</w:t>
            </w:r>
          </w:p>
        </w:tc>
        <w:tc>
          <w:tcPr>
            <w:tcW w:w="1559" w:type="dxa"/>
            <w:shd w:val="clear" w:color="auto" w:fill="auto"/>
          </w:tcPr>
          <w:p w:rsidR="00D775D0" w:rsidRPr="00833198" w:rsidRDefault="00D775D0" w:rsidP="00B63EEE">
            <w:pPr>
              <w:jc w:val="both"/>
              <w:rPr>
                <w:sz w:val="20"/>
                <w:szCs w:val="20"/>
              </w:rPr>
            </w:pPr>
            <w:r w:rsidRPr="00833198">
              <w:rPr>
                <w:sz w:val="20"/>
                <w:szCs w:val="20"/>
              </w:rPr>
              <w:t>1 832 385</w:t>
            </w:r>
          </w:p>
        </w:tc>
        <w:tc>
          <w:tcPr>
            <w:tcW w:w="992" w:type="dxa"/>
            <w:shd w:val="clear" w:color="auto" w:fill="auto"/>
          </w:tcPr>
          <w:p w:rsidR="00D775D0" w:rsidRPr="00833198" w:rsidRDefault="00D775D0" w:rsidP="00B63EEE">
            <w:pPr>
              <w:jc w:val="both"/>
              <w:rPr>
                <w:sz w:val="20"/>
                <w:szCs w:val="20"/>
              </w:rPr>
            </w:pPr>
            <w:r w:rsidRPr="00833198">
              <w:rPr>
                <w:sz w:val="20"/>
                <w:szCs w:val="20"/>
              </w:rPr>
              <w:t>98,6</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 xml:space="preserve">Отдельные мероприятия по развитию спорта </w:t>
            </w:r>
          </w:p>
          <w:p w:rsidR="00D775D0" w:rsidRPr="00833198" w:rsidRDefault="00D775D0" w:rsidP="00B63EEE">
            <w:pPr>
              <w:jc w:val="both"/>
              <w:rPr>
                <w:b/>
                <w:sz w:val="20"/>
                <w:szCs w:val="20"/>
              </w:rPr>
            </w:pPr>
          </w:p>
        </w:tc>
        <w:tc>
          <w:tcPr>
            <w:tcW w:w="1418" w:type="dxa"/>
            <w:shd w:val="clear" w:color="auto" w:fill="auto"/>
          </w:tcPr>
          <w:p w:rsidR="00D775D0" w:rsidRPr="00833198" w:rsidRDefault="00D775D0" w:rsidP="00B63EEE">
            <w:pPr>
              <w:jc w:val="both"/>
              <w:rPr>
                <w:sz w:val="20"/>
                <w:szCs w:val="20"/>
              </w:rPr>
            </w:pPr>
            <w:r w:rsidRPr="00833198">
              <w:rPr>
                <w:sz w:val="20"/>
                <w:szCs w:val="20"/>
              </w:rPr>
              <w:t>53 873</w:t>
            </w:r>
          </w:p>
        </w:tc>
        <w:tc>
          <w:tcPr>
            <w:tcW w:w="1701" w:type="dxa"/>
            <w:shd w:val="clear" w:color="auto" w:fill="auto"/>
          </w:tcPr>
          <w:p w:rsidR="00D775D0" w:rsidRPr="00833198" w:rsidRDefault="00D775D0" w:rsidP="00B63EEE">
            <w:pPr>
              <w:jc w:val="both"/>
              <w:rPr>
                <w:sz w:val="20"/>
                <w:szCs w:val="20"/>
              </w:rPr>
            </w:pPr>
            <w:r w:rsidRPr="00833198">
              <w:rPr>
                <w:sz w:val="20"/>
                <w:szCs w:val="20"/>
              </w:rPr>
              <w:t>53 873</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r w:rsidRPr="00833198">
              <w:rPr>
                <w:sz w:val="20"/>
                <w:szCs w:val="20"/>
              </w:rPr>
              <w:t>120 000</w:t>
            </w:r>
          </w:p>
        </w:tc>
        <w:tc>
          <w:tcPr>
            <w:tcW w:w="992" w:type="dxa"/>
            <w:shd w:val="clear" w:color="auto" w:fill="auto"/>
          </w:tcPr>
          <w:p w:rsidR="00D775D0" w:rsidRPr="00833198" w:rsidRDefault="00D775D0" w:rsidP="00B63EEE">
            <w:pPr>
              <w:ind w:left="-78" w:firstLine="78"/>
              <w:jc w:val="both"/>
              <w:rPr>
                <w:sz w:val="20"/>
                <w:szCs w:val="20"/>
              </w:rPr>
            </w:pPr>
            <w:r w:rsidRPr="00833198">
              <w:rPr>
                <w:sz w:val="20"/>
                <w:szCs w:val="20"/>
              </w:rPr>
              <w:t>44,9</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lastRenderedPageBreak/>
              <w:t>Стимулирование результатов социально-экономического развития территорий и качества управления финансами муниципальных районов (городских округов)</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r w:rsidRPr="00833198">
              <w:rPr>
                <w:sz w:val="20"/>
                <w:szCs w:val="20"/>
              </w:rPr>
              <w:t>50 477</w:t>
            </w:r>
          </w:p>
        </w:tc>
        <w:tc>
          <w:tcPr>
            <w:tcW w:w="992" w:type="dxa"/>
            <w:shd w:val="clear" w:color="auto" w:fill="auto"/>
          </w:tcPr>
          <w:p w:rsidR="00D775D0" w:rsidRPr="00833198" w:rsidRDefault="00D775D0" w:rsidP="00B63EEE">
            <w:pPr>
              <w:ind w:left="-78" w:firstLine="78"/>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rPr>
                <w:sz w:val="20"/>
                <w:szCs w:val="20"/>
              </w:rPr>
            </w:pPr>
            <w:r w:rsidRPr="00833198">
              <w:rPr>
                <w:sz w:val="20"/>
                <w:szCs w:val="20"/>
              </w:rPr>
              <w:t>Капитальный ремонт кровель муниципальных образовательных организаций Брянской области</w:t>
            </w:r>
          </w:p>
        </w:tc>
        <w:tc>
          <w:tcPr>
            <w:tcW w:w="1418" w:type="dxa"/>
            <w:shd w:val="clear" w:color="auto" w:fill="auto"/>
          </w:tcPr>
          <w:p w:rsidR="00D775D0" w:rsidRPr="00833198" w:rsidRDefault="00D775D0" w:rsidP="00B63EEE">
            <w:pPr>
              <w:jc w:val="both"/>
              <w:rPr>
                <w:sz w:val="20"/>
                <w:szCs w:val="20"/>
              </w:rPr>
            </w:pPr>
            <w:r w:rsidRPr="00833198">
              <w:rPr>
                <w:sz w:val="20"/>
                <w:szCs w:val="20"/>
              </w:rPr>
              <w:t>2 801 600</w:t>
            </w:r>
          </w:p>
        </w:tc>
        <w:tc>
          <w:tcPr>
            <w:tcW w:w="1701" w:type="dxa"/>
            <w:shd w:val="clear" w:color="auto" w:fill="auto"/>
          </w:tcPr>
          <w:p w:rsidR="00D775D0" w:rsidRPr="00833198" w:rsidRDefault="00D775D0" w:rsidP="00B63EEE">
            <w:pPr>
              <w:jc w:val="both"/>
              <w:rPr>
                <w:sz w:val="20"/>
                <w:szCs w:val="20"/>
              </w:rPr>
            </w:pPr>
            <w:r w:rsidRPr="00833198">
              <w:rPr>
                <w:sz w:val="20"/>
                <w:szCs w:val="20"/>
              </w:rPr>
              <w:t>2 801 597,19</w:t>
            </w:r>
          </w:p>
        </w:tc>
        <w:tc>
          <w:tcPr>
            <w:tcW w:w="567" w:type="dxa"/>
            <w:shd w:val="clear" w:color="auto" w:fill="auto"/>
          </w:tcPr>
          <w:p w:rsidR="00D775D0" w:rsidRPr="00833198" w:rsidRDefault="00D775D0" w:rsidP="00B63EEE">
            <w:pPr>
              <w:jc w:val="both"/>
              <w:rPr>
                <w:sz w:val="20"/>
                <w:szCs w:val="20"/>
              </w:rPr>
            </w:pPr>
            <w:r w:rsidRPr="00833198">
              <w:rPr>
                <w:sz w:val="20"/>
                <w:szCs w:val="20"/>
              </w:rPr>
              <w:t>100</w:t>
            </w:r>
          </w:p>
        </w:tc>
        <w:tc>
          <w:tcPr>
            <w:tcW w:w="1559" w:type="dxa"/>
            <w:shd w:val="clear" w:color="auto" w:fill="auto"/>
          </w:tcPr>
          <w:p w:rsidR="00D775D0" w:rsidRPr="00833198" w:rsidRDefault="00D775D0" w:rsidP="00B63EEE">
            <w:pPr>
              <w:jc w:val="both"/>
              <w:rPr>
                <w:sz w:val="20"/>
                <w:szCs w:val="20"/>
              </w:rPr>
            </w:pPr>
          </w:p>
        </w:tc>
        <w:tc>
          <w:tcPr>
            <w:tcW w:w="992" w:type="dxa"/>
            <w:shd w:val="clear" w:color="auto" w:fill="auto"/>
          </w:tcPr>
          <w:p w:rsidR="00D775D0" w:rsidRPr="00833198" w:rsidRDefault="00D775D0" w:rsidP="00B63EEE">
            <w:pPr>
              <w:ind w:left="-78" w:firstLine="78"/>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rPr>
                <w:b/>
                <w:sz w:val="20"/>
                <w:szCs w:val="20"/>
              </w:rPr>
            </w:pPr>
            <w:r w:rsidRPr="00833198">
              <w:rPr>
                <w:b/>
                <w:sz w:val="20"/>
                <w:szCs w:val="20"/>
                <w:lang w:val="en-US"/>
              </w:rPr>
              <w:t>IV</w:t>
            </w:r>
            <w:r w:rsidRPr="00833198">
              <w:rPr>
                <w:b/>
                <w:sz w:val="20"/>
                <w:szCs w:val="20"/>
              </w:rPr>
              <w:t>.</w:t>
            </w:r>
            <w:r w:rsidRPr="00833198">
              <w:rPr>
                <w:sz w:val="20"/>
                <w:szCs w:val="20"/>
              </w:rPr>
              <w:t xml:space="preserve"> </w:t>
            </w:r>
            <w:r w:rsidRPr="00833198">
              <w:rPr>
                <w:b/>
                <w:sz w:val="20"/>
                <w:szCs w:val="20"/>
              </w:rPr>
              <w:t>Муниципальная программа Жирятинского района</w:t>
            </w:r>
            <w:r w:rsidRPr="00833198">
              <w:rPr>
                <w:sz w:val="20"/>
                <w:szCs w:val="20"/>
              </w:rPr>
              <w:t xml:space="preserve"> </w:t>
            </w:r>
            <w:r w:rsidRPr="00833198">
              <w:rPr>
                <w:b/>
                <w:sz w:val="20"/>
                <w:szCs w:val="20"/>
              </w:rPr>
              <w:t>«Управление муниципальным имуществом Жирятинского района» (2019 -2021 годы).</w:t>
            </w:r>
          </w:p>
          <w:p w:rsidR="00D775D0" w:rsidRPr="00833198" w:rsidRDefault="00D775D0" w:rsidP="00B63EEE">
            <w:pPr>
              <w:jc w:val="both"/>
              <w:rPr>
                <w:b/>
                <w:sz w:val="20"/>
                <w:szCs w:val="20"/>
              </w:rPr>
            </w:pPr>
          </w:p>
        </w:tc>
        <w:tc>
          <w:tcPr>
            <w:tcW w:w="1418" w:type="dxa"/>
            <w:shd w:val="clear" w:color="auto" w:fill="auto"/>
          </w:tcPr>
          <w:p w:rsidR="00D775D0" w:rsidRPr="00833198" w:rsidRDefault="00D775D0" w:rsidP="00B63EEE">
            <w:pPr>
              <w:jc w:val="both"/>
              <w:rPr>
                <w:b/>
                <w:sz w:val="20"/>
                <w:szCs w:val="20"/>
              </w:rPr>
            </w:pPr>
            <w:r w:rsidRPr="00833198">
              <w:rPr>
                <w:b/>
                <w:sz w:val="20"/>
                <w:szCs w:val="20"/>
              </w:rPr>
              <w:t>1 597 925</w:t>
            </w:r>
          </w:p>
        </w:tc>
        <w:tc>
          <w:tcPr>
            <w:tcW w:w="1701" w:type="dxa"/>
            <w:shd w:val="clear" w:color="auto" w:fill="auto"/>
          </w:tcPr>
          <w:p w:rsidR="00D775D0" w:rsidRPr="00833198" w:rsidRDefault="00D775D0" w:rsidP="00B63EEE">
            <w:pPr>
              <w:jc w:val="both"/>
              <w:rPr>
                <w:b/>
                <w:sz w:val="20"/>
                <w:szCs w:val="20"/>
              </w:rPr>
            </w:pPr>
            <w:r w:rsidRPr="00833198">
              <w:rPr>
                <w:b/>
                <w:sz w:val="20"/>
                <w:szCs w:val="20"/>
              </w:rPr>
              <w:t>1 491 702,15</w:t>
            </w:r>
          </w:p>
        </w:tc>
        <w:tc>
          <w:tcPr>
            <w:tcW w:w="567" w:type="dxa"/>
            <w:shd w:val="clear" w:color="auto" w:fill="auto"/>
          </w:tcPr>
          <w:p w:rsidR="00D775D0" w:rsidRPr="00833198" w:rsidRDefault="00D775D0" w:rsidP="00B63EEE">
            <w:pPr>
              <w:jc w:val="both"/>
              <w:rPr>
                <w:b/>
                <w:sz w:val="20"/>
                <w:szCs w:val="20"/>
              </w:rPr>
            </w:pPr>
            <w:r w:rsidRPr="00833198">
              <w:rPr>
                <w:b/>
                <w:sz w:val="20"/>
                <w:szCs w:val="20"/>
              </w:rPr>
              <w:t>93,4</w:t>
            </w:r>
          </w:p>
        </w:tc>
        <w:tc>
          <w:tcPr>
            <w:tcW w:w="1559" w:type="dxa"/>
            <w:shd w:val="clear" w:color="auto" w:fill="auto"/>
          </w:tcPr>
          <w:p w:rsidR="00D775D0" w:rsidRPr="00833198" w:rsidRDefault="00D775D0" w:rsidP="00B63EEE">
            <w:pPr>
              <w:jc w:val="both"/>
              <w:rPr>
                <w:b/>
                <w:sz w:val="20"/>
                <w:szCs w:val="20"/>
              </w:rPr>
            </w:pPr>
            <w:r w:rsidRPr="00833198">
              <w:rPr>
                <w:b/>
                <w:sz w:val="20"/>
                <w:szCs w:val="20"/>
              </w:rPr>
              <w:t>2 050 434,89</w:t>
            </w:r>
          </w:p>
        </w:tc>
        <w:tc>
          <w:tcPr>
            <w:tcW w:w="992" w:type="dxa"/>
            <w:shd w:val="clear" w:color="auto" w:fill="auto"/>
          </w:tcPr>
          <w:p w:rsidR="00D775D0" w:rsidRPr="00833198" w:rsidRDefault="00D775D0" w:rsidP="00B63EEE">
            <w:pPr>
              <w:ind w:left="-78" w:firstLine="78"/>
              <w:jc w:val="both"/>
              <w:rPr>
                <w:b/>
                <w:sz w:val="20"/>
                <w:szCs w:val="20"/>
              </w:rPr>
            </w:pPr>
            <w:r w:rsidRPr="00833198">
              <w:rPr>
                <w:b/>
                <w:sz w:val="20"/>
                <w:szCs w:val="20"/>
              </w:rPr>
              <w:t>72,8</w:t>
            </w:r>
          </w:p>
        </w:tc>
      </w:tr>
      <w:tr w:rsidR="00D775D0" w:rsidRPr="00833198" w:rsidTr="00B63EEE">
        <w:trPr>
          <w:trHeight w:val="180"/>
        </w:trPr>
        <w:tc>
          <w:tcPr>
            <w:tcW w:w="4077" w:type="dxa"/>
            <w:shd w:val="clear" w:color="auto" w:fill="auto"/>
          </w:tcPr>
          <w:p w:rsidR="00D775D0" w:rsidRPr="00833198" w:rsidRDefault="00D775D0" w:rsidP="00B63EEE">
            <w:pPr>
              <w:jc w:val="both"/>
              <w:rPr>
                <w:b/>
                <w:sz w:val="20"/>
                <w:szCs w:val="20"/>
              </w:rPr>
            </w:pPr>
            <w:r w:rsidRPr="00833198">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D775D0" w:rsidRPr="00833198" w:rsidRDefault="00D775D0" w:rsidP="00B63EEE">
            <w:pPr>
              <w:jc w:val="both"/>
              <w:rPr>
                <w:sz w:val="20"/>
                <w:szCs w:val="20"/>
              </w:rPr>
            </w:pPr>
            <w:r w:rsidRPr="00833198">
              <w:rPr>
                <w:sz w:val="20"/>
                <w:szCs w:val="20"/>
              </w:rPr>
              <w:t>1 074 486</w:t>
            </w:r>
          </w:p>
        </w:tc>
        <w:tc>
          <w:tcPr>
            <w:tcW w:w="1701" w:type="dxa"/>
            <w:shd w:val="clear" w:color="auto" w:fill="auto"/>
          </w:tcPr>
          <w:p w:rsidR="00D775D0" w:rsidRPr="00833198" w:rsidRDefault="00D775D0" w:rsidP="00B63EEE">
            <w:pPr>
              <w:jc w:val="both"/>
              <w:rPr>
                <w:sz w:val="20"/>
                <w:szCs w:val="20"/>
              </w:rPr>
            </w:pPr>
            <w:r w:rsidRPr="00833198">
              <w:rPr>
                <w:sz w:val="20"/>
                <w:szCs w:val="20"/>
              </w:rPr>
              <w:t>1 012 377,85</w:t>
            </w:r>
          </w:p>
        </w:tc>
        <w:tc>
          <w:tcPr>
            <w:tcW w:w="567" w:type="dxa"/>
            <w:shd w:val="clear" w:color="auto" w:fill="auto"/>
          </w:tcPr>
          <w:p w:rsidR="00D775D0" w:rsidRPr="00833198" w:rsidRDefault="00D775D0" w:rsidP="00B63EEE">
            <w:pPr>
              <w:jc w:val="both"/>
              <w:rPr>
                <w:sz w:val="20"/>
                <w:szCs w:val="20"/>
              </w:rPr>
            </w:pPr>
            <w:r w:rsidRPr="00833198">
              <w:rPr>
                <w:sz w:val="20"/>
                <w:szCs w:val="20"/>
              </w:rPr>
              <w:t>94,2</w:t>
            </w:r>
          </w:p>
        </w:tc>
        <w:tc>
          <w:tcPr>
            <w:tcW w:w="1559" w:type="dxa"/>
            <w:shd w:val="clear" w:color="auto" w:fill="auto"/>
          </w:tcPr>
          <w:p w:rsidR="00D775D0" w:rsidRPr="00833198" w:rsidRDefault="00D775D0" w:rsidP="00B63EEE">
            <w:pPr>
              <w:jc w:val="both"/>
              <w:rPr>
                <w:sz w:val="20"/>
                <w:szCs w:val="20"/>
              </w:rPr>
            </w:pPr>
            <w:r w:rsidRPr="00833198">
              <w:rPr>
                <w:sz w:val="20"/>
                <w:szCs w:val="20"/>
              </w:rPr>
              <w:t>885 048,49</w:t>
            </w:r>
          </w:p>
        </w:tc>
        <w:tc>
          <w:tcPr>
            <w:tcW w:w="992" w:type="dxa"/>
            <w:shd w:val="clear" w:color="auto" w:fill="auto"/>
          </w:tcPr>
          <w:p w:rsidR="00D775D0" w:rsidRPr="00833198" w:rsidRDefault="00D775D0" w:rsidP="00B63EEE">
            <w:pPr>
              <w:ind w:left="-78" w:firstLine="78"/>
              <w:jc w:val="both"/>
              <w:rPr>
                <w:sz w:val="20"/>
                <w:szCs w:val="20"/>
              </w:rPr>
            </w:pPr>
            <w:r w:rsidRPr="00833198">
              <w:rPr>
                <w:sz w:val="20"/>
                <w:szCs w:val="20"/>
              </w:rPr>
              <w:t>114,4</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418" w:type="dxa"/>
            <w:shd w:val="clear" w:color="auto" w:fill="auto"/>
          </w:tcPr>
          <w:p w:rsidR="00D775D0" w:rsidRPr="00833198" w:rsidRDefault="00D775D0" w:rsidP="00B63EEE">
            <w:pPr>
              <w:jc w:val="both"/>
              <w:rPr>
                <w:sz w:val="20"/>
                <w:szCs w:val="20"/>
              </w:rPr>
            </w:pPr>
            <w:r w:rsidRPr="00833198">
              <w:rPr>
                <w:sz w:val="20"/>
                <w:szCs w:val="20"/>
              </w:rPr>
              <w:t>148 077</w:t>
            </w:r>
          </w:p>
        </w:tc>
        <w:tc>
          <w:tcPr>
            <w:tcW w:w="1701" w:type="dxa"/>
            <w:shd w:val="clear" w:color="auto" w:fill="auto"/>
          </w:tcPr>
          <w:p w:rsidR="00D775D0" w:rsidRPr="00833198" w:rsidRDefault="00D775D0" w:rsidP="00B63EEE">
            <w:pPr>
              <w:jc w:val="both"/>
              <w:rPr>
                <w:sz w:val="20"/>
                <w:szCs w:val="20"/>
              </w:rPr>
            </w:pPr>
            <w:r w:rsidRPr="00833198">
              <w:rPr>
                <w:sz w:val="20"/>
                <w:szCs w:val="20"/>
              </w:rPr>
              <w:t>147 422,9</w:t>
            </w:r>
          </w:p>
        </w:tc>
        <w:tc>
          <w:tcPr>
            <w:tcW w:w="567" w:type="dxa"/>
            <w:shd w:val="clear" w:color="auto" w:fill="auto"/>
          </w:tcPr>
          <w:p w:rsidR="00D775D0" w:rsidRPr="00833198" w:rsidRDefault="00D775D0" w:rsidP="00B63EEE">
            <w:pPr>
              <w:jc w:val="both"/>
              <w:rPr>
                <w:sz w:val="20"/>
                <w:szCs w:val="20"/>
              </w:rPr>
            </w:pPr>
            <w:r w:rsidRPr="00833198">
              <w:rPr>
                <w:sz w:val="20"/>
                <w:szCs w:val="20"/>
              </w:rPr>
              <w:t>99,6</w:t>
            </w:r>
          </w:p>
        </w:tc>
        <w:tc>
          <w:tcPr>
            <w:tcW w:w="1559" w:type="dxa"/>
            <w:shd w:val="clear" w:color="auto" w:fill="auto"/>
          </w:tcPr>
          <w:p w:rsidR="00D775D0" w:rsidRPr="00833198" w:rsidRDefault="00D775D0" w:rsidP="00B63EEE">
            <w:pPr>
              <w:jc w:val="both"/>
              <w:rPr>
                <w:sz w:val="20"/>
                <w:szCs w:val="20"/>
              </w:rPr>
            </w:pPr>
            <w:r w:rsidRPr="00833198">
              <w:rPr>
                <w:sz w:val="20"/>
                <w:szCs w:val="20"/>
              </w:rPr>
              <w:t>139 538</w:t>
            </w:r>
          </w:p>
        </w:tc>
        <w:tc>
          <w:tcPr>
            <w:tcW w:w="992" w:type="dxa"/>
            <w:shd w:val="clear" w:color="auto" w:fill="auto"/>
          </w:tcPr>
          <w:p w:rsidR="00D775D0" w:rsidRPr="00833198" w:rsidRDefault="00D775D0" w:rsidP="00B63EEE">
            <w:pPr>
              <w:ind w:left="-78" w:firstLine="78"/>
              <w:jc w:val="both"/>
              <w:rPr>
                <w:sz w:val="20"/>
                <w:szCs w:val="20"/>
              </w:rPr>
            </w:pPr>
            <w:r w:rsidRPr="00833198">
              <w:rPr>
                <w:sz w:val="20"/>
                <w:szCs w:val="20"/>
              </w:rPr>
              <w:t>105,7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Оценка имущества, признание прав и регулирование отношений муниципальной собственности</w:t>
            </w:r>
          </w:p>
        </w:tc>
        <w:tc>
          <w:tcPr>
            <w:tcW w:w="1418" w:type="dxa"/>
            <w:shd w:val="clear" w:color="auto" w:fill="auto"/>
          </w:tcPr>
          <w:p w:rsidR="00D775D0" w:rsidRPr="00833198" w:rsidRDefault="00D775D0" w:rsidP="00B63EEE">
            <w:pPr>
              <w:jc w:val="both"/>
              <w:rPr>
                <w:sz w:val="20"/>
                <w:szCs w:val="20"/>
              </w:rPr>
            </w:pPr>
            <w:r w:rsidRPr="00833198">
              <w:rPr>
                <w:sz w:val="20"/>
                <w:szCs w:val="20"/>
              </w:rPr>
              <w:t>285 362</w:t>
            </w:r>
          </w:p>
        </w:tc>
        <w:tc>
          <w:tcPr>
            <w:tcW w:w="1701" w:type="dxa"/>
            <w:shd w:val="clear" w:color="auto" w:fill="auto"/>
          </w:tcPr>
          <w:p w:rsidR="00D775D0" w:rsidRPr="00833198" w:rsidRDefault="00D775D0" w:rsidP="00B63EEE">
            <w:pPr>
              <w:jc w:val="both"/>
              <w:rPr>
                <w:sz w:val="20"/>
                <w:szCs w:val="20"/>
              </w:rPr>
            </w:pPr>
            <w:r w:rsidRPr="00833198">
              <w:rPr>
                <w:sz w:val="20"/>
                <w:szCs w:val="20"/>
              </w:rPr>
              <w:t>266 901,4</w:t>
            </w:r>
          </w:p>
        </w:tc>
        <w:tc>
          <w:tcPr>
            <w:tcW w:w="567" w:type="dxa"/>
            <w:shd w:val="clear" w:color="auto" w:fill="auto"/>
          </w:tcPr>
          <w:p w:rsidR="00D775D0" w:rsidRPr="00833198" w:rsidRDefault="00D775D0" w:rsidP="00B63EEE">
            <w:pPr>
              <w:jc w:val="both"/>
              <w:rPr>
                <w:sz w:val="20"/>
                <w:szCs w:val="20"/>
              </w:rPr>
            </w:pPr>
            <w:r w:rsidRPr="00833198">
              <w:rPr>
                <w:sz w:val="20"/>
                <w:szCs w:val="20"/>
              </w:rPr>
              <w:t>93,5</w:t>
            </w:r>
          </w:p>
        </w:tc>
        <w:tc>
          <w:tcPr>
            <w:tcW w:w="1559" w:type="dxa"/>
            <w:shd w:val="clear" w:color="auto" w:fill="auto"/>
          </w:tcPr>
          <w:p w:rsidR="00D775D0" w:rsidRPr="00833198" w:rsidRDefault="00D775D0" w:rsidP="00B63EEE">
            <w:pPr>
              <w:jc w:val="both"/>
              <w:rPr>
                <w:sz w:val="20"/>
                <w:szCs w:val="20"/>
              </w:rPr>
            </w:pPr>
            <w:r w:rsidRPr="00833198">
              <w:rPr>
                <w:sz w:val="20"/>
                <w:szCs w:val="20"/>
              </w:rPr>
              <w:t>214 109,06</w:t>
            </w:r>
          </w:p>
        </w:tc>
        <w:tc>
          <w:tcPr>
            <w:tcW w:w="992" w:type="dxa"/>
            <w:shd w:val="clear" w:color="auto" w:fill="auto"/>
          </w:tcPr>
          <w:p w:rsidR="00D775D0" w:rsidRPr="00833198" w:rsidRDefault="00D775D0" w:rsidP="00B63EEE">
            <w:pPr>
              <w:ind w:left="-78" w:firstLine="78"/>
              <w:jc w:val="both"/>
              <w:rPr>
                <w:sz w:val="20"/>
                <w:szCs w:val="20"/>
              </w:rPr>
            </w:pPr>
            <w:r w:rsidRPr="00833198">
              <w:rPr>
                <w:sz w:val="20"/>
                <w:szCs w:val="20"/>
              </w:rPr>
              <w:t>124,7</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Мероприятия по землеустройству и землепользованию</w:t>
            </w:r>
          </w:p>
        </w:tc>
        <w:tc>
          <w:tcPr>
            <w:tcW w:w="1418" w:type="dxa"/>
            <w:shd w:val="clear" w:color="auto" w:fill="auto"/>
          </w:tcPr>
          <w:p w:rsidR="00D775D0" w:rsidRPr="00833198" w:rsidRDefault="00D775D0" w:rsidP="00B63EEE">
            <w:pPr>
              <w:jc w:val="both"/>
              <w:rPr>
                <w:sz w:val="20"/>
                <w:szCs w:val="20"/>
              </w:rPr>
            </w:pPr>
            <w:r w:rsidRPr="00833198">
              <w:rPr>
                <w:sz w:val="20"/>
                <w:szCs w:val="20"/>
              </w:rPr>
              <w:t>90 000</w:t>
            </w:r>
          </w:p>
        </w:tc>
        <w:tc>
          <w:tcPr>
            <w:tcW w:w="1701" w:type="dxa"/>
            <w:shd w:val="clear" w:color="auto" w:fill="auto"/>
          </w:tcPr>
          <w:p w:rsidR="00D775D0" w:rsidRPr="00833198" w:rsidRDefault="00D775D0" w:rsidP="00B63EEE">
            <w:pPr>
              <w:jc w:val="both"/>
              <w:rPr>
                <w:sz w:val="20"/>
                <w:szCs w:val="20"/>
              </w:rPr>
            </w:pPr>
            <w:r w:rsidRPr="00833198">
              <w:rPr>
                <w:sz w:val="20"/>
                <w:szCs w:val="20"/>
              </w:rPr>
              <w:t>65 000</w:t>
            </w:r>
          </w:p>
        </w:tc>
        <w:tc>
          <w:tcPr>
            <w:tcW w:w="567" w:type="dxa"/>
            <w:shd w:val="clear" w:color="auto" w:fill="auto"/>
          </w:tcPr>
          <w:p w:rsidR="00D775D0" w:rsidRPr="00833198" w:rsidRDefault="00D775D0" w:rsidP="00B63EEE">
            <w:pPr>
              <w:jc w:val="both"/>
              <w:rPr>
                <w:sz w:val="20"/>
                <w:szCs w:val="20"/>
              </w:rPr>
            </w:pPr>
            <w:r w:rsidRPr="00833198">
              <w:rPr>
                <w:sz w:val="20"/>
                <w:szCs w:val="20"/>
              </w:rPr>
              <w:t>72,2</w:t>
            </w:r>
          </w:p>
        </w:tc>
        <w:tc>
          <w:tcPr>
            <w:tcW w:w="1559" w:type="dxa"/>
            <w:shd w:val="clear" w:color="auto" w:fill="auto"/>
          </w:tcPr>
          <w:p w:rsidR="00D775D0" w:rsidRPr="00833198" w:rsidRDefault="00D775D0" w:rsidP="00B63EEE">
            <w:pPr>
              <w:jc w:val="both"/>
              <w:rPr>
                <w:sz w:val="20"/>
                <w:szCs w:val="20"/>
              </w:rPr>
            </w:pPr>
            <w:r w:rsidRPr="00833198">
              <w:rPr>
                <w:sz w:val="20"/>
                <w:szCs w:val="20"/>
              </w:rPr>
              <w:t>208 199,74</w:t>
            </w:r>
          </w:p>
        </w:tc>
        <w:tc>
          <w:tcPr>
            <w:tcW w:w="992" w:type="dxa"/>
            <w:shd w:val="clear" w:color="auto" w:fill="auto"/>
          </w:tcPr>
          <w:p w:rsidR="00D775D0" w:rsidRPr="00833198" w:rsidRDefault="00D775D0" w:rsidP="00B63EEE">
            <w:pPr>
              <w:ind w:left="-78" w:firstLine="78"/>
              <w:jc w:val="both"/>
              <w:rPr>
                <w:sz w:val="20"/>
                <w:szCs w:val="20"/>
              </w:rPr>
            </w:pPr>
            <w:r w:rsidRPr="00833198">
              <w:rPr>
                <w:sz w:val="20"/>
                <w:szCs w:val="20"/>
              </w:rPr>
              <w:t>31,2</w:t>
            </w: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Стимулирование результатов социально-экономического развития территорий и качества управления финансами муниципальных районов (городских округов)</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r w:rsidRPr="00833198">
              <w:rPr>
                <w:sz w:val="20"/>
                <w:szCs w:val="20"/>
              </w:rPr>
              <w:t>51 926</w:t>
            </w:r>
          </w:p>
        </w:tc>
        <w:tc>
          <w:tcPr>
            <w:tcW w:w="992" w:type="dxa"/>
            <w:shd w:val="clear" w:color="auto" w:fill="auto"/>
          </w:tcPr>
          <w:p w:rsidR="00D775D0" w:rsidRPr="00833198" w:rsidRDefault="00D775D0" w:rsidP="00B63EEE">
            <w:pPr>
              <w:ind w:left="-78" w:firstLine="78"/>
              <w:jc w:val="both"/>
              <w:rPr>
                <w:sz w:val="20"/>
                <w:szCs w:val="20"/>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Бюджетные инвестиции в объекты капитального строительства муниципальной собственности</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r w:rsidRPr="00833198">
              <w:rPr>
                <w:sz w:val="20"/>
                <w:szCs w:val="20"/>
              </w:rPr>
              <w:t>523 026,6</w:t>
            </w:r>
          </w:p>
        </w:tc>
        <w:tc>
          <w:tcPr>
            <w:tcW w:w="992" w:type="dxa"/>
            <w:shd w:val="clear" w:color="auto" w:fill="auto"/>
          </w:tcPr>
          <w:p w:rsidR="00D775D0" w:rsidRPr="00833198" w:rsidRDefault="00D775D0" w:rsidP="00B63EEE">
            <w:pPr>
              <w:ind w:left="-78" w:firstLine="78"/>
              <w:jc w:val="both"/>
              <w:rPr>
                <w:b/>
                <w:sz w:val="18"/>
                <w:szCs w:val="18"/>
              </w:rPr>
            </w:pPr>
          </w:p>
        </w:tc>
      </w:tr>
      <w:tr w:rsidR="00D775D0" w:rsidRPr="00833198" w:rsidTr="00B63EEE">
        <w:trPr>
          <w:trHeight w:val="180"/>
        </w:trPr>
        <w:tc>
          <w:tcPr>
            <w:tcW w:w="4077" w:type="dxa"/>
            <w:shd w:val="clear" w:color="auto" w:fill="auto"/>
          </w:tcPr>
          <w:p w:rsidR="00D775D0" w:rsidRPr="00833198" w:rsidRDefault="00D775D0" w:rsidP="00B63EEE">
            <w:pPr>
              <w:jc w:val="both"/>
              <w:rPr>
                <w:sz w:val="20"/>
                <w:szCs w:val="20"/>
              </w:rPr>
            </w:pPr>
            <w:r w:rsidRPr="00833198">
              <w:rPr>
                <w:sz w:val="20"/>
                <w:szCs w:val="20"/>
              </w:rPr>
              <w:t>Эксплуатация и содержание имущества казны муниципального образования</w:t>
            </w:r>
          </w:p>
        </w:tc>
        <w:tc>
          <w:tcPr>
            <w:tcW w:w="1418" w:type="dxa"/>
            <w:shd w:val="clear" w:color="auto" w:fill="auto"/>
          </w:tcPr>
          <w:p w:rsidR="00D775D0" w:rsidRPr="00833198" w:rsidRDefault="00D775D0" w:rsidP="00B63EEE">
            <w:pPr>
              <w:jc w:val="both"/>
              <w:rPr>
                <w:sz w:val="20"/>
                <w:szCs w:val="20"/>
              </w:rPr>
            </w:pPr>
          </w:p>
        </w:tc>
        <w:tc>
          <w:tcPr>
            <w:tcW w:w="1701" w:type="dxa"/>
            <w:shd w:val="clear" w:color="auto" w:fill="auto"/>
          </w:tcPr>
          <w:p w:rsidR="00D775D0" w:rsidRPr="00833198" w:rsidRDefault="00D775D0" w:rsidP="00B63EEE">
            <w:pPr>
              <w:jc w:val="both"/>
              <w:rPr>
                <w:sz w:val="20"/>
                <w:szCs w:val="20"/>
              </w:rPr>
            </w:pPr>
          </w:p>
        </w:tc>
        <w:tc>
          <w:tcPr>
            <w:tcW w:w="567" w:type="dxa"/>
            <w:shd w:val="clear" w:color="auto" w:fill="auto"/>
          </w:tcPr>
          <w:p w:rsidR="00D775D0" w:rsidRPr="00833198" w:rsidRDefault="00D775D0" w:rsidP="00B63EEE">
            <w:pPr>
              <w:jc w:val="both"/>
              <w:rPr>
                <w:sz w:val="20"/>
                <w:szCs w:val="20"/>
              </w:rPr>
            </w:pPr>
          </w:p>
        </w:tc>
        <w:tc>
          <w:tcPr>
            <w:tcW w:w="1559" w:type="dxa"/>
            <w:shd w:val="clear" w:color="auto" w:fill="auto"/>
          </w:tcPr>
          <w:p w:rsidR="00D775D0" w:rsidRPr="00833198" w:rsidRDefault="00D775D0" w:rsidP="00B63EEE">
            <w:pPr>
              <w:jc w:val="both"/>
              <w:rPr>
                <w:sz w:val="20"/>
                <w:szCs w:val="20"/>
              </w:rPr>
            </w:pPr>
            <w:r w:rsidRPr="00833198">
              <w:rPr>
                <w:sz w:val="20"/>
                <w:szCs w:val="20"/>
              </w:rPr>
              <w:t>28 587</w:t>
            </w:r>
          </w:p>
        </w:tc>
        <w:tc>
          <w:tcPr>
            <w:tcW w:w="992" w:type="dxa"/>
            <w:shd w:val="clear" w:color="auto" w:fill="auto"/>
          </w:tcPr>
          <w:p w:rsidR="00D775D0" w:rsidRPr="00833198" w:rsidRDefault="00D775D0" w:rsidP="00B63EEE">
            <w:pPr>
              <w:ind w:left="-78" w:firstLine="78"/>
              <w:jc w:val="both"/>
              <w:rPr>
                <w:sz w:val="18"/>
                <w:szCs w:val="18"/>
              </w:rPr>
            </w:pPr>
          </w:p>
        </w:tc>
      </w:tr>
      <w:tr w:rsidR="00D775D0" w:rsidRPr="00833198" w:rsidTr="00B63EEE">
        <w:trPr>
          <w:trHeight w:val="180"/>
        </w:trPr>
        <w:tc>
          <w:tcPr>
            <w:tcW w:w="4077" w:type="dxa"/>
            <w:shd w:val="clear" w:color="auto" w:fill="auto"/>
          </w:tcPr>
          <w:p w:rsidR="00D775D0" w:rsidRPr="00833198" w:rsidRDefault="00D775D0" w:rsidP="00B63EEE">
            <w:pPr>
              <w:jc w:val="both"/>
              <w:rPr>
                <w:b/>
                <w:sz w:val="20"/>
                <w:szCs w:val="20"/>
              </w:rPr>
            </w:pPr>
            <w:r w:rsidRPr="00833198">
              <w:rPr>
                <w:b/>
                <w:sz w:val="20"/>
                <w:szCs w:val="20"/>
              </w:rPr>
              <w:t>ВСЕГО</w:t>
            </w:r>
          </w:p>
        </w:tc>
        <w:tc>
          <w:tcPr>
            <w:tcW w:w="1418" w:type="dxa"/>
            <w:shd w:val="clear" w:color="auto" w:fill="auto"/>
          </w:tcPr>
          <w:p w:rsidR="00D775D0" w:rsidRPr="00833198" w:rsidRDefault="00D775D0" w:rsidP="00B63EEE">
            <w:pPr>
              <w:jc w:val="both"/>
              <w:rPr>
                <w:b/>
                <w:sz w:val="18"/>
                <w:szCs w:val="18"/>
              </w:rPr>
            </w:pPr>
            <w:r w:rsidRPr="00833198">
              <w:rPr>
                <w:b/>
                <w:sz w:val="18"/>
                <w:szCs w:val="18"/>
              </w:rPr>
              <w:t>167 619 076,68</w:t>
            </w:r>
          </w:p>
        </w:tc>
        <w:tc>
          <w:tcPr>
            <w:tcW w:w="1701" w:type="dxa"/>
            <w:shd w:val="clear" w:color="auto" w:fill="auto"/>
          </w:tcPr>
          <w:p w:rsidR="00D775D0" w:rsidRPr="00833198" w:rsidRDefault="00D775D0" w:rsidP="00B63EEE">
            <w:pPr>
              <w:jc w:val="both"/>
              <w:rPr>
                <w:b/>
                <w:sz w:val="18"/>
                <w:szCs w:val="18"/>
              </w:rPr>
            </w:pPr>
            <w:r w:rsidRPr="00833198">
              <w:rPr>
                <w:b/>
                <w:sz w:val="18"/>
                <w:szCs w:val="18"/>
              </w:rPr>
              <w:t>164 804 632,13</w:t>
            </w:r>
          </w:p>
        </w:tc>
        <w:tc>
          <w:tcPr>
            <w:tcW w:w="567" w:type="dxa"/>
            <w:shd w:val="clear" w:color="auto" w:fill="auto"/>
          </w:tcPr>
          <w:p w:rsidR="00D775D0" w:rsidRPr="00833198" w:rsidRDefault="00D775D0" w:rsidP="00B63EEE">
            <w:pPr>
              <w:jc w:val="both"/>
              <w:rPr>
                <w:b/>
                <w:sz w:val="18"/>
                <w:szCs w:val="18"/>
              </w:rPr>
            </w:pPr>
            <w:r w:rsidRPr="00833198">
              <w:rPr>
                <w:b/>
                <w:sz w:val="18"/>
                <w:szCs w:val="18"/>
              </w:rPr>
              <w:t>98,3</w:t>
            </w:r>
          </w:p>
        </w:tc>
        <w:tc>
          <w:tcPr>
            <w:tcW w:w="1559" w:type="dxa"/>
            <w:shd w:val="clear" w:color="auto" w:fill="auto"/>
          </w:tcPr>
          <w:p w:rsidR="00D775D0" w:rsidRPr="00833198" w:rsidRDefault="00D775D0" w:rsidP="00B63EEE">
            <w:pPr>
              <w:jc w:val="both"/>
              <w:rPr>
                <w:b/>
                <w:sz w:val="18"/>
                <w:szCs w:val="18"/>
              </w:rPr>
            </w:pPr>
            <w:r w:rsidRPr="00833198">
              <w:rPr>
                <w:b/>
                <w:sz w:val="18"/>
                <w:szCs w:val="18"/>
              </w:rPr>
              <w:t>152 413 163,4</w:t>
            </w:r>
          </w:p>
        </w:tc>
        <w:tc>
          <w:tcPr>
            <w:tcW w:w="992" w:type="dxa"/>
            <w:shd w:val="clear" w:color="auto" w:fill="auto"/>
          </w:tcPr>
          <w:p w:rsidR="00D775D0" w:rsidRPr="00833198" w:rsidRDefault="00D775D0" w:rsidP="00B63EEE">
            <w:pPr>
              <w:ind w:left="-78" w:firstLine="78"/>
              <w:jc w:val="both"/>
              <w:rPr>
                <w:b/>
                <w:sz w:val="18"/>
                <w:szCs w:val="18"/>
              </w:rPr>
            </w:pPr>
            <w:r w:rsidRPr="00833198">
              <w:rPr>
                <w:b/>
                <w:sz w:val="18"/>
                <w:szCs w:val="18"/>
              </w:rPr>
              <w:t>108,1</w:t>
            </w:r>
          </w:p>
        </w:tc>
      </w:tr>
    </w:tbl>
    <w:p w:rsidR="00D775D0" w:rsidRPr="00833198" w:rsidRDefault="00D775D0" w:rsidP="00D775D0"/>
    <w:p w:rsidR="00D775D0" w:rsidRPr="00833198" w:rsidRDefault="00D775D0" w:rsidP="00D775D0">
      <w:r w:rsidRPr="00833198">
        <w:t xml:space="preserve">   Исполнение по муниципальным программам Жирятинского района составило 164 804 632,13 руб. или 98,3 процента к плановым показателям (167 619 076,68 руб.). Удельный вес расходов   бюджета района в 2019 году программно-целевым методом составил 98,5 процента.</w:t>
      </w:r>
    </w:p>
    <w:p w:rsidR="00107EEF" w:rsidRPr="00833198" w:rsidRDefault="00107EEF" w:rsidP="00107EEF">
      <w:r w:rsidRPr="00833198">
        <w:t>В разрезе главных распорядителей средств бюджета района исполнение муниципальных  программ сложилось следующим образом:</w:t>
      </w:r>
    </w:p>
    <w:p w:rsidR="00107EEF" w:rsidRPr="00833198" w:rsidRDefault="00107EEF" w:rsidP="00107EEF">
      <w:r w:rsidRPr="0083319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66"/>
        <w:gridCol w:w="1619"/>
        <w:gridCol w:w="1624"/>
        <w:gridCol w:w="1989"/>
      </w:tblGrid>
      <w:tr w:rsidR="00107EEF" w:rsidRPr="00833198" w:rsidTr="00B63EEE">
        <w:tc>
          <w:tcPr>
            <w:tcW w:w="2628" w:type="dxa"/>
            <w:shd w:val="clear" w:color="auto" w:fill="auto"/>
          </w:tcPr>
          <w:p w:rsidR="00107EEF" w:rsidRPr="00833198" w:rsidRDefault="00107EEF" w:rsidP="00B63EEE">
            <w:r w:rsidRPr="00833198">
              <w:t>Наименование муниципальной  программы</w:t>
            </w:r>
          </w:p>
        </w:tc>
        <w:tc>
          <w:tcPr>
            <w:tcW w:w="1666" w:type="dxa"/>
            <w:shd w:val="clear" w:color="auto" w:fill="auto"/>
          </w:tcPr>
          <w:p w:rsidR="00107EEF" w:rsidRPr="00833198" w:rsidRDefault="00107EEF" w:rsidP="00B63EEE">
            <w:r w:rsidRPr="00833198">
              <w:t>Утверждено, руб.</w:t>
            </w:r>
          </w:p>
        </w:tc>
        <w:tc>
          <w:tcPr>
            <w:tcW w:w="1619" w:type="dxa"/>
            <w:shd w:val="clear" w:color="auto" w:fill="auto"/>
          </w:tcPr>
          <w:p w:rsidR="00107EEF" w:rsidRPr="00833198" w:rsidRDefault="00107EEF" w:rsidP="00B63EEE">
            <w:r w:rsidRPr="00833198">
              <w:t>Исполнено, руб.</w:t>
            </w:r>
          </w:p>
        </w:tc>
        <w:tc>
          <w:tcPr>
            <w:tcW w:w="1624" w:type="dxa"/>
            <w:shd w:val="clear" w:color="auto" w:fill="auto"/>
          </w:tcPr>
          <w:p w:rsidR="00107EEF" w:rsidRPr="00833198" w:rsidRDefault="00107EEF" w:rsidP="00B63EEE">
            <w:r w:rsidRPr="00833198">
              <w:t>% исполнения</w:t>
            </w:r>
          </w:p>
        </w:tc>
        <w:tc>
          <w:tcPr>
            <w:tcW w:w="1989" w:type="dxa"/>
            <w:shd w:val="clear" w:color="auto" w:fill="auto"/>
          </w:tcPr>
          <w:p w:rsidR="00107EEF" w:rsidRPr="00833198" w:rsidRDefault="00107EEF" w:rsidP="00B63EEE">
            <w:r w:rsidRPr="00833198">
              <w:t>Оценка эффективности муниципальных программ</w:t>
            </w:r>
          </w:p>
        </w:tc>
      </w:tr>
      <w:tr w:rsidR="00107EEF" w:rsidRPr="00833198" w:rsidTr="00B63EEE">
        <w:tc>
          <w:tcPr>
            <w:tcW w:w="9526" w:type="dxa"/>
            <w:gridSpan w:val="5"/>
            <w:shd w:val="clear" w:color="auto" w:fill="auto"/>
          </w:tcPr>
          <w:p w:rsidR="00107EEF" w:rsidRPr="00833198" w:rsidRDefault="00107EEF" w:rsidP="00B63EEE">
            <w:pPr>
              <w:jc w:val="center"/>
              <w:rPr>
                <w:sz w:val="20"/>
                <w:szCs w:val="20"/>
              </w:rPr>
            </w:pPr>
            <w:r w:rsidRPr="00833198">
              <w:rPr>
                <w:sz w:val="20"/>
                <w:szCs w:val="20"/>
              </w:rPr>
              <w:t>администрация Жирятинского района</w:t>
            </w:r>
          </w:p>
        </w:tc>
      </w:tr>
      <w:tr w:rsidR="00107EEF" w:rsidRPr="00833198" w:rsidTr="00B63EEE">
        <w:tc>
          <w:tcPr>
            <w:tcW w:w="2628" w:type="dxa"/>
            <w:shd w:val="clear" w:color="auto" w:fill="auto"/>
          </w:tcPr>
          <w:p w:rsidR="00107EEF" w:rsidRPr="00833198" w:rsidRDefault="00107EEF" w:rsidP="00B63EEE">
            <w:pPr>
              <w:jc w:val="both"/>
              <w:rPr>
                <w:sz w:val="20"/>
                <w:szCs w:val="20"/>
              </w:rPr>
            </w:pPr>
            <w:r w:rsidRPr="00833198">
              <w:rPr>
                <w:sz w:val="20"/>
                <w:szCs w:val="20"/>
              </w:rPr>
              <w:t xml:space="preserve"> </w:t>
            </w:r>
            <w:r w:rsidRPr="00833198">
              <w:rPr>
                <w:b/>
                <w:sz w:val="20"/>
                <w:szCs w:val="20"/>
              </w:rPr>
              <w:t>Муниципальная программа Жирятинского района «Реализация полномочий органов местного самоуправления Жирятинского района» (2019-2021 годы)</w:t>
            </w:r>
          </w:p>
        </w:tc>
        <w:tc>
          <w:tcPr>
            <w:tcW w:w="1666" w:type="dxa"/>
            <w:shd w:val="clear" w:color="auto" w:fill="auto"/>
          </w:tcPr>
          <w:p w:rsidR="00107EEF" w:rsidRPr="00833198" w:rsidRDefault="00107EEF" w:rsidP="00B63EEE">
            <w:pPr>
              <w:jc w:val="both"/>
              <w:rPr>
                <w:b/>
                <w:sz w:val="20"/>
                <w:szCs w:val="20"/>
              </w:rPr>
            </w:pPr>
            <w:r w:rsidRPr="00833198">
              <w:rPr>
                <w:b/>
                <w:sz w:val="20"/>
                <w:szCs w:val="20"/>
              </w:rPr>
              <w:t>62 720 775,64</w:t>
            </w:r>
          </w:p>
        </w:tc>
        <w:tc>
          <w:tcPr>
            <w:tcW w:w="1619" w:type="dxa"/>
            <w:shd w:val="clear" w:color="auto" w:fill="auto"/>
          </w:tcPr>
          <w:p w:rsidR="00107EEF" w:rsidRPr="00833198" w:rsidRDefault="00107EEF" w:rsidP="00B63EEE">
            <w:pPr>
              <w:jc w:val="both"/>
              <w:rPr>
                <w:b/>
                <w:sz w:val="20"/>
                <w:szCs w:val="20"/>
              </w:rPr>
            </w:pPr>
            <w:r w:rsidRPr="00833198">
              <w:rPr>
                <w:b/>
                <w:sz w:val="20"/>
                <w:szCs w:val="20"/>
              </w:rPr>
              <w:t>60 123 699,14</w:t>
            </w:r>
          </w:p>
        </w:tc>
        <w:tc>
          <w:tcPr>
            <w:tcW w:w="1624" w:type="dxa"/>
            <w:shd w:val="clear" w:color="auto" w:fill="auto"/>
          </w:tcPr>
          <w:p w:rsidR="00107EEF" w:rsidRPr="00833198" w:rsidRDefault="00107EEF" w:rsidP="00B63EEE">
            <w:pPr>
              <w:jc w:val="both"/>
              <w:rPr>
                <w:b/>
                <w:sz w:val="20"/>
                <w:szCs w:val="20"/>
              </w:rPr>
            </w:pPr>
            <w:r w:rsidRPr="00833198">
              <w:rPr>
                <w:b/>
                <w:sz w:val="20"/>
                <w:szCs w:val="20"/>
              </w:rPr>
              <w:t>95,86</w:t>
            </w:r>
          </w:p>
        </w:tc>
        <w:tc>
          <w:tcPr>
            <w:tcW w:w="1989" w:type="dxa"/>
            <w:shd w:val="clear" w:color="auto" w:fill="auto"/>
          </w:tcPr>
          <w:p w:rsidR="00107EEF" w:rsidRPr="00833198" w:rsidRDefault="00107EEF" w:rsidP="00B63EEE">
            <w:pPr>
              <w:rPr>
                <w:sz w:val="20"/>
                <w:szCs w:val="20"/>
              </w:rPr>
            </w:pPr>
            <w:r w:rsidRPr="00833198">
              <w:rPr>
                <w:sz w:val="20"/>
                <w:szCs w:val="20"/>
              </w:rPr>
              <w:t>Программа высокоэффективная, реализация программы целесообразна</w:t>
            </w:r>
          </w:p>
        </w:tc>
      </w:tr>
      <w:tr w:rsidR="00107EEF" w:rsidRPr="00833198" w:rsidTr="00B63EEE">
        <w:tc>
          <w:tcPr>
            <w:tcW w:w="9526" w:type="dxa"/>
            <w:gridSpan w:val="5"/>
            <w:shd w:val="clear" w:color="auto" w:fill="auto"/>
          </w:tcPr>
          <w:p w:rsidR="00107EEF" w:rsidRPr="00833198" w:rsidRDefault="00107EEF" w:rsidP="00B63EEE">
            <w:pPr>
              <w:jc w:val="center"/>
              <w:rPr>
                <w:sz w:val="20"/>
                <w:szCs w:val="20"/>
              </w:rPr>
            </w:pPr>
            <w:r w:rsidRPr="00833198">
              <w:rPr>
                <w:sz w:val="20"/>
                <w:szCs w:val="20"/>
              </w:rPr>
              <w:t>Финансовый отдел администрации Жирятинского района</w:t>
            </w:r>
          </w:p>
          <w:p w:rsidR="00107EEF" w:rsidRPr="00833198" w:rsidRDefault="00107EEF" w:rsidP="00B63EE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665"/>
              <w:gridCol w:w="1528"/>
              <w:gridCol w:w="1595"/>
              <w:gridCol w:w="1989"/>
            </w:tblGrid>
            <w:tr w:rsidR="00107EEF" w:rsidRPr="00833198" w:rsidTr="00B63EEE">
              <w:trPr>
                <w:trHeight w:val="1380"/>
              </w:trPr>
              <w:tc>
                <w:tcPr>
                  <w:tcW w:w="2547" w:type="dxa"/>
                  <w:shd w:val="clear" w:color="auto" w:fill="auto"/>
                </w:tcPr>
                <w:p w:rsidR="00107EEF" w:rsidRPr="00833198" w:rsidRDefault="00107EEF" w:rsidP="00B63EEE">
                  <w:pPr>
                    <w:rPr>
                      <w:sz w:val="20"/>
                      <w:szCs w:val="20"/>
                    </w:rPr>
                  </w:pPr>
                  <w:r w:rsidRPr="00833198">
                    <w:rPr>
                      <w:b/>
                      <w:sz w:val="20"/>
                      <w:szCs w:val="20"/>
                    </w:rPr>
                    <w:lastRenderedPageBreak/>
                    <w:t>Муниципальная программа Жирятинского района «Управление муниципальными финансами Жирятинского района» (2019-2021 годы)</w:t>
                  </w:r>
                </w:p>
              </w:tc>
              <w:tc>
                <w:tcPr>
                  <w:tcW w:w="1701" w:type="dxa"/>
                  <w:shd w:val="clear" w:color="auto" w:fill="auto"/>
                </w:tcPr>
                <w:p w:rsidR="00107EEF" w:rsidRPr="00833198" w:rsidRDefault="00107EEF" w:rsidP="00B63EEE">
                  <w:pPr>
                    <w:jc w:val="both"/>
                    <w:rPr>
                      <w:b/>
                      <w:sz w:val="20"/>
                      <w:szCs w:val="20"/>
                    </w:rPr>
                  </w:pPr>
                  <w:r w:rsidRPr="00833198">
                    <w:rPr>
                      <w:b/>
                      <w:sz w:val="20"/>
                      <w:szCs w:val="20"/>
                    </w:rPr>
                    <w:t>4 050 278</w:t>
                  </w:r>
                </w:p>
              </w:tc>
              <w:tc>
                <w:tcPr>
                  <w:tcW w:w="1559" w:type="dxa"/>
                  <w:shd w:val="clear" w:color="auto" w:fill="auto"/>
                </w:tcPr>
                <w:p w:rsidR="00107EEF" w:rsidRPr="00833198" w:rsidRDefault="00107EEF" w:rsidP="00B63EEE">
                  <w:pPr>
                    <w:jc w:val="both"/>
                    <w:rPr>
                      <w:b/>
                      <w:sz w:val="20"/>
                      <w:szCs w:val="20"/>
                    </w:rPr>
                  </w:pPr>
                  <w:r w:rsidRPr="00833198">
                    <w:rPr>
                      <w:b/>
                      <w:sz w:val="20"/>
                      <w:szCs w:val="20"/>
                    </w:rPr>
                    <w:t>4 049 184,3</w:t>
                  </w:r>
                </w:p>
              </w:tc>
              <w:tc>
                <w:tcPr>
                  <w:tcW w:w="1629" w:type="dxa"/>
                  <w:shd w:val="clear" w:color="auto" w:fill="auto"/>
                </w:tcPr>
                <w:p w:rsidR="00107EEF" w:rsidRPr="00833198" w:rsidRDefault="00107EEF" w:rsidP="00B63EEE">
                  <w:pPr>
                    <w:jc w:val="both"/>
                    <w:rPr>
                      <w:b/>
                      <w:sz w:val="20"/>
                      <w:szCs w:val="20"/>
                    </w:rPr>
                  </w:pPr>
                  <w:r w:rsidRPr="00833198">
                    <w:rPr>
                      <w:b/>
                      <w:sz w:val="20"/>
                      <w:szCs w:val="20"/>
                    </w:rPr>
                    <w:t>99,97</w:t>
                  </w:r>
                </w:p>
              </w:tc>
              <w:tc>
                <w:tcPr>
                  <w:tcW w:w="1859" w:type="dxa"/>
                  <w:shd w:val="clear" w:color="auto" w:fill="auto"/>
                </w:tcPr>
                <w:p w:rsidR="00107EEF" w:rsidRPr="00833198" w:rsidRDefault="00107EEF" w:rsidP="00B63EEE">
                  <w:pPr>
                    <w:rPr>
                      <w:sz w:val="20"/>
                      <w:szCs w:val="20"/>
                    </w:rPr>
                  </w:pPr>
                  <w:r w:rsidRPr="00833198">
                    <w:rPr>
                      <w:sz w:val="20"/>
                      <w:szCs w:val="20"/>
                    </w:rPr>
                    <w:t>Программа высокоэффективная, реализация программы целесообразна</w:t>
                  </w:r>
                </w:p>
              </w:tc>
            </w:tr>
          </w:tbl>
          <w:p w:rsidR="00107EEF" w:rsidRPr="00833198" w:rsidRDefault="00107EEF" w:rsidP="00B63EEE">
            <w:pPr>
              <w:jc w:val="center"/>
              <w:rPr>
                <w:sz w:val="20"/>
                <w:szCs w:val="20"/>
              </w:rPr>
            </w:pPr>
          </w:p>
          <w:p w:rsidR="00107EEF" w:rsidRPr="00833198" w:rsidRDefault="00107EEF" w:rsidP="00B63EEE">
            <w:pPr>
              <w:jc w:val="center"/>
              <w:rPr>
                <w:sz w:val="20"/>
                <w:szCs w:val="20"/>
              </w:rPr>
            </w:pPr>
          </w:p>
          <w:p w:rsidR="00107EEF" w:rsidRPr="00833198" w:rsidRDefault="00107EEF" w:rsidP="00B63EEE">
            <w:pPr>
              <w:jc w:val="center"/>
              <w:rPr>
                <w:sz w:val="20"/>
                <w:szCs w:val="20"/>
              </w:rPr>
            </w:pPr>
            <w:r w:rsidRPr="00833198">
              <w:rPr>
                <w:sz w:val="20"/>
                <w:szCs w:val="20"/>
              </w:rPr>
              <w:t>Отдел образования администрации Жирятинского района</w:t>
            </w:r>
          </w:p>
        </w:tc>
      </w:tr>
      <w:tr w:rsidR="00107EEF" w:rsidRPr="00833198" w:rsidTr="00B63EEE">
        <w:tc>
          <w:tcPr>
            <w:tcW w:w="2628" w:type="dxa"/>
            <w:shd w:val="clear" w:color="auto" w:fill="auto"/>
          </w:tcPr>
          <w:p w:rsidR="00107EEF" w:rsidRPr="00833198" w:rsidRDefault="00107EEF" w:rsidP="00B63EEE">
            <w:pPr>
              <w:jc w:val="both"/>
              <w:rPr>
                <w:sz w:val="20"/>
                <w:szCs w:val="20"/>
              </w:rPr>
            </w:pPr>
            <w:r w:rsidRPr="00833198">
              <w:rPr>
                <w:sz w:val="20"/>
                <w:szCs w:val="20"/>
              </w:rPr>
              <w:lastRenderedPageBreak/>
              <w:t xml:space="preserve"> </w:t>
            </w:r>
            <w:r w:rsidRPr="00833198">
              <w:rPr>
                <w:b/>
                <w:sz w:val="20"/>
                <w:szCs w:val="20"/>
              </w:rPr>
              <w:t>Муниципальная программа Жирятинского района «Развитие образования Жирятинского района» (2019-2021 годы)</w:t>
            </w:r>
          </w:p>
        </w:tc>
        <w:tc>
          <w:tcPr>
            <w:tcW w:w="1666" w:type="dxa"/>
            <w:shd w:val="clear" w:color="auto" w:fill="auto"/>
          </w:tcPr>
          <w:p w:rsidR="00107EEF" w:rsidRPr="00833198" w:rsidRDefault="00107EEF" w:rsidP="00B63EEE">
            <w:pPr>
              <w:jc w:val="both"/>
              <w:rPr>
                <w:b/>
                <w:sz w:val="20"/>
                <w:szCs w:val="20"/>
              </w:rPr>
            </w:pPr>
            <w:r w:rsidRPr="00833198">
              <w:rPr>
                <w:b/>
                <w:sz w:val="20"/>
                <w:szCs w:val="20"/>
              </w:rPr>
              <w:t>99 250 098,04</w:t>
            </w:r>
          </w:p>
        </w:tc>
        <w:tc>
          <w:tcPr>
            <w:tcW w:w="1619" w:type="dxa"/>
            <w:shd w:val="clear" w:color="auto" w:fill="auto"/>
          </w:tcPr>
          <w:p w:rsidR="00107EEF" w:rsidRPr="00833198" w:rsidRDefault="00107EEF" w:rsidP="00B63EEE">
            <w:pPr>
              <w:jc w:val="both"/>
              <w:rPr>
                <w:b/>
                <w:sz w:val="20"/>
                <w:szCs w:val="20"/>
              </w:rPr>
            </w:pPr>
            <w:r w:rsidRPr="00833198">
              <w:rPr>
                <w:b/>
                <w:sz w:val="20"/>
                <w:szCs w:val="20"/>
              </w:rPr>
              <w:t>99 140 046,54</w:t>
            </w:r>
          </w:p>
        </w:tc>
        <w:tc>
          <w:tcPr>
            <w:tcW w:w="1624" w:type="dxa"/>
            <w:shd w:val="clear" w:color="auto" w:fill="auto"/>
          </w:tcPr>
          <w:p w:rsidR="00107EEF" w:rsidRPr="00833198" w:rsidRDefault="00107EEF" w:rsidP="00B63EEE">
            <w:pPr>
              <w:jc w:val="both"/>
              <w:rPr>
                <w:b/>
                <w:sz w:val="20"/>
                <w:szCs w:val="20"/>
              </w:rPr>
            </w:pPr>
            <w:r w:rsidRPr="00833198">
              <w:rPr>
                <w:b/>
                <w:sz w:val="20"/>
                <w:szCs w:val="20"/>
              </w:rPr>
              <w:t>99,89</w:t>
            </w:r>
          </w:p>
        </w:tc>
        <w:tc>
          <w:tcPr>
            <w:tcW w:w="1989" w:type="dxa"/>
            <w:shd w:val="clear" w:color="auto" w:fill="auto"/>
          </w:tcPr>
          <w:p w:rsidR="00107EEF" w:rsidRPr="00833198" w:rsidRDefault="00107EEF" w:rsidP="00B63EEE">
            <w:pPr>
              <w:rPr>
                <w:sz w:val="20"/>
                <w:szCs w:val="20"/>
              </w:rPr>
            </w:pPr>
            <w:r w:rsidRPr="00833198">
              <w:rPr>
                <w:sz w:val="20"/>
                <w:szCs w:val="20"/>
              </w:rPr>
              <w:t>Программа высокоэффективная, реализация программы целесообразна</w:t>
            </w:r>
          </w:p>
        </w:tc>
      </w:tr>
      <w:tr w:rsidR="00107EEF" w:rsidRPr="00833198" w:rsidTr="00B63EEE">
        <w:tc>
          <w:tcPr>
            <w:tcW w:w="9526" w:type="dxa"/>
            <w:gridSpan w:val="5"/>
            <w:shd w:val="clear" w:color="auto" w:fill="auto"/>
          </w:tcPr>
          <w:p w:rsidR="00107EEF" w:rsidRPr="00833198" w:rsidRDefault="00107EEF" w:rsidP="00B63EEE">
            <w:pPr>
              <w:jc w:val="center"/>
              <w:rPr>
                <w:sz w:val="20"/>
                <w:szCs w:val="20"/>
              </w:rPr>
            </w:pPr>
          </w:p>
          <w:p w:rsidR="00107EEF" w:rsidRPr="00833198" w:rsidRDefault="00107EEF" w:rsidP="00B63EEE">
            <w:pPr>
              <w:rPr>
                <w:sz w:val="20"/>
                <w:szCs w:val="20"/>
              </w:rPr>
            </w:pPr>
            <w:r w:rsidRPr="00833198">
              <w:rPr>
                <w:sz w:val="20"/>
                <w:szCs w:val="20"/>
              </w:rPr>
              <w:t xml:space="preserve">                                                         Комитет по управлению муниципальным</w:t>
            </w:r>
          </w:p>
          <w:p w:rsidR="00107EEF" w:rsidRPr="00833198" w:rsidRDefault="00107EEF" w:rsidP="00B63EEE">
            <w:pPr>
              <w:jc w:val="center"/>
              <w:rPr>
                <w:sz w:val="20"/>
                <w:szCs w:val="20"/>
              </w:rPr>
            </w:pPr>
            <w:r w:rsidRPr="00833198">
              <w:rPr>
                <w:sz w:val="20"/>
                <w:szCs w:val="20"/>
              </w:rPr>
              <w:t xml:space="preserve"> имуществом администрации Жирятинского района</w:t>
            </w:r>
          </w:p>
          <w:p w:rsidR="00107EEF" w:rsidRPr="00833198" w:rsidRDefault="00107EEF" w:rsidP="00B63EEE">
            <w:pPr>
              <w:jc w:val="center"/>
              <w:rPr>
                <w:sz w:val="20"/>
                <w:szCs w:val="20"/>
              </w:rPr>
            </w:pPr>
          </w:p>
        </w:tc>
      </w:tr>
      <w:tr w:rsidR="00107EEF" w:rsidRPr="00833198" w:rsidTr="00B63EEE">
        <w:tc>
          <w:tcPr>
            <w:tcW w:w="2628" w:type="dxa"/>
            <w:shd w:val="clear" w:color="auto" w:fill="auto"/>
          </w:tcPr>
          <w:p w:rsidR="00107EEF" w:rsidRPr="00833198" w:rsidRDefault="00107EEF" w:rsidP="00B63EEE">
            <w:pPr>
              <w:jc w:val="both"/>
              <w:rPr>
                <w:sz w:val="20"/>
                <w:szCs w:val="20"/>
              </w:rPr>
            </w:pPr>
            <w:r w:rsidRPr="00833198">
              <w:rPr>
                <w:sz w:val="20"/>
                <w:szCs w:val="20"/>
              </w:rPr>
              <w:t xml:space="preserve"> </w:t>
            </w:r>
            <w:r w:rsidRPr="00833198">
              <w:rPr>
                <w:b/>
                <w:sz w:val="20"/>
                <w:szCs w:val="20"/>
              </w:rPr>
              <w:t>Муниципальная программа Жирятинского района «Управление муниципальным имуществом Жирятинского района» (2019 -2021 годы)</w:t>
            </w:r>
          </w:p>
        </w:tc>
        <w:tc>
          <w:tcPr>
            <w:tcW w:w="1666" w:type="dxa"/>
            <w:shd w:val="clear" w:color="auto" w:fill="auto"/>
          </w:tcPr>
          <w:p w:rsidR="00107EEF" w:rsidRPr="00833198" w:rsidRDefault="00107EEF" w:rsidP="00B63EEE">
            <w:pPr>
              <w:jc w:val="both"/>
              <w:rPr>
                <w:b/>
                <w:sz w:val="20"/>
                <w:szCs w:val="20"/>
              </w:rPr>
            </w:pPr>
            <w:r w:rsidRPr="00833198">
              <w:rPr>
                <w:b/>
                <w:sz w:val="20"/>
                <w:szCs w:val="20"/>
              </w:rPr>
              <w:t>1 597 925</w:t>
            </w:r>
          </w:p>
        </w:tc>
        <w:tc>
          <w:tcPr>
            <w:tcW w:w="1619" w:type="dxa"/>
            <w:shd w:val="clear" w:color="auto" w:fill="auto"/>
          </w:tcPr>
          <w:p w:rsidR="00107EEF" w:rsidRPr="00833198" w:rsidRDefault="00107EEF" w:rsidP="00B63EEE">
            <w:pPr>
              <w:jc w:val="both"/>
              <w:rPr>
                <w:b/>
                <w:sz w:val="20"/>
                <w:szCs w:val="20"/>
              </w:rPr>
            </w:pPr>
            <w:r w:rsidRPr="00833198">
              <w:rPr>
                <w:b/>
                <w:sz w:val="20"/>
                <w:szCs w:val="20"/>
              </w:rPr>
              <w:t>1 491 702,15</w:t>
            </w:r>
          </w:p>
        </w:tc>
        <w:tc>
          <w:tcPr>
            <w:tcW w:w="1624" w:type="dxa"/>
            <w:shd w:val="clear" w:color="auto" w:fill="auto"/>
          </w:tcPr>
          <w:p w:rsidR="00107EEF" w:rsidRPr="00833198" w:rsidRDefault="00107EEF" w:rsidP="00B63EEE">
            <w:pPr>
              <w:jc w:val="both"/>
              <w:rPr>
                <w:b/>
                <w:sz w:val="20"/>
                <w:szCs w:val="20"/>
              </w:rPr>
            </w:pPr>
            <w:r w:rsidRPr="00833198">
              <w:rPr>
                <w:b/>
                <w:sz w:val="20"/>
                <w:szCs w:val="20"/>
              </w:rPr>
              <w:t>94,0</w:t>
            </w:r>
          </w:p>
        </w:tc>
        <w:tc>
          <w:tcPr>
            <w:tcW w:w="1989" w:type="dxa"/>
            <w:shd w:val="clear" w:color="auto" w:fill="auto"/>
          </w:tcPr>
          <w:p w:rsidR="00107EEF" w:rsidRPr="00833198" w:rsidRDefault="00107EEF" w:rsidP="00B63EEE">
            <w:pPr>
              <w:rPr>
                <w:sz w:val="20"/>
                <w:szCs w:val="20"/>
              </w:rPr>
            </w:pPr>
            <w:r w:rsidRPr="00833198">
              <w:rPr>
                <w:sz w:val="20"/>
                <w:szCs w:val="20"/>
              </w:rPr>
              <w:t>Программа высокоэффективная, реализация программы целесообразна</w:t>
            </w:r>
          </w:p>
        </w:tc>
      </w:tr>
    </w:tbl>
    <w:p w:rsidR="00107EEF" w:rsidRPr="00833198" w:rsidRDefault="00107EEF" w:rsidP="00107EEF"/>
    <w:p w:rsidR="00107EEF" w:rsidRPr="00833198" w:rsidRDefault="00107EEF" w:rsidP="00107EEF"/>
    <w:p w:rsidR="00107EEF" w:rsidRPr="00833198" w:rsidRDefault="00107EEF" w:rsidP="00107EEF">
      <w:pPr>
        <w:jc w:val="center"/>
      </w:pPr>
      <w:r w:rsidRPr="00833198">
        <w:t>Исполнение непрограммных расходов бюджета района за 2019 год</w:t>
      </w:r>
    </w:p>
    <w:p w:rsidR="00107EEF" w:rsidRPr="00833198" w:rsidRDefault="00107EEF" w:rsidP="00107EEF">
      <w:pPr>
        <w:jc w:val="both"/>
      </w:pPr>
      <w:r w:rsidRPr="00833198">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418"/>
        <w:gridCol w:w="996"/>
      </w:tblGrid>
      <w:tr w:rsidR="00107EEF" w:rsidRPr="00833198" w:rsidTr="00B63EEE">
        <w:tc>
          <w:tcPr>
            <w:tcW w:w="5778" w:type="dxa"/>
            <w:shd w:val="clear" w:color="auto" w:fill="auto"/>
          </w:tcPr>
          <w:p w:rsidR="00107EEF" w:rsidRPr="00833198" w:rsidRDefault="00107EEF" w:rsidP="00B63EEE">
            <w:pPr>
              <w:jc w:val="center"/>
              <w:rPr>
                <w:sz w:val="20"/>
                <w:szCs w:val="20"/>
              </w:rPr>
            </w:pPr>
            <w:r w:rsidRPr="00833198">
              <w:rPr>
                <w:sz w:val="20"/>
                <w:szCs w:val="20"/>
              </w:rPr>
              <w:t>Наименование</w:t>
            </w:r>
          </w:p>
        </w:tc>
        <w:tc>
          <w:tcPr>
            <w:tcW w:w="1276" w:type="dxa"/>
            <w:shd w:val="clear" w:color="auto" w:fill="auto"/>
          </w:tcPr>
          <w:p w:rsidR="00107EEF" w:rsidRPr="00833198" w:rsidRDefault="00107EEF" w:rsidP="00B63EEE">
            <w:pPr>
              <w:rPr>
                <w:sz w:val="20"/>
                <w:szCs w:val="20"/>
              </w:rPr>
            </w:pPr>
            <w:r w:rsidRPr="00833198">
              <w:rPr>
                <w:sz w:val="20"/>
                <w:szCs w:val="20"/>
              </w:rPr>
              <w:t>Утверждено</w:t>
            </w:r>
          </w:p>
        </w:tc>
        <w:tc>
          <w:tcPr>
            <w:tcW w:w="1418" w:type="dxa"/>
            <w:shd w:val="clear" w:color="auto" w:fill="auto"/>
          </w:tcPr>
          <w:p w:rsidR="00107EEF" w:rsidRPr="00833198" w:rsidRDefault="00107EEF" w:rsidP="00B63EEE">
            <w:pPr>
              <w:jc w:val="center"/>
              <w:rPr>
                <w:sz w:val="20"/>
                <w:szCs w:val="20"/>
              </w:rPr>
            </w:pPr>
            <w:r w:rsidRPr="00833198">
              <w:rPr>
                <w:sz w:val="20"/>
                <w:szCs w:val="20"/>
              </w:rPr>
              <w:t>Исполнено</w:t>
            </w:r>
          </w:p>
        </w:tc>
        <w:tc>
          <w:tcPr>
            <w:tcW w:w="996" w:type="dxa"/>
            <w:shd w:val="clear" w:color="auto" w:fill="auto"/>
          </w:tcPr>
          <w:p w:rsidR="00107EEF" w:rsidRPr="00833198" w:rsidRDefault="00107EEF" w:rsidP="00B63EEE">
            <w:pPr>
              <w:jc w:val="center"/>
              <w:rPr>
                <w:sz w:val="20"/>
                <w:szCs w:val="20"/>
              </w:rPr>
            </w:pPr>
            <w:r w:rsidRPr="00833198">
              <w:rPr>
                <w:sz w:val="20"/>
                <w:szCs w:val="20"/>
              </w:rPr>
              <w:t xml:space="preserve">Процент </w:t>
            </w:r>
            <w:proofErr w:type="spellStart"/>
            <w:r w:rsidRPr="00833198">
              <w:rPr>
                <w:sz w:val="20"/>
                <w:szCs w:val="20"/>
              </w:rPr>
              <w:t>исполне-ния</w:t>
            </w:r>
            <w:proofErr w:type="spellEnd"/>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tcPr>
          <w:p w:rsidR="00107EEF" w:rsidRPr="00833198" w:rsidRDefault="00107EEF" w:rsidP="00B63EEE">
            <w:pPr>
              <w:jc w:val="center"/>
              <w:rPr>
                <w:sz w:val="22"/>
                <w:szCs w:val="22"/>
              </w:rPr>
            </w:pPr>
            <w:r w:rsidRPr="00833198">
              <w:rPr>
                <w:sz w:val="22"/>
                <w:szCs w:val="22"/>
              </w:rPr>
              <w:t>845 538</w:t>
            </w:r>
          </w:p>
        </w:tc>
        <w:tc>
          <w:tcPr>
            <w:tcW w:w="1418" w:type="dxa"/>
            <w:shd w:val="clear" w:color="auto" w:fill="auto"/>
          </w:tcPr>
          <w:p w:rsidR="00107EEF" w:rsidRPr="00833198" w:rsidRDefault="00107EEF" w:rsidP="00B63EEE">
            <w:pPr>
              <w:jc w:val="both"/>
              <w:rPr>
                <w:sz w:val="22"/>
                <w:szCs w:val="22"/>
              </w:rPr>
            </w:pPr>
            <w:r w:rsidRPr="00833198">
              <w:rPr>
                <w:sz w:val="22"/>
                <w:szCs w:val="22"/>
              </w:rPr>
              <w:t>808 862,73</w:t>
            </w:r>
          </w:p>
        </w:tc>
        <w:tc>
          <w:tcPr>
            <w:tcW w:w="996" w:type="dxa"/>
            <w:shd w:val="clear" w:color="auto" w:fill="auto"/>
          </w:tcPr>
          <w:p w:rsidR="00107EEF" w:rsidRPr="00833198" w:rsidRDefault="00107EEF" w:rsidP="00B63EEE">
            <w:pPr>
              <w:jc w:val="both"/>
              <w:rPr>
                <w:sz w:val="22"/>
                <w:szCs w:val="22"/>
              </w:rPr>
            </w:pPr>
            <w:r w:rsidRPr="00833198">
              <w:rPr>
                <w:sz w:val="22"/>
                <w:szCs w:val="22"/>
              </w:rPr>
              <w:t>95,66</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107EEF" w:rsidRPr="00833198" w:rsidRDefault="00107EEF" w:rsidP="00B63EEE">
            <w:pPr>
              <w:jc w:val="both"/>
              <w:rPr>
                <w:sz w:val="22"/>
                <w:szCs w:val="22"/>
              </w:rPr>
            </w:pPr>
            <w:r w:rsidRPr="00833198">
              <w:rPr>
                <w:sz w:val="22"/>
                <w:szCs w:val="22"/>
              </w:rPr>
              <w:t>(Жирятинский районный Совет народных депутатов)</w:t>
            </w:r>
          </w:p>
        </w:tc>
        <w:tc>
          <w:tcPr>
            <w:tcW w:w="1276" w:type="dxa"/>
            <w:shd w:val="clear" w:color="auto" w:fill="auto"/>
          </w:tcPr>
          <w:p w:rsidR="00107EEF" w:rsidRPr="00833198" w:rsidRDefault="00107EEF" w:rsidP="00B63EEE">
            <w:pPr>
              <w:jc w:val="center"/>
              <w:rPr>
                <w:sz w:val="22"/>
                <w:szCs w:val="22"/>
              </w:rPr>
            </w:pPr>
          </w:p>
          <w:p w:rsidR="00107EEF" w:rsidRPr="00833198" w:rsidRDefault="00107EEF" w:rsidP="00B63EEE">
            <w:pPr>
              <w:jc w:val="center"/>
              <w:rPr>
                <w:sz w:val="22"/>
                <w:szCs w:val="22"/>
              </w:rPr>
            </w:pPr>
            <w:r w:rsidRPr="00833198">
              <w:rPr>
                <w:sz w:val="22"/>
                <w:szCs w:val="22"/>
              </w:rPr>
              <w:t>332 499</w:t>
            </w:r>
          </w:p>
        </w:tc>
        <w:tc>
          <w:tcPr>
            <w:tcW w:w="1418" w:type="dxa"/>
            <w:shd w:val="clear" w:color="auto" w:fill="auto"/>
          </w:tcPr>
          <w:p w:rsidR="00107EEF" w:rsidRPr="00833198" w:rsidRDefault="00107EEF" w:rsidP="00B63EEE">
            <w:pPr>
              <w:jc w:val="both"/>
              <w:rPr>
                <w:sz w:val="22"/>
                <w:szCs w:val="22"/>
              </w:rPr>
            </w:pPr>
          </w:p>
          <w:p w:rsidR="00107EEF" w:rsidRPr="00833198" w:rsidRDefault="00107EEF" w:rsidP="00B63EEE">
            <w:pPr>
              <w:jc w:val="both"/>
              <w:rPr>
                <w:sz w:val="22"/>
                <w:szCs w:val="22"/>
              </w:rPr>
            </w:pPr>
            <w:r w:rsidRPr="00833198">
              <w:rPr>
                <w:sz w:val="22"/>
                <w:szCs w:val="22"/>
              </w:rPr>
              <w:t>331 461,39</w:t>
            </w:r>
          </w:p>
        </w:tc>
        <w:tc>
          <w:tcPr>
            <w:tcW w:w="996" w:type="dxa"/>
            <w:shd w:val="clear" w:color="auto" w:fill="auto"/>
          </w:tcPr>
          <w:p w:rsidR="00107EEF" w:rsidRPr="00833198" w:rsidRDefault="00107EEF" w:rsidP="00B63EEE">
            <w:pPr>
              <w:jc w:val="both"/>
              <w:rPr>
                <w:sz w:val="22"/>
                <w:szCs w:val="22"/>
              </w:rPr>
            </w:pPr>
          </w:p>
          <w:p w:rsidR="00107EEF" w:rsidRPr="00833198" w:rsidRDefault="00107EEF" w:rsidP="00B63EEE">
            <w:pPr>
              <w:jc w:val="both"/>
              <w:rPr>
                <w:sz w:val="22"/>
                <w:szCs w:val="22"/>
              </w:rPr>
            </w:pPr>
            <w:r w:rsidRPr="00833198">
              <w:rPr>
                <w:sz w:val="22"/>
                <w:szCs w:val="22"/>
              </w:rPr>
              <w:t>99,69</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Обеспечение деятельности финансовых, налоговых и таможенных органов и органов финансового (финансово-бюджетного) надзора</w:t>
            </w:r>
          </w:p>
          <w:p w:rsidR="00107EEF" w:rsidRPr="00833198" w:rsidRDefault="00107EEF" w:rsidP="00B63EEE">
            <w:pPr>
              <w:jc w:val="both"/>
              <w:rPr>
                <w:sz w:val="22"/>
                <w:szCs w:val="22"/>
              </w:rPr>
            </w:pPr>
            <w:r w:rsidRPr="00833198">
              <w:rPr>
                <w:sz w:val="22"/>
                <w:szCs w:val="22"/>
              </w:rPr>
              <w:t>(Контрольно-счетная палата Жирятинского района)</w:t>
            </w:r>
          </w:p>
        </w:tc>
        <w:tc>
          <w:tcPr>
            <w:tcW w:w="1276" w:type="dxa"/>
            <w:shd w:val="clear" w:color="auto" w:fill="auto"/>
          </w:tcPr>
          <w:p w:rsidR="00107EEF" w:rsidRPr="00833198" w:rsidRDefault="00107EEF" w:rsidP="00B63EEE">
            <w:pPr>
              <w:jc w:val="both"/>
              <w:rPr>
                <w:sz w:val="22"/>
                <w:szCs w:val="22"/>
              </w:rPr>
            </w:pPr>
          </w:p>
          <w:p w:rsidR="00107EEF" w:rsidRPr="00833198" w:rsidRDefault="00107EEF" w:rsidP="00B63EEE">
            <w:pPr>
              <w:jc w:val="both"/>
              <w:rPr>
                <w:sz w:val="22"/>
                <w:szCs w:val="22"/>
              </w:rPr>
            </w:pPr>
            <w:r w:rsidRPr="00833198">
              <w:rPr>
                <w:sz w:val="22"/>
                <w:szCs w:val="22"/>
              </w:rPr>
              <w:t xml:space="preserve">  567 335</w:t>
            </w:r>
          </w:p>
        </w:tc>
        <w:tc>
          <w:tcPr>
            <w:tcW w:w="1418" w:type="dxa"/>
            <w:shd w:val="clear" w:color="auto" w:fill="auto"/>
          </w:tcPr>
          <w:p w:rsidR="00107EEF" w:rsidRPr="00833198" w:rsidRDefault="00107EEF" w:rsidP="00B63EEE">
            <w:pPr>
              <w:jc w:val="both"/>
              <w:rPr>
                <w:sz w:val="22"/>
                <w:szCs w:val="22"/>
              </w:rPr>
            </w:pPr>
          </w:p>
          <w:p w:rsidR="00107EEF" w:rsidRPr="00833198" w:rsidRDefault="00107EEF" w:rsidP="00B63EEE">
            <w:pPr>
              <w:jc w:val="both"/>
              <w:rPr>
                <w:sz w:val="22"/>
                <w:szCs w:val="22"/>
              </w:rPr>
            </w:pPr>
            <w:r w:rsidRPr="00833198">
              <w:rPr>
                <w:sz w:val="22"/>
                <w:szCs w:val="22"/>
              </w:rPr>
              <w:t>502 034,54</w:t>
            </w:r>
          </w:p>
          <w:p w:rsidR="00107EEF" w:rsidRPr="00833198" w:rsidRDefault="00107EEF" w:rsidP="00B63EEE">
            <w:pPr>
              <w:jc w:val="both"/>
              <w:rPr>
                <w:sz w:val="22"/>
                <w:szCs w:val="22"/>
              </w:rPr>
            </w:pPr>
          </w:p>
        </w:tc>
        <w:tc>
          <w:tcPr>
            <w:tcW w:w="996" w:type="dxa"/>
            <w:shd w:val="clear" w:color="auto" w:fill="auto"/>
          </w:tcPr>
          <w:p w:rsidR="00107EEF" w:rsidRPr="00833198" w:rsidRDefault="00107EEF" w:rsidP="00B63EEE">
            <w:pPr>
              <w:jc w:val="both"/>
              <w:rPr>
                <w:sz w:val="22"/>
                <w:szCs w:val="22"/>
              </w:rPr>
            </w:pPr>
          </w:p>
          <w:p w:rsidR="00107EEF" w:rsidRPr="00833198" w:rsidRDefault="00107EEF" w:rsidP="00B63EEE">
            <w:pPr>
              <w:jc w:val="both"/>
              <w:rPr>
                <w:sz w:val="22"/>
                <w:szCs w:val="22"/>
              </w:rPr>
            </w:pPr>
            <w:r w:rsidRPr="00833198">
              <w:rPr>
                <w:sz w:val="22"/>
                <w:szCs w:val="22"/>
              </w:rPr>
              <w:t>88,49</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Резервный фонд администрации района</w:t>
            </w:r>
          </w:p>
        </w:tc>
        <w:tc>
          <w:tcPr>
            <w:tcW w:w="1276" w:type="dxa"/>
            <w:shd w:val="clear" w:color="auto" w:fill="auto"/>
          </w:tcPr>
          <w:p w:rsidR="00107EEF" w:rsidRPr="00833198" w:rsidRDefault="00107EEF" w:rsidP="00B63EEE">
            <w:pPr>
              <w:jc w:val="center"/>
              <w:rPr>
                <w:sz w:val="22"/>
                <w:szCs w:val="22"/>
              </w:rPr>
            </w:pPr>
            <w:r w:rsidRPr="00833198">
              <w:rPr>
                <w:sz w:val="22"/>
                <w:szCs w:val="22"/>
              </w:rPr>
              <w:t>160 000</w:t>
            </w:r>
          </w:p>
        </w:tc>
        <w:tc>
          <w:tcPr>
            <w:tcW w:w="1418" w:type="dxa"/>
            <w:shd w:val="clear" w:color="auto" w:fill="auto"/>
          </w:tcPr>
          <w:p w:rsidR="00107EEF" w:rsidRPr="00833198" w:rsidRDefault="00107EEF" w:rsidP="00B63EEE">
            <w:pPr>
              <w:jc w:val="center"/>
              <w:rPr>
                <w:sz w:val="22"/>
                <w:szCs w:val="22"/>
              </w:rPr>
            </w:pPr>
            <w:r w:rsidRPr="00833198">
              <w:rPr>
                <w:sz w:val="22"/>
                <w:szCs w:val="22"/>
              </w:rPr>
              <w:t>34 000</w:t>
            </w:r>
          </w:p>
        </w:tc>
        <w:tc>
          <w:tcPr>
            <w:tcW w:w="996" w:type="dxa"/>
            <w:shd w:val="clear" w:color="auto" w:fill="auto"/>
          </w:tcPr>
          <w:p w:rsidR="00107EEF" w:rsidRPr="00833198" w:rsidRDefault="00107EEF" w:rsidP="00B63EEE">
            <w:pPr>
              <w:jc w:val="both"/>
              <w:rPr>
                <w:sz w:val="22"/>
                <w:szCs w:val="22"/>
              </w:rPr>
            </w:pPr>
            <w:r w:rsidRPr="00833198">
              <w:rPr>
                <w:sz w:val="22"/>
                <w:szCs w:val="22"/>
              </w:rPr>
              <w:t>21,25</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 xml:space="preserve">  Поощрение муниципальных управленческих команд за достижение показателей деятельности органов исполнительной власти Брянской области</w:t>
            </w:r>
          </w:p>
        </w:tc>
        <w:tc>
          <w:tcPr>
            <w:tcW w:w="1276" w:type="dxa"/>
            <w:shd w:val="clear" w:color="auto" w:fill="auto"/>
          </w:tcPr>
          <w:p w:rsidR="00107EEF" w:rsidRPr="00833198" w:rsidRDefault="00107EEF" w:rsidP="00B63EEE">
            <w:pPr>
              <w:jc w:val="center"/>
              <w:rPr>
                <w:sz w:val="20"/>
                <w:szCs w:val="20"/>
              </w:rPr>
            </w:pPr>
            <w:r w:rsidRPr="00833198">
              <w:rPr>
                <w:sz w:val="20"/>
                <w:szCs w:val="20"/>
              </w:rPr>
              <w:t>211 071</w:t>
            </w:r>
          </w:p>
        </w:tc>
        <w:tc>
          <w:tcPr>
            <w:tcW w:w="1418" w:type="dxa"/>
            <w:shd w:val="clear" w:color="auto" w:fill="auto"/>
          </w:tcPr>
          <w:p w:rsidR="00107EEF" w:rsidRPr="00833198" w:rsidRDefault="00107EEF" w:rsidP="00B63EEE">
            <w:pPr>
              <w:jc w:val="center"/>
              <w:rPr>
                <w:sz w:val="22"/>
                <w:szCs w:val="22"/>
              </w:rPr>
            </w:pPr>
            <w:r w:rsidRPr="00833198">
              <w:rPr>
                <w:sz w:val="20"/>
                <w:szCs w:val="20"/>
              </w:rPr>
              <w:t>211 071</w:t>
            </w:r>
          </w:p>
        </w:tc>
        <w:tc>
          <w:tcPr>
            <w:tcW w:w="996" w:type="dxa"/>
            <w:shd w:val="clear" w:color="auto" w:fill="auto"/>
          </w:tcPr>
          <w:p w:rsidR="00107EEF" w:rsidRPr="00833198" w:rsidRDefault="00107EEF" w:rsidP="00B63EEE">
            <w:pPr>
              <w:jc w:val="both"/>
              <w:rPr>
                <w:sz w:val="22"/>
                <w:szCs w:val="22"/>
              </w:rPr>
            </w:pPr>
            <w:r w:rsidRPr="00833198">
              <w:rPr>
                <w:sz w:val="22"/>
                <w:szCs w:val="22"/>
              </w:rPr>
              <w:t>100,0</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Информационное обеспечение деятельности органов местного самоуправления</w:t>
            </w:r>
          </w:p>
        </w:tc>
        <w:tc>
          <w:tcPr>
            <w:tcW w:w="1276" w:type="dxa"/>
            <w:shd w:val="clear" w:color="auto" w:fill="auto"/>
          </w:tcPr>
          <w:p w:rsidR="00107EEF" w:rsidRPr="00833198" w:rsidRDefault="00107EEF" w:rsidP="00B63EEE">
            <w:pPr>
              <w:jc w:val="center"/>
              <w:rPr>
                <w:sz w:val="20"/>
                <w:szCs w:val="20"/>
              </w:rPr>
            </w:pPr>
            <w:r w:rsidRPr="00833198">
              <w:rPr>
                <w:sz w:val="20"/>
                <w:szCs w:val="20"/>
              </w:rPr>
              <w:t>259 919</w:t>
            </w:r>
          </w:p>
        </w:tc>
        <w:tc>
          <w:tcPr>
            <w:tcW w:w="1418" w:type="dxa"/>
            <w:shd w:val="clear" w:color="auto" w:fill="auto"/>
          </w:tcPr>
          <w:p w:rsidR="00107EEF" w:rsidRPr="00833198" w:rsidRDefault="00107EEF" w:rsidP="00B63EEE">
            <w:pPr>
              <w:jc w:val="both"/>
              <w:rPr>
                <w:sz w:val="22"/>
                <w:szCs w:val="22"/>
              </w:rPr>
            </w:pPr>
            <w:r w:rsidRPr="00833198">
              <w:rPr>
                <w:sz w:val="22"/>
                <w:szCs w:val="22"/>
              </w:rPr>
              <w:t>259 918,03</w:t>
            </w:r>
          </w:p>
        </w:tc>
        <w:tc>
          <w:tcPr>
            <w:tcW w:w="996" w:type="dxa"/>
            <w:shd w:val="clear" w:color="auto" w:fill="auto"/>
          </w:tcPr>
          <w:p w:rsidR="00107EEF" w:rsidRPr="00833198" w:rsidRDefault="00107EEF" w:rsidP="00B63EEE">
            <w:pPr>
              <w:jc w:val="both"/>
              <w:rPr>
                <w:sz w:val="22"/>
                <w:szCs w:val="22"/>
              </w:rPr>
            </w:pPr>
            <w:r w:rsidRPr="00833198">
              <w:rPr>
                <w:sz w:val="22"/>
                <w:szCs w:val="22"/>
              </w:rPr>
              <w:t>100,0</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Исполнение исковых требований на основании вступивших в законную силу судебных актов, обязательств бюджета</w:t>
            </w:r>
          </w:p>
        </w:tc>
        <w:tc>
          <w:tcPr>
            <w:tcW w:w="1276" w:type="dxa"/>
            <w:shd w:val="clear" w:color="auto" w:fill="auto"/>
          </w:tcPr>
          <w:p w:rsidR="00107EEF" w:rsidRPr="00833198" w:rsidRDefault="00107EEF" w:rsidP="00B63EEE">
            <w:pPr>
              <w:jc w:val="center"/>
              <w:rPr>
                <w:sz w:val="20"/>
                <w:szCs w:val="20"/>
              </w:rPr>
            </w:pPr>
            <w:r w:rsidRPr="00833198">
              <w:rPr>
                <w:sz w:val="20"/>
                <w:szCs w:val="20"/>
              </w:rPr>
              <w:t>290 942</w:t>
            </w:r>
          </w:p>
        </w:tc>
        <w:tc>
          <w:tcPr>
            <w:tcW w:w="1418" w:type="dxa"/>
            <w:shd w:val="clear" w:color="auto" w:fill="auto"/>
          </w:tcPr>
          <w:p w:rsidR="00107EEF" w:rsidRPr="00833198" w:rsidRDefault="00107EEF" w:rsidP="00B63EEE">
            <w:pPr>
              <w:jc w:val="both"/>
              <w:rPr>
                <w:sz w:val="22"/>
                <w:szCs w:val="22"/>
              </w:rPr>
            </w:pPr>
            <w:r w:rsidRPr="00833198">
              <w:rPr>
                <w:sz w:val="22"/>
                <w:szCs w:val="22"/>
              </w:rPr>
              <w:t>290 941,38</w:t>
            </w:r>
          </w:p>
        </w:tc>
        <w:tc>
          <w:tcPr>
            <w:tcW w:w="996" w:type="dxa"/>
            <w:shd w:val="clear" w:color="auto" w:fill="auto"/>
          </w:tcPr>
          <w:p w:rsidR="00107EEF" w:rsidRPr="00833198" w:rsidRDefault="00107EEF" w:rsidP="00B63EEE">
            <w:pPr>
              <w:jc w:val="both"/>
              <w:rPr>
                <w:sz w:val="22"/>
                <w:szCs w:val="22"/>
              </w:rPr>
            </w:pPr>
            <w:r w:rsidRPr="00833198">
              <w:rPr>
                <w:sz w:val="22"/>
                <w:szCs w:val="22"/>
              </w:rPr>
              <w:t>100,0</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Обеспечение проведения выборов и референдумов</w:t>
            </w:r>
          </w:p>
        </w:tc>
        <w:tc>
          <w:tcPr>
            <w:tcW w:w="1276" w:type="dxa"/>
            <w:shd w:val="clear" w:color="auto" w:fill="auto"/>
          </w:tcPr>
          <w:p w:rsidR="00107EEF" w:rsidRPr="00833198" w:rsidRDefault="00107EEF" w:rsidP="00B63EEE">
            <w:pPr>
              <w:jc w:val="center"/>
              <w:rPr>
                <w:sz w:val="20"/>
                <w:szCs w:val="20"/>
              </w:rPr>
            </w:pPr>
            <w:r w:rsidRPr="00833198">
              <w:rPr>
                <w:sz w:val="20"/>
                <w:szCs w:val="20"/>
              </w:rPr>
              <w:t>62 364</w:t>
            </w:r>
          </w:p>
        </w:tc>
        <w:tc>
          <w:tcPr>
            <w:tcW w:w="1418" w:type="dxa"/>
            <w:shd w:val="clear" w:color="auto" w:fill="auto"/>
          </w:tcPr>
          <w:p w:rsidR="00107EEF" w:rsidRPr="00833198" w:rsidRDefault="00107EEF" w:rsidP="00B63EEE">
            <w:pPr>
              <w:jc w:val="center"/>
              <w:rPr>
                <w:sz w:val="22"/>
                <w:szCs w:val="22"/>
              </w:rPr>
            </w:pPr>
            <w:r w:rsidRPr="00833198">
              <w:rPr>
                <w:sz w:val="22"/>
                <w:szCs w:val="22"/>
              </w:rPr>
              <w:t>62 364</w:t>
            </w:r>
          </w:p>
        </w:tc>
        <w:tc>
          <w:tcPr>
            <w:tcW w:w="996" w:type="dxa"/>
            <w:shd w:val="clear" w:color="auto" w:fill="auto"/>
          </w:tcPr>
          <w:p w:rsidR="00107EEF" w:rsidRPr="00833198" w:rsidRDefault="00107EEF" w:rsidP="00B63EEE">
            <w:pPr>
              <w:jc w:val="both"/>
              <w:rPr>
                <w:sz w:val="22"/>
                <w:szCs w:val="22"/>
              </w:rPr>
            </w:pPr>
            <w:r w:rsidRPr="00833198">
              <w:rPr>
                <w:sz w:val="22"/>
                <w:szCs w:val="22"/>
              </w:rPr>
              <w:t>100</w:t>
            </w:r>
          </w:p>
        </w:tc>
      </w:tr>
      <w:tr w:rsidR="00107EEF" w:rsidRPr="00833198" w:rsidTr="00B63EEE">
        <w:tc>
          <w:tcPr>
            <w:tcW w:w="5778" w:type="dxa"/>
            <w:shd w:val="clear" w:color="auto" w:fill="auto"/>
          </w:tcPr>
          <w:p w:rsidR="00107EEF" w:rsidRPr="00833198" w:rsidRDefault="00107EEF" w:rsidP="00B63EEE">
            <w:pPr>
              <w:jc w:val="both"/>
              <w:rPr>
                <w:sz w:val="22"/>
                <w:szCs w:val="22"/>
              </w:rPr>
            </w:pPr>
            <w:r w:rsidRPr="00833198">
              <w:rPr>
                <w:sz w:val="22"/>
                <w:szCs w:val="22"/>
              </w:rPr>
              <w:t>Непрограммная деятельность всего</w:t>
            </w:r>
          </w:p>
        </w:tc>
        <w:tc>
          <w:tcPr>
            <w:tcW w:w="1276" w:type="dxa"/>
            <w:shd w:val="clear" w:color="auto" w:fill="auto"/>
          </w:tcPr>
          <w:p w:rsidR="00107EEF" w:rsidRPr="00833198" w:rsidRDefault="00107EEF" w:rsidP="00B63EEE">
            <w:pPr>
              <w:jc w:val="both"/>
              <w:rPr>
                <w:sz w:val="20"/>
                <w:szCs w:val="20"/>
              </w:rPr>
            </w:pPr>
            <w:r w:rsidRPr="00833198">
              <w:rPr>
                <w:sz w:val="20"/>
                <w:szCs w:val="20"/>
              </w:rPr>
              <w:t xml:space="preserve">  2729668</w:t>
            </w:r>
          </w:p>
        </w:tc>
        <w:tc>
          <w:tcPr>
            <w:tcW w:w="1418" w:type="dxa"/>
            <w:shd w:val="clear" w:color="auto" w:fill="auto"/>
          </w:tcPr>
          <w:p w:rsidR="00107EEF" w:rsidRPr="00833198" w:rsidRDefault="00107EEF" w:rsidP="00B63EEE">
            <w:pPr>
              <w:jc w:val="both"/>
              <w:rPr>
                <w:sz w:val="22"/>
                <w:szCs w:val="22"/>
              </w:rPr>
            </w:pPr>
            <w:r w:rsidRPr="00833198">
              <w:rPr>
                <w:sz w:val="22"/>
                <w:szCs w:val="22"/>
              </w:rPr>
              <w:t>2500653,07</w:t>
            </w:r>
          </w:p>
        </w:tc>
        <w:tc>
          <w:tcPr>
            <w:tcW w:w="996" w:type="dxa"/>
            <w:shd w:val="clear" w:color="auto" w:fill="auto"/>
          </w:tcPr>
          <w:p w:rsidR="00107EEF" w:rsidRPr="00833198" w:rsidRDefault="00107EEF" w:rsidP="00B63EEE">
            <w:pPr>
              <w:jc w:val="both"/>
              <w:rPr>
                <w:sz w:val="20"/>
                <w:szCs w:val="20"/>
              </w:rPr>
            </w:pPr>
            <w:r w:rsidRPr="00833198">
              <w:rPr>
                <w:sz w:val="20"/>
                <w:szCs w:val="20"/>
              </w:rPr>
              <w:t>91,61</w:t>
            </w:r>
          </w:p>
        </w:tc>
      </w:tr>
    </w:tbl>
    <w:p w:rsidR="00107EEF" w:rsidRPr="00833198" w:rsidRDefault="00107EEF" w:rsidP="00107EEF">
      <w:pPr>
        <w:jc w:val="both"/>
      </w:pPr>
    </w:p>
    <w:p w:rsidR="00107EEF" w:rsidRPr="00833198" w:rsidRDefault="00107EEF" w:rsidP="00107EEF">
      <w:pPr>
        <w:jc w:val="center"/>
      </w:pPr>
    </w:p>
    <w:p w:rsidR="00107EEF" w:rsidRPr="00833198" w:rsidRDefault="00107EEF" w:rsidP="00107EEF">
      <w:pPr>
        <w:shd w:val="clear" w:color="auto" w:fill="FFFFFF"/>
        <w:ind w:left="38" w:right="29" w:firstLine="706"/>
        <w:jc w:val="both"/>
      </w:pPr>
      <w:r w:rsidRPr="00833198">
        <w:lastRenderedPageBreak/>
        <w:t>В разрезе главных распорядителей средств  бюджета района исполнение расхо</w:t>
      </w:r>
      <w:r w:rsidRPr="00833198">
        <w:t>д</w:t>
      </w:r>
      <w:r w:rsidRPr="00833198">
        <w:t>ной части бюджета в 2019 году сложилось следующим образом:</w:t>
      </w:r>
    </w:p>
    <w:p w:rsidR="00107EEF" w:rsidRPr="00833198" w:rsidRDefault="00107EEF" w:rsidP="00107EEF">
      <w:pPr>
        <w:shd w:val="clear" w:color="auto" w:fill="FFFFFF"/>
        <w:jc w:val="center"/>
        <w:rPr>
          <w:bCs/>
          <w:spacing w:val="-4"/>
        </w:rPr>
      </w:pPr>
    </w:p>
    <w:p w:rsidR="00107EEF" w:rsidRPr="00833198" w:rsidRDefault="00107EEF" w:rsidP="00107EEF">
      <w:pPr>
        <w:shd w:val="clear" w:color="auto" w:fill="FFFFFF"/>
        <w:jc w:val="right"/>
        <w:rPr>
          <w:bCs/>
          <w:spacing w:val="-4"/>
        </w:rPr>
      </w:pPr>
      <w:r w:rsidRPr="00833198">
        <w:rPr>
          <w:bCs/>
          <w:spacing w:val="-4"/>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50"/>
        <w:gridCol w:w="1720"/>
        <w:gridCol w:w="1230"/>
        <w:gridCol w:w="1440"/>
      </w:tblGrid>
      <w:tr w:rsidR="00107EEF" w:rsidRPr="00833198" w:rsidTr="00B63EEE">
        <w:tc>
          <w:tcPr>
            <w:tcW w:w="4068" w:type="dxa"/>
            <w:shd w:val="clear" w:color="auto" w:fill="auto"/>
            <w:vAlign w:val="center"/>
          </w:tcPr>
          <w:p w:rsidR="00107EEF" w:rsidRPr="00833198" w:rsidRDefault="00107EEF" w:rsidP="00B63EEE">
            <w:pPr>
              <w:jc w:val="center"/>
              <w:rPr>
                <w:bCs/>
                <w:spacing w:val="-4"/>
              </w:rPr>
            </w:pPr>
            <w:r w:rsidRPr="00833198">
              <w:rPr>
                <w:bCs/>
                <w:spacing w:val="-4"/>
              </w:rPr>
              <w:t>Наименование</w:t>
            </w:r>
          </w:p>
        </w:tc>
        <w:tc>
          <w:tcPr>
            <w:tcW w:w="1550" w:type="dxa"/>
            <w:shd w:val="clear" w:color="auto" w:fill="auto"/>
            <w:vAlign w:val="center"/>
          </w:tcPr>
          <w:p w:rsidR="00107EEF" w:rsidRPr="00833198" w:rsidRDefault="00107EEF" w:rsidP="00B63EEE">
            <w:pPr>
              <w:jc w:val="center"/>
              <w:rPr>
                <w:bCs/>
                <w:spacing w:val="-4"/>
              </w:rPr>
            </w:pPr>
            <w:r w:rsidRPr="00833198">
              <w:rPr>
                <w:bCs/>
                <w:spacing w:val="-4"/>
              </w:rPr>
              <w:t>Утверждено</w:t>
            </w:r>
          </w:p>
        </w:tc>
        <w:tc>
          <w:tcPr>
            <w:tcW w:w="1720" w:type="dxa"/>
            <w:shd w:val="clear" w:color="auto" w:fill="auto"/>
            <w:vAlign w:val="center"/>
          </w:tcPr>
          <w:p w:rsidR="00107EEF" w:rsidRPr="00833198" w:rsidRDefault="00107EEF" w:rsidP="00B63EEE">
            <w:pPr>
              <w:jc w:val="center"/>
              <w:rPr>
                <w:bCs/>
                <w:spacing w:val="-4"/>
              </w:rPr>
            </w:pPr>
            <w:r w:rsidRPr="00833198">
              <w:rPr>
                <w:bCs/>
                <w:spacing w:val="-4"/>
              </w:rPr>
              <w:t>Исполнено</w:t>
            </w:r>
          </w:p>
        </w:tc>
        <w:tc>
          <w:tcPr>
            <w:tcW w:w="1230" w:type="dxa"/>
            <w:shd w:val="clear" w:color="auto" w:fill="auto"/>
            <w:vAlign w:val="center"/>
          </w:tcPr>
          <w:p w:rsidR="00107EEF" w:rsidRPr="00833198" w:rsidRDefault="00107EEF" w:rsidP="00B63EEE">
            <w:pPr>
              <w:jc w:val="center"/>
              <w:rPr>
                <w:bCs/>
                <w:spacing w:val="-4"/>
              </w:rPr>
            </w:pPr>
            <w:r w:rsidRPr="00833198">
              <w:rPr>
                <w:bCs/>
                <w:spacing w:val="-4"/>
              </w:rPr>
              <w:t>% исполн</w:t>
            </w:r>
            <w:r w:rsidRPr="00833198">
              <w:rPr>
                <w:bCs/>
                <w:spacing w:val="-4"/>
              </w:rPr>
              <w:t>е</w:t>
            </w:r>
            <w:r w:rsidRPr="00833198">
              <w:rPr>
                <w:bCs/>
                <w:spacing w:val="-4"/>
              </w:rPr>
              <w:t>ния</w:t>
            </w:r>
          </w:p>
        </w:tc>
        <w:tc>
          <w:tcPr>
            <w:tcW w:w="1440" w:type="dxa"/>
            <w:shd w:val="clear" w:color="auto" w:fill="auto"/>
            <w:vAlign w:val="center"/>
          </w:tcPr>
          <w:p w:rsidR="00107EEF" w:rsidRPr="00833198" w:rsidRDefault="00107EEF" w:rsidP="00B63EEE">
            <w:pPr>
              <w:jc w:val="center"/>
              <w:rPr>
                <w:bCs/>
                <w:spacing w:val="-4"/>
              </w:rPr>
            </w:pPr>
            <w:r w:rsidRPr="00833198">
              <w:rPr>
                <w:bCs/>
                <w:spacing w:val="-4"/>
              </w:rPr>
              <w:t>Структура, %</w:t>
            </w:r>
          </w:p>
        </w:tc>
      </w:tr>
      <w:tr w:rsidR="00107EEF" w:rsidRPr="00833198" w:rsidTr="00B63EEE">
        <w:tc>
          <w:tcPr>
            <w:tcW w:w="4068" w:type="dxa"/>
            <w:shd w:val="clear" w:color="auto" w:fill="auto"/>
            <w:vAlign w:val="bottom"/>
          </w:tcPr>
          <w:p w:rsidR="00107EEF" w:rsidRPr="00833198" w:rsidRDefault="00107EEF" w:rsidP="00B63EEE">
            <w:pPr>
              <w:jc w:val="center"/>
            </w:pPr>
            <w:r w:rsidRPr="00833198">
              <w:t>администрация Жирятинского ра</w:t>
            </w:r>
            <w:r w:rsidRPr="00833198">
              <w:t>й</w:t>
            </w:r>
            <w:r w:rsidRPr="00833198">
              <w:t>она</w:t>
            </w:r>
          </w:p>
        </w:tc>
        <w:tc>
          <w:tcPr>
            <w:tcW w:w="1550" w:type="dxa"/>
            <w:shd w:val="clear" w:color="auto" w:fill="auto"/>
            <w:vAlign w:val="bottom"/>
          </w:tcPr>
          <w:p w:rsidR="00107EEF" w:rsidRPr="00833198" w:rsidRDefault="00107EEF" w:rsidP="00B63EEE">
            <w:pPr>
              <w:rPr>
                <w:sz w:val="22"/>
                <w:szCs w:val="22"/>
              </w:rPr>
            </w:pPr>
            <w:r w:rsidRPr="00833198">
              <w:rPr>
                <w:sz w:val="22"/>
                <w:szCs w:val="22"/>
              </w:rPr>
              <w:t>63 268 373,64</w:t>
            </w:r>
          </w:p>
        </w:tc>
        <w:tc>
          <w:tcPr>
            <w:tcW w:w="1720" w:type="dxa"/>
            <w:shd w:val="clear" w:color="auto" w:fill="auto"/>
            <w:vAlign w:val="bottom"/>
          </w:tcPr>
          <w:p w:rsidR="00107EEF" w:rsidRPr="00833198" w:rsidRDefault="00107EEF" w:rsidP="00B63EEE">
            <w:pPr>
              <w:jc w:val="center"/>
              <w:rPr>
                <w:sz w:val="22"/>
                <w:szCs w:val="22"/>
              </w:rPr>
            </w:pPr>
            <w:r w:rsidRPr="00833198">
              <w:rPr>
                <w:sz w:val="22"/>
                <w:szCs w:val="22"/>
              </w:rPr>
              <w:t>60 671 295,55</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95,90</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36,26</w:t>
            </w:r>
          </w:p>
        </w:tc>
      </w:tr>
      <w:tr w:rsidR="00107EEF" w:rsidRPr="00833198" w:rsidTr="00B63EEE">
        <w:tc>
          <w:tcPr>
            <w:tcW w:w="4068" w:type="dxa"/>
            <w:shd w:val="clear" w:color="auto" w:fill="auto"/>
            <w:vAlign w:val="bottom"/>
          </w:tcPr>
          <w:p w:rsidR="00107EEF" w:rsidRPr="00833198" w:rsidRDefault="00107EEF" w:rsidP="00B63EEE">
            <w:pPr>
              <w:jc w:val="center"/>
            </w:pPr>
            <w:r w:rsidRPr="00833198">
              <w:rPr>
                <w:bCs/>
              </w:rPr>
              <w:t>Финансовый отдел администрации Жирятинского района</w:t>
            </w:r>
          </w:p>
        </w:tc>
        <w:tc>
          <w:tcPr>
            <w:tcW w:w="1550" w:type="dxa"/>
            <w:shd w:val="clear" w:color="auto" w:fill="auto"/>
            <w:vAlign w:val="bottom"/>
          </w:tcPr>
          <w:p w:rsidR="00107EEF" w:rsidRPr="00833198" w:rsidRDefault="00107EEF" w:rsidP="00B63EEE">
            <w:pPr>
              <w:jc w:val="center"/>
              <w:rPr>
                <w:sz w:val="22"/>
                <w:szCs w:val="22"/>
              </w:rPr>
            </w:pPr>
            <w:r w:rsidRPr="00833198">
              <w:rPr>
                <w:bCs/>
                <w:spacing w:val="-4"/>
                <w:sz w:val="22"/>
                <w:szCs w:val="22"/>
              </w:rPr>
              <w:t>4 252 730</w:t>
            </w:r>
          </w:p>
        </w:tc>
        <w:tc>
          <w:tcPr>
            <w:tcW w:w="1720" w:type="dxa"/>
            <w:shd w:val="clear" w:color="auto" w:fill="auto"/>
            <w:vAlign w:val="bottom"/>
          </w:tcPr>
          <w:p w:rsidR="00107EEF" w:rsidRPr="00833198" w:rsidRDefault="00107EEF" w:rsidP="00B63EEE">
            <w:pPr>
              <w:rPr>
                <w:sz w:val="22"/>
                <w:szCs w:val="22"/>
              </w:rPr>
            </w:pPr>
            <w:r w:rsidRPr="00833198">
              <w:rPr>
                <w:sz w:val="22"/>
                <w:szCs w:val="22"/>
              </w:rPr>
              <w:t>4 125 636,3</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97,01</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2,47</w:t>
            </w:r>
          </w:p>
        </w:tc>
      </w:tr>
      <w:tr w:rsidR="00107EEF" w:rsidRPr="00833198" w:rsidTr="00B63EEE">
        <w:tc>
          <w:tcPr>
            <w:tcW w:w="4068" w:type="dxa"/>
            <w:shd w:val="clear" w:color="auto" w:fill="auto"/>
            <w:vAlign w:val="bottom"/>
          </w:tcPr>
          <w:p w:rsidR="00107EEF" w:rsidRPr="00833198" w:rsidRDefault="00107EEF" w:rsidP="00B63EEE">
            <w:pPr>
              <w:jc w:val="center"/>
            </w:pPr>
            <w:r w:rsidRPr="00833198">
              <w:t>Отдел образования админис</w:t>
            </w:r>
            <w:r w:rsidRPr="00833198">
              <w:t>т</w:t>
            </w:r>
            <w:r w:rsidRPr="00833198">
              <w:t>рации Жирятинского района</w:t>
            </w:r>
          </w:p>
        </w:tc>
        <w:tc>
          <w:tcPr>
            <w:tcW w:w="1550" w:type="dxa"/>
            <w:shd w:val="clear" w:color="auto" w:fill="auto"/>
            <w:vAlign w:val="bottom"/>
          </w:tcPr>
          <w:p w:rsidR="00107EEF" w:rsidRPr="00833198" w:rsidRDefault="00107EEF" w:rsidP="00B63EEE">
            <w:pPr>
              <w:jc w:val="center"/>
              <w:rPr>
                <w:sz w:val="22"/>
                <w:szCs w:val="22"/>
              </w:rPr>
            </w:pPr>
            <w:r w:rsidRPr="00833198">
              <w:rPr>
                <w:bCs/>
                <w:spacing w:val="-4"/>
                <w:sz w:val="22"/>
                <w:szCs w:val="22"/>
              </w:rPr>
              <w:t>99 270 847,04</w:t>
            </w:r>
          </w:p>
        </w:tc>
        <w:tc>
          <w:tcPr>
            <w:tcW w:w="1720" w:type="dxa"/>
            <w:shd w:val="clear" w:color="auto" w:fill="auto"/>
            <w:vAlign w:val="bottom"/>
          </w:tcPr>
          <w:p w:rsidR="00107EEF" w:rsidRPr="00833198" w:rsidRDefault="00107EEF" w:rsidP="00B63EEE">
            <w:pPr>
              <w:jc w:val="center"/>
              <w:rPr>
                <w:sz w:val="22"/>
                <w:szCs w:val="22"/>
              </w:rPr>
            </w:pPr>
            <w:r w:rsidRPr="00833198">
              <w:rPr>
                <w:bCs/>
                <w:spacing w:val="-4"/>
                <w:sz w:val="22"/>
                <w:szCs w:val="22"/>
              </w:rPr>
              <w:t>99 160 795,54</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99,89</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59,27</w:t>
            </w:r>
          </w:p>
        </w:tc>
      </w:tr>
      <w:tr w:rsidR="00107EEF" w:rsidRPr="00833198" w:rsidTr="00B63EEE">
        <w:trPr>
          <w:trHeight w:val="1170"/>
        </w:trPr>
        <w:tc>
          <w:tcPr>
            <w:tcW w:w="4068" w:type="dxa"/>
            <w:shd w:val="clear" w:color="auto" w:fill="auto"/>
            <w:vAlign w:val="bottom"/>
          </w:tcPr>
          <w:p w:rsidR="00107EEF" w:rsidRPr="00833198" w:rsidRDefault="00107EEF" w:rsidP="00B63EEE">
            <w:pPr>
              <w:jc w:val="center"/>
            </w:pPr>
            <w:r w:rsidRPr="00833198">
              <w:t xml:space="preserve"> Комитет по управлению муниципальным</w:t>
            </w:r>
          </w:p>
          <w:p w:rsidR="00107EEF" w:rsidRPr="00833198" w:rsidRDefault="00107EEF" w:rsidP="00B63EEE">
            <w:pPr>
              <w:jc w:val="center"/>
            </w:pPr>
            <w:r w:rsidRPr="00833198">
              <w:t xml:space="preserve"> имуществом администрации Жирятинского района</w:t>
            </w:r>
          </w:p>
          <w:p w:rsidR="00107EEF" w:rsidRPr="00833198" w:rsidRDefault="00107EEF" w:rsidP="00B63EEE">
            <w:pPr>
              <w:jc w:val="center"/>
            </w:pPr>
          </w:p>
        </w:tc>
        <w:tc>
          <w:tcPr>
            <w:tcW w:w="1550" w:type="dxa"/>
            <w:shd w:val="clear" w:color="auto" w:fill="auto"/>
          </w:tcPr>
          <w:p w:rsidR="00107EEF" w:rsidRPr="00833198" w:rsidRDefault="00107EEF" w:rsidP="00B63EEE">
            <w:pPr>
              <w:jc w:val="both"/>
              <w:rPr>
                <w:sz w:val="20"/>
                <w:szCs w:val="20"/>
              </w:rPr>
            </w:pPr>
          </w:p>
          <w:p w:rsidR="00107EEF" w:rsidRPr="00833198" w:rsidRDefault="00107EEF" w:rsidP="00B63EEE">
            <w:pPr>
              <w:jc w:val="both"/>
              <w:rPr>
                <w:sz w:val="20"/>
                <w:szCs w:val="20"/>
              </w:rPr>
            </w:pPr>
          </w:p>
          <w:p w:rsidR="00107EEF" w:rsidRPr="00833198" w:rsidRDefault="00107EEF" w:rsidP="00B63EEE">
            <w:pPr>
              <w:jc w:val="both"/>
              <w:rPr>
                <w:sz w:val="22"/>
                <w:szCs w:val="22"/>
              </w:rPr>
            </w:pPr>
          </w:p>
          <w:p w:rsidR="00107EEF" w:rsidRPr="00833198" w:rsidRDefault="00107EEF" w:rsidP="00B63EEE">
            <w:pPr>
              <w:jc w:val="both"/>
              <w:rPr>
                <w:sz w:val="22"/>
                <w:szCs w:val="22"/>
              </w:rPr>
            </w:pPr>
          </w:p>
          <w:p w:rsidR="00107EEF" w:rsidRPr="00833198" w:rsidRDefault="00107EEF" w:rsidP="00B63EEE">
            <w:pPr>
              <w:jc w:val="both"/>
              <w:rPr>
                <w:sz w:val="22"/>
                <w:szCs w:val="22"/>
              </w:rPr>
            </w:pPr>
          </w:p>
          <w:p w:rsidR="00107EEF" w:rsidRPr="00833198" w:rsidRDefault="00107EEF" w:rsidP="00B63EEE">
            <w:pPr>
              <w:jc w:val="center"/>
              <w:rPr>
                <w:sz w:val="22"/>
                <w:szCs w:val="22"/>
              </w:rPr>
            </w:pPr>
            <w:r w:rsidRPr="00833198">
              <w:rPr>
                <w:sz w:val="22"/>
                <w:szCs w:val="22"/>
              </w:rPr>
              <w:t>1 609 058</w:t>
            </w:r>
          </w:p>
        </w:tc>
        <w:tc>
          <w:tcPr>
            <w:tcW w:w="1720" w:type="dxa"/>
            <w:shd w:val="clear" w:color="auto" w:fill="auto"/>
            <w:vAlign w:val="bottom"/>
          </w:tcPr>
          <w:p w:rsidR="00107EEF" w:rsidRPr="00833198" w:rsidRDefault="00107EEF" w:rsidP="00B63EEE">
            <w:pPr>
              <w:jc w:val="center"/>
              <w:rPr>
                <w:sz w:val="22"/>
                <w:szCs w:val="22"/>
              </w:rPr>
            </w:pPr>
            <w:r w:rsidRPr="00833198">
              <w:rPr>
                <w:sz w:val="22"/>
                <w:szCs w:val="22"/>
              </w:rPr>
              <w:t>1 502 835,15</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93,40</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0,90</w:t>
            </w:r>
          </w:p>
        </w:tc>
      </w:tr>
      <w:tr w:rsidR="00107EEF" w:rsidRPr="00833198" w:rsidTr="00B63EEE">
        <w:tc>
          <w:tcPr>
            <w:tcW w:w="4068" w:type="dxa"/>
            <w:shd w:val="clear" w:color="auto" w:fill="auto"/>
            <w:vAlign w:val="bottom"/>
          </w:tcPr>
          <w:p w:rsidR="00107EEF" w:rsidRPr="00833198" w:rsidRDefault="00107EEF" w:rsidP="00B63EEE">
            <w:pPr>
              <w:jc w:val="center"/>
            </w:pPr>
            <w:r w:rsidRPr="00833198">
              <w:t>Жирятинский районный Совет народных депутатов</w:t>
            </w:r>
          </w:p>
        </w:tc>
        <w:tc>
          <w:tcPr>
            <w:tcW w:w="1550" w:type="dxa"/>
            <w:shd w:val="clear" w:color="auto" w:fill="auto"/>
            <w:vAlign w:val="bottom"/>
          </w:tcPr>
          <w:p w:rsidR="00107EEF" w:rsidRPr="00833198" w:rsidRDefault="00107EEF" w:rsidP="00B63EEE">
            <w:pPr>
              <w:jc w:val="center"/>
              <w:rPr>
                <w:sz w:val="22"/>
                <w:szCs w:val="22"/>
              </w:rPr>
            </w:pPr>
            <w:r w:rsidRPr="00833198">
              <w:rPr>
                <w:sz w:val="22"/>
                <w:szCs w:val="22"/>
              </w:rPr>
              <w:t>1 380 401</w:t>
            </w:r>
          </w:p>
        </w:tc>
        <w:tc>
          <w:tcPr>
            <w:tcW w:w="1720" w:type="dxa"/>
            <w:shd w:val="clear" w:color="auto" w:fill="auto"/>
            <w:vAlign w:val="bottom"/>
          </w:tcPr>
          <w:p w:rsidR="00107EEF" w:rsidRPr="00833198" w:rsidRDefault="00107EEF" w:rsidP="00B63EEE">
            <w:pPr>
              <w:jc w:val="center"/>
              <w:rPr>
                <w:sz w:val="22"/>
                <w:szCs w:val="22"/>
              </w:rPr>
            </w:pPr>
            <w:r w:rsidRPr="00833198">
              <w:rPr>
                <w:sz w:val="22"/>
                <w:szCs w:val="22"/>
              </w:rPr>
              <w:t>1 342 688,12</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97,27</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0,80</w:t>
            </w:r>
          </w:p>
        </w:tc>
      </w:tr>
      <w:tr w:rsidR="00107EEF" w:rsidRPr="00833198" w:rsidTr="00B63EEE">
        <w:tc>
          <w:tcPr>
            <w:tcW w:w="4068" w:type="dxa"/>
            <w:shd w:val="clear" w:color="auto" w:fill="auto"/>
            <w:vAlign w:val="bottom"/>
          </w:tcPr>
          <w:p w:rsidR="00107EEF" w:rsidRPr="00833198" w:rsidRDefault="00107EEF" w:rsidP="00B63EEE">
            <w:pPr>
              <w:jc w:val="center"/>
            </w:pPr>
            <w:r w:rsidRPr="00833198">
              <w:t>Контрольно-счетная палата Жирятинского района</w:t>
            </w:r>
          </w:p>
        </w:tc>
        <w:tc>
          <w:tcPr>
            <w:tcW w:w="1550" w:type="dxa"/>
            <w:shd w:val="clear" w:color="auto" w:fill="auto"/>
            <w:vAlign w:val="bottom"/>
          </w:tcPr>
          <w:p w:rsidR="00107EEF" w:rsidRPr="00833198" w:rsidRDefault="00107EEF" w:rsidP="00B63EEE">
            <w:pPr>
              <w:jc w:val="center"/>
              <w:rPr>
                <w:sz w:val="22"/>
                <w:szCs w:val="22"/>
              </w:rPr>
            </w:pPr>
            <w:r w:rsidRPr="00833198">
              <w:rPr>
                <w:sz w:val="22"/>
                <w:szCs w:val="22"/>
              </w:rPr>
              <w:t>567 335</w:t>
            </w:r>
          </w:p>
        </w:tc>
        <w:tc>
          <w:tcPr>
            <w:tcW w:w="1720" w:type="dxa"/>
            <w:shd w:val="clear" w:color="auto" w:fill="auto"/>
            <w:vAlign w:val="bottom"/>
          </w:tcPr>
          <w:p w:rsidR="00107EEF" w:rsidRPr="00833198" w:rsidRDefault="00107EEF" w:rsidP="00B63EEE">
            <w:pPr>
              <w:jc w:val="center"/>
              <w:rPr>
                <w:sz w:val="22"/>
                <w:szCs w:val="22"/>
              </w:rPr>
            </w:pPr>
            <w:r w:rsidRPr="00833198">
              <w:rPr>
                <w:sz w:val="22"/>
                <w:szCs w:val="22"/>
              </w:rPr>
              <w:t>502 034,54</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88,49</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0,3</w:t>
            </w:r>
          </w:p>
        </w:tc>
      </w:tr>
      <w:tr w:rsidR="00107EEF" w:rsidRPr="00833198" w:rsidTr="00B63EEE">
        <w:tc>
          <w:tcPr>
            <w:tcW w:w="4068" w:type="dxa"/>
            <w:shd w:val="clear" w:color="auto" w:fill="auto"/>
            <w:vAlign w:val="bottom"/>
          </w:tcPr>
          <w:p w:rsidR="00107EEF" w:rsidRPr="00833198" w:rsidRDefault="00107EEF" w:rsidP="00B63EEE">
            <w:pPr>
              <w:jc w:val="center"/>
            </w:pPr>
            <w:r w:rsidRPr="00833198">
              <w:t>Всего</w:t>
            </w:r>
          </w:p>
        </w:tc>
        <w:tc>
          <w:tcPr>
            <w:tcW w:w="1550" w:type="dxa"/>
            <w:shd w:val="clear" w:color="auto" w:fill="auto"/>
            <w:vAlign w:val="bottom"/>
          </w:tcPr>
          <w:p w:rsidR="00107EEF" w:rsidRPr="00833198" w:rsidRDefault="00107EEF" w:rsidP="00B63EEE">
            <w:pPr>
              <w:jc w:val="center"/>
              <w:rPr>
                <w:sz w:val="20"/>
                <w:szCs w:val="20"/>
              </w:rPr>
            </w:pPr>
            <w:r w:rsidRPr="00833198">
              <w:rPr>
                <w:sz w:val="20"/>
                <w:szCs w:val="20"/>
              </w:rPr>
              <w:t>170 348 744,68</w:t>
            </w:r>
          </w:p>
        </w:tc>
        <w:tc>
          <w:tcPr>
            <w:tcW w:w="1720" w:type="dxa"/>
            <w:shd w:val="clear" w:color="auto" w:fill="auto"/>
            <w:vAlign w:val="bottom"/>
          </w:tcPr>
          <w:p w:rsidR="00107EEF" w:rsidRPr="00833198" w:rsidRDefault="00107EEF" w:rsidP="00B63EEE">
            <w:pPr>
              <w:jc w:val="center"/>
              <w:rPr>
                <w:sz w:val="20"/>
                <w:szCs w:val="20"/>
              </w:rPr>
            </w:pPr>
            <w:r w:rsidRPr="00833198">
              <w:rPr>
                <w:sz w:val="20"/>
                <w:szCs w:val="20"/>
              </w:rPr>
              <w:t>167 305 285,2</w:t>
            </w:r>
          </w:p>
        </w:tc>
        <w:tc>
          <w:tcPr>
            <w:tcW w:w="1230" w:type="dxa"/>
            <w:shd w:val="clear" w:color="auto" w:fill="auto"/>
            <w:vAlign w:val="bottom"/>
          </w:tcPr>
          <w:p w:rsidR="00107EEF" w:rsidRPr="00833198" w:rsidRDefault="00107EEF" w:rsidP="00B63EEE">
            <w:pPr>
              <w:jc w:val="center"/>
              <w:rPr>
                <w:sz w:val="22"/>
                <w:szCs w:val="22"/>
              </w:rPr>
            </w:pPr>
            <w:r w:rsidRPr="00833198">
              <w:rPr>
                <w:sz w:val="22"/>
                <w:szCs w:val="22"/>
              </w:rPr>
              <w:t>98,21</w:t>
            </w:r>
          </w:p>
        </w:tc>
        <w:tc>
          <w:tcPr>
            <w:tcW w:w="1440" w:type="dxa"/>
            <w:shd w:val="clear" w:color="auto" w:fill="auto"/>
            <w:vAlign w:val="bottom"/>
          </w:tcPr>
          <w:p w:rsidR="00107EEF" w:rsidRPr="00833198" w:rsidRDefault="00107EEF" w:rsidP="00B63EEE">
            <w:pPr>
              <w:jc w:val="center"/>
              <w:rPr>
                <w:sz w:val="22"/>
                <w:szCs w:val="22"/>
              </w:rPr>
            </w:pPr>
            <w:r w:rsidRPr="00833198">
              <w:rPr>
                <w:sz w:val="22"/>
                <w:szCs w:val="22"/>
              </w:rPr>
              <w:t>100,00</w:t>
            </w:r>
          </w:p>
        </w:tc>
      </w:tr>
    </w:tbl>
    <w:p w:rsidR="00107EEF" w:rsidRPr="00833198" w:rsidRDefault="00107EEF" w:rsidP="00107EEF">
      <w:pPr>
        <w:shd w:val="clear" w:color="auto" w:fill="FFFFFF"/>
        <w:jc w:val="both"/>
        <w:rPr>
          <w:bCs/>
          <w:spacing w:val="-4"/>
        </w:rPr>
      </w:pPr>
      <w:r w:rsidRPr="00833198">
        <w:rPr>
          <w:bCs/>
          <w:spacing w:val="-4"/>
        </w:rPr>
        <w:tab/>
      </w:r>
    </w:p>
    <w:p w:rsidR="00107EEF" w:rsidRPr="00833198" w:rsidRDefault="00107EEF" w:rsidP="00107EEF">
      <w:pPr>
        <w:shd w:val="clear" w:color="auto" w:fill="FFFFFF"/>
        <w:jc w:val="both"/>
        <w:rPr>
          <w:bCs/>
        </w:rPr>
      </w:pPr>
      <w:r w:rsidRPr="00833198">
        <w:rPr>
          <w:bCs/>
          <w:spacing w:val="-4"/>
        </w:rPr>
        <w:t xml:space="preserve">             Наибольший удельный вес в ведомственной структуре расходов бюджета района в 2019 году занимают расходы </w:t>
      </w:r>
      <w:r w:rsidRPr="00833198">
        <w:t>Отдела образования администрации Жирятинского ра</w:t>
      </w:r>
      <w:r w:rsidRPr="00833198">
        <w:t>й</w:t>
      </w:r>
      <w:r w:rsidRPr="00833198">
        <w:t xml:space="preserve">она </w:t>
      </w:r>
      <w:r w:rsidR="005671F3" w:rsidRPr="00833198">
        <w:rPr>
          <w:bCs/>
        </w:rPr>
        <w:t>(код 903)-</w:t>
      </w:r>
      <w:r w:rsidRPr="00833198">
        <w:rPr>
          <w:bCs/>
        </w:rPr>
        <w:t>59,27 % общего объе</w:t>
      </w:r>
      <w:r w:rsidR="005671F3" w:rsidRPr="00833198">
        <w:rPr>
          <w:bCs/>
        </w:rPr>
        <w:t xml:space="preserve">ма расходов. На </w:t>
      </w:r>
      <w:r w:rsidR="005671F3" w:rsidRPr="00833198">
        <w:t>администрацию Жиряти</w:t>
      </w:r>
      <w:r w:rsidR="005671F3" w:rsidRPr="00833198">
        <w:t>н</w:t>
      </w:r>
      <w:r w:rsidR="005671F3" w:rsidRPr="00833198">
        <w:t xml:space="preserve">ского района </w:t>
      </w:r>
      <w:r w:rsidR="005671F3" w:rsidRPr="00833198">
        <w:rPr>
          <w:bCs/>
        </w:rPr>
        <w:t xml:space="preserve">(код 901) приходится – 36,26 % расходов бюджета, на </w:t>
      </w:r>
      <w:r w:rsidRPr="00833198">
        <w:rPr>
          <w:bCs/>
        </w:rPr>
        <w:t xml:space="preserve">Финансовый отдел </w:t>
      </w:r>
      <w:r w:rsidRPr="00833198">
        <w:t>администрации Жиряти</w:t>
      </w:r>
      <w:r w:rsidRPr="00833198">
        <w:t>н</w:t>
      </w:r>
      <w:r w:rsidRPr="00833198">
        <w:t xml:space="preserve">ского района </w:t>
      </w:r>
      <w:r w:rsidR="005671F3" w:rsidRPr="00833198">
        <w:rPr>
          <w:bCs/>
        </w:rPr>
        <w:t>(код 902) - 2,47 % ,</w:t>
      </w:r>
      <w:r w:rsidRPr="00833198">
        <w:rPr>
          <w:bCs/>
        </w:rPr>
        <w:t xml:space="preserve"> комитет по управлению муниципальным имуществом (код 904) – 0,9%, </w:t>
      </w:r>
      <w:r w:rsidRPr="00833198">
        <w:t>Жирятинский районный Совет народных депутатов (код 905) – 0,8%, Контрольно-счетная палата Жирятинского района (код 906) – 0,3%.</w:t>
      </w:r>
    </w:p>
    <w:p w:rsidR="00107EEF" w:rsidRPr="00833198" w:rsidRDefault="00107EEF" w:rsidP="00107EEF"/>
    <w:p w:rsidR="00AF04CE" w:rsidRPr="00833198" w:rsidRDefault="00AF04CE" w:rsidP="00AF04CE">
      <w:r w:rsidRPr="00833198">
        <w:t xml:space="preserve">       Раздел 0100 «Общегосударственные вопросы»</w:t>
      </w:r>
    </w:p>
    <w:p w:rsidR="00AF04CE" w:rsidRPr="00833198" w:rsidRDefault="00AF04CE" w:rsidP="00AF04CE"/>
    <w:p w:rsidR="00AF04CE" w:rsidRPr="00833198" w:rsidRDefault="00AF04CE" w:rsidP="00AF04CE">
      <w:r w:rsidRPr="00833198">
        <w:rPr>
          <w:sz w:val="28"/>
          <w:szCs w:val="28"/>
        </w:rPr>
        <w:t xml:space="preserve">          </w:t>
      </w:r>
      <w:r w:rsidRPr="00833198">
        <w:t xml:space="preserve">Расходы по разделу 0100 "Общегосударственные вопросы" за 2019 год составили  </w:t>
      </w:r>
    </w:p>
    <w:p w:rsidR="00AF04CE" w:rsidRPr="00833198" w:rsidRDefault="00AF04CE" w:rsidP="00AF04CE">
      <w:r w:rsidRPr="00833198">
        <w:t>23 727 922,33 руб., что составляет   97,0 % к уточненному плану по разделу</w:t>
      </w:r>
    </w:p>
    <w:p w:rsidR="00AF04CE" w:rsidRPr="00833198" w:rsidRDefault="00AF04CE" w:rsidP="00AF04CE">
      <w:r w:rsidRPr="00833198">
        <w:t xml:space="preserve"> (24 466 161  руб.). В общем объеме расходов бюджета района расходы на общегосударственные вопросы занимают 14,2%. По сравнению с 2018 годом расходы по разделу увеличились на </w:t>
      </w:r>
    </w:p>
    <w:p w:rsidR="00AF04CE" w:rsidRPr="00833198" w:rsidRDefault="00AF04CE" w:rsidP="00AF04CE">
      <w:pPr>
        <w:jc w:val="both"/>
      </w:pPr>
      <w:r w:rsidRPr="00833198">
        <w:t>1 818 912,46 руб. или 8,3% в основном за счет увеличения фонда оплаты труда работников муниципальных учреждений.</w:t>
      </w:r>
    </w:p>
    <w:p w:rsidR="00AF04CE" w:rsidRPr="00833198" w:rsidRDefault="00AF04CE" w:rsidP="00AF04CE">
      <w:r w:rsidRPr="00833198">
        <w:t xml:space="preserve">              По подразделу 0102 "Функционирование высшего должностного лица субъекта Российской Федерации и муниципального образования"  отражены расходы по функционированию высшего должностного лица района в сумме 808 862,73 руб. или 95,7% к плану (845 538 руб.).</w:t>
      </w:r>
    </w:p>
    <w:p w:rsidR="00AF04CE" w:rsidRPr="00833198" w:rsidRDefault="00AF04CE" w:rsidP="00AF04CE">
      <w:pPr>
        <w:jc w:val="both"/>
      </w:pPr>
      <w:r w:rsidRPr="00833198">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отражены расходы по Районному Совету  народных депутатов, исполнение составило  471 461,39  руб. или  99,8% к плану  (472 499 руб.).   </w:t>
      </w:r>
    </w:p>
    <w:p w:rsidR="00AF04CE" w:rsidRPr="00833198" w:rsidRDefault="00AF04CE" w:rsidP="00AF04CE">
      <w:pPr>
        <w:jc w:val="both"/>
      </w:pPr>
      <w:r w:rsidRPr="00833198">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отражены расходы по главе администрации района в сумме 1 112 355,94 руб. или  100% к плану  (1 112 357 руб.), администрации района в сумме 13 068 819,98 руб. или 97,2% к плану (13 443 609 руб.), на поощрение муниципальных управленческих команд за достижение </w:t>
      </w:r>
      <w:r w:rsidRPr="00833198">
        <w:lastRenderedPageBreak/>
        <w:t>показателей деятельности органов исполнительной власти Брянской области по администрации Жирятинского района в сумме 102 737 руб. или 100% к плану (102 737 руб.),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1 200 руб. или 100% к плану (100 руб.).</w:t>
      </w:r>
    </w:p>
    <w:p w:rsidR="00AF04CE" w:rsidRPr="00833198" w:rsidRDefault="00AF04CE" w:rsidP="00AF04CE">
      <w:pPr>
        <w:jc w:val="both"/>
      </w:pPr>
      <w:r w:rsidRPr="00833198">
        <w:t xml:space="preserve">             В целом по подразделу  исполнение составило   14 285 112,92 руб. или  97,4% к плану </w:t>
      </w:r>
    </w:p>
    <w:p w:rsidR="00AF04CE" w:rsidRPr="00833198" w:rsidRDefault="00AF04CE" w:rsidP="00AF04CE">
      <w:r w:rsidRPr="00833198">
        <w:t xml:space="preserve">(  14 659 903  руб.).    </w:t>
      </w:r>
    </w:p>
    <w:p w:rsidR="00AF04CE" w:rsidRPr="00833198" w:rsidRDefault="00AF04CE" w:rsidP="00AF04CE">
      <w:pPr>
        <w:jc w:val="both"/>
      </w:pPr>
      <w:r w:rsidRPr="00833198">
        <w:t xml:space="preserve">    По подразделу 0105 «Судебная система» отражены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4 980 руб. или 100% к плану (4 980 руб.).</w:t>
      </w:r>
    </w:p>
    <w:p w:rsidR="00AF04CE" w:rsidRPr="00833198" w:rsidRDefault="00AF04CE" w:rsidP="00AF04CE">
      <w:pPr>
        <w:jc w:val="both"/>
      </w:pPr>
      <w:r w:rsidRPr="00833198">
        <w:t xml:space="preserve">    По подразделу 0106 "Обеспечение деятельности финансовых, налоговых и таможенных органов и органов финансового (финансово-бюджетного) надзора" отражены расходы по содержанию Контрольно-счетной палаты Жирятинского района в сумме 14 334,73 руб. или 100% к плану</w:t>
      </w:r>
    </w:p>
    <w:p w:rsidR="00AF04CE" w:rsidRPr="00833198" w:rsidRDefault="00AF04CE" w:rsidP="00AF04CE">
      <w:pPr>
        <w:jc w:val="both"/>
      </w:pPr>
      <w:r w:rsidRPr="00833198">
        <w:t xml:space="preserve"> (14 336 руб.), председателя Контрольно-счетной палаты  Жирятинского района в сумме</w:t>
      </w:r>
    </w:p>
    <w:p w:rsidR="00AF04CE" w:rsidRPr="00833198" w:rsidRDefault="00AF04CE" w:rsidP="00AF04CE">
      <w:pPr>
        <w:jc w:val="both"/>
      </w:pPr>
      <w:r w:rsidRPr="00833198">
        <w:t xml:space="preserve"> 487 699,81 руб. или 88,2% к плану (552 999 руб.), финансового отдела администрации Жирятинского района в сумме 3 522 184,3 руб. или 100% к плану (3 523 278 руб.), на поощрение муниципальных управленческих команд за достижение показателей деятельности органов исполнительной власти Брянской области по финансовому отделу администрации Жирятинского района в сумме 76 452 руб. или 100% к плану (76 452 руб.).</w:t>
      </w:r>
    </w:p>
    <w:p w:rsidR="00AF04CE" w:rsidRPr="00833198" w:rsidRDefault="00AF04CE" w:rsidP="00AF04CE">
      <w:pPr>
        <w:jc w:val="both"/>
      </w:pPr>
      <w:r w:rsidRPr="00833198">
        <w:t xml:space="preserve">В целом по подразделу  исполнение составило   4 100 670,84 руб. или  98,4 % к плану </w:t>
      </w:r>
    </w:p>
    <w:p w:rsidR="00AF04CE" w:rsidRPr="00833198" w:rsidRDefault="00AF04CE" w:rsidP="00AF04CE">
      <w:pPr>
        <w:jc w:val="both"/>
      </w:pPr>
      <w:r w:rsidRPr="00833198">
        <w:t xml:space="preserve">( 4 167 065  руб.).    </w:t>
      </w:r>
    </w:p>
    <w:p w:rsidR="00476455" w:rsidRPr="00833198" w:rsidRDefault="00AF04CE" w:rsidP="00AF04CE">
      <w:pPr>
        <w:jc w:val="both"/>
        <w:rPr>
          <w:bCs/>
        </w:rPr>
      </w:pPr>
      <w:r w:rsidRPr="00833198">
        <w:t xml:space="preserve">     По подразделу 0107 «Обеспечение проведения выборов и референдумов» отражены расходы  на </w:t>
      </w:r>
      <w:r w:rsidRPr="00833198">
        <w:rPr>
          <w:bCs/>
        </w:rPr>
        <w:t>обеспечение проведения выборов в представите</w:t>
      </w:r>
      <w:r w:rsidR="00476455" w:rsidRPr="00833198">
        <w:rPr>
          <w:bCs/>
        </w:rPr>
        <w:t>льный орган Жирятинского района</w:t>
      </w:r>
      <w:r w:rsidRPr="00833198">
        <w:rPr>
          <w:bCs/>
        </w:rPr>
        <w:t xml:space="preserve"> в сумме </w:t>
      </w:r>
    </w:p>
    <w:p w:rsidR="00AF04CE" w:rsidRPr="00833198" w:rsidRDefault="00AF04CE" w:rsidP="00AF04CE">
      <w:pPr>
        <w:jc w:val="both"/>
        <w:rPr>
          <w:bCs/>
        </w:rPr>
      </w:pPr>
      <w:r w:rsidRPr="00833198">
        <w:rPr>
          <w:bCs/>
        </w:rPr>
        <w:t>62 364,2 руб. или  100% к плану (62 364 руб.).</w:t>
      </w:r>
    </w:p>
    <w:p w:rsidR="00AF04CE" w:rsidRPr="00833198" w:rsidRDefault="00AF04CE" w:rsidP="00AF04CE">
      <w:pPr>
        <w:jc w:val="both"/>
      </w:pPr>
      <w:r w:rsidRPr="00833198">
        <w:t xml:space="preserve">     По подразделу 0113 "Другие общегосударственные вопросы"  отражены расходы: </w:t>
      </w:r>
    </w:p>
    <w:p w:rsidR="00AF04CE" w:rsidRPr="00833198" w:rsidRDefault="00AF04CE" w:rsidP="00AF04CE">
      <w:pPr>
        <w:jc w:val="both"/>
      </w:pPr>
      <w:r w:rsidRPr="00833198">
        <w:t xml:space="preserve">- содержание комитета по управлению муниципальным имуществом в сумме 1 012 377,85 руб. или 94,2% к плану (1 074 486 руб.);          </w:t>
      </w:r>
    </w:p>
    <w:p w:rsidR="00AF04CE" w:rsidRPr="00833198" w:rsidRDefault="00AF04CE" w:rsidP="00AF04CE">
      <w:pPr>
        <w:jc w:val="both"/>
      </w:pPr>
      <w:r w:rsidRPr="00833198">
        <w:t>- оценка имущества, признание прав и регулирование отношений по  муниципальной собственности в сумме 266 901,4 руб. или 93,5 % к плану (285 362 руб.);</w:t>
      </w:r>
    </w:p>
    <w:p w:rsidR="00AF04CE" w:rsidRPr="00833198" w:rsidRDefault="00AF04CE" w:rsidP="00AF04CE">
      <w:pPr>
        <w:jc w:val="both"/>
      </w:pPr>
      <w:r w:rsidRPr="00833198">
        <w:t xml:space="preserve"> - содержание имущества муниципальной казны в сумме 348 667,52 руб. или 91,4% к плану</w:t>
      </w:r>
    </w:p>
    <w:p w:rsidR="00AF04CE" w:rsidRPr="00833198" w:rsidRDefault="00AF04CE" w:rsidP="00AF04CE">
      <w:pPr>
        <w:jc w:val="both"/>
      </w:pPr>
      <w:r w:rsidRPr="00833198">
        <w:t xml:space="preserve"> (381 460 руб.);</w:t>
      </w:r>
    </w:p>
    <w:p w:rsidR="00AF04CE" w:rsidRPr="00833198" w:rsidRDefault="00AF04CE" w:rsidP="00AF04CE">
      <w:pPr>
        <w:jc w:val="both"/>
      </w:pPr>
      <w:r w:rsidRPr="00833198">
        <w:t xml:space="preserve">-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правонарушений в сумме  326 257,96 руб. или 100% к плану (326 258 руб.);  </w:t>
      </w:r>
    </w:p>
    <w:p w:rsidR="00AF04CE" w:rsidRPr="00833198" w:rsidRDefault="00AF04CE" w:rsidP="00AF04CE">
      <w:pPr>
        <w:jc w:val="both"/>
      </w:pPr>
      <w:r w:rsidRPr="00833198">
        <w:t>-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1 588 286,55 руб. или 98,8% к плану (1 608 252 руб.);</w:t>
      </w:r>
    </w:p>
    <w:p w:rsidR="00AF04CE" w:rsidRPr="00833198" w:rsidRDefault="00AF04CE" w:rsidP="00AF04CE">
      <w:pPr>
        <w:jc w:val="both"/>
      </w:pPr>
      <w:r w:rsidRPr="00833198">
        <w:t>- мероприятия по противодействию злоупотреблению наркотиками и их незаконному обороту в сумме 9 987,32 руб. или 99,9% к плану (10 000 руб.);</w:t>
      </w:r>
    </w:p>
    <w:p w:rsidR="00AF04CE" w:rsidRPr="00833198" w:rsidRDefault="00AF04CE" w:rsidP="00AF04CE">
      <w:pPr>
        <w:jc w:val="both"/>
      </w:pPr>
      <w:r w:rsidRPr="00833198">
        <w:t>- мероприятия по повышению энергетической эффективности и обеспечение энергосбережения в сумме  19 999,44 руб. или 99,9% к плану (20 000 руб.);</w:t>
      </w:r>
    </w:p>
    <w:p w:rsidR="00AF04CE" w:rsidRPr="00833198" w:rsidRDefault="00AF04CE" w:rsidP="00AF04CE">
      <w:pPr>
        <w:jc w:val="both"/>
      </w:pPr>
      <w:r w:rsidRPr="00833198">
        <w:t>-исполнение исковых требований на основании вступивших в законную силу судебных актов, обязательств бюджета в сумме 290 941,38 руб. или 100% к плану (290 942 руб.);</w:t>
      </w:r>
    </w:p>
    <w:p w:rsidR="00AF04CE" w:rsidRPr="00833198" w:rsidRDefault="00AF04CE" w:rsidP="00AF04CE">
      <w:pPr>
        <w:jc w:val="both"/>
      </w:pPr>
      <w:r w:rsidRPr="00833198">
        <w:t xml:space="preserve">-информационное обеспечение органов местного самоуправления, исполнение составило </w:t>
      </w:r>
    </w:p>
    <w:p w:rsidR="00AF04CE" w:rsidRPr="00833198" w:rsidRDefault="00AF04CE" w:rsidP="00AF04CE">
      <w:pPr>
        <w:jc w:val="both"/>
      </w:pPr>
      <w:r w:rsidRPr="00833198">
        <w:t>119 918,03 руб. или 100% к плану (119 919 руб.);</w:t>
      </w:r>
    </w:p>
    <w:p w:rsidR="00AF04CE" w:rsidRPr="00833198" w:rsidRDefault="00AF04CE" w:rsidP="00AF04CE">
      <w:pPr>
        <w:jc w:val="both"/>
      </w:pPr>
      <w:r w:rsidRPr="00833198">
        <w:t>- поощрение муниципальных управленческих команд за достижение показателей деятельности органов исполнительной власти Брянской области по Комитету по управлению муниципальным имуществом администрации Жирятинского района в сумме 11 133 руб. или 100% к плану (11 133 руб.).</w:t>
      </w:r>
    </w:p>
    <w:p w:rsidR="00AF04CE" w:rsidRPr="00833198" w:rsidRDefault="00AF04CE" w:rsidP="00AF04CE">
      <w:pPr>
        <w:jc w:val="both"/>
      </w:pPr>
      <w:r w:rsidRPr="00833198">
        <w:t xml:space="preserve">В целом по подразделу исполнение составило 3 994 470,45 руб. или 96,8% к плану </w:t>
      </w:r>
    </w:p>
    <w:p w:rsidR="00AF04CE" w:rsidRPr="00833198" w:rsidRDefault="00AF04CE" w:rsidP="00AF04CE">
      <w:pPr>
        <w:jc w:val="both"/>
      </w:pPr>
      <w:r w:rsidRPr="00833198">
        <w:t>(4 127 812 руб.).</w:t>
      </w:r>
    </w:p>
    <w:p w:rsidR="00AF04CE" w:rsidRPr="00833198" w:rsidRDefault="00AF04CE" w:rsidP="00AF04CE">
      <w:r w:rsidRPr="00833198">
        <w:t xml:space="preserve">     </w:t>
      </w:r>
    </w:p>
    <w:p w:rsidR="00AF04CE" w:rsidRPr="00833198" w:rsidRDefault="00AF04CE" w:rsidP="00AF04CE">
      <w:r w:rsidRPr="00833198">
        <w:lastRenderedPageBreak/>
        <w:t xml:space="preserve">      Раздел 0200 «Национальная оборона»</w:t>
      </w:r>
    </w:p>
    <w:p w:rsidR="00AF04CE" w:rsidRPr="00833198" w:rsidRDefault="00AF04CE" w:rsidP="00AF04CE"/>
    <w:p w:rsidR="00AF04CE" w:rsidRPr="00833198" w:rsidRDefault="00AF04CE" w:rsidP="00AF04CE">
      <w:r w:rsidRPr="00833198">
        <w:t xml:space="preserve">              Расходы по разделу 0200 " Национальная оборона"  за 2019 год  составили  555 136  руб., что составляет 100% к плану  (555 136 руб.). В общем объеме расходов  бюджета района расходы на национальную оборону занимают  0,3%. По сравнению с 2018 годом расходы по разделу увеличились на 45 798  руб. или 9,0%., в основном за счет увеличения минимального размера оплаты труда.</w:t>
      </w:r>
    </w:p>
    <w:p w:rsidR="00AF04CE" w:rsidRPr="00833198" w:rsidRDefault="00AF04CE" w:rsidP="00AF04CE">
      <w:pPr>
        <w:jc w:val="both"/>
      </w:pPr>
      <w:r w:rsidRPr="00833198">
        <w:t xml:space="preserve">              По подразделу   0203 "Мобилизационная и вневойсковая подготовка"  отражены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 За 2019 год исполнение составило   356 873  руб., что составляет 100% к плану (356 873 руб.). </w:t>
      </w:r>
    </w:p>
    <w:p w:rsidR="00AF04CE" w:rsidRPr="00833198" w:rsidRDefault="00AF04CE" w:rsidP="00AF04CE">
      <w:pPr>
        <w:jc w:val="both"/>
      </w:pPr>
      <w:r w:rsidRPr="00833198">
        <w:t xml:space="preserve">             Также отражены расходы 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инспектора военно-учетного стола (в связи с ликвидацией администрации поселения, являющегося административным центром муниципального района) в сумме 198 263 руб. или 100% к плану (198 263 руб.).</w:t>
      </w:r>
    </w:p>
    <w:p w:rsidR="00AF04CE" w:rsidRPr="00833198" w:rsidRDefault="00AF04CE" w:rsidP="00AF04CE">
      <w:pPr>
        <w:jc w:val="both"/>
      </w:pPr>
    </w:p>
    <w:p w:rsidR="00AF04CE" w:rsidRPr="00833198" w:rsidRDefault="00AF04CE" w:rsidP="00AF04CE">
      <w:pPr>
        <w:jc w:val="both"/>
      </w:pPr>
    </w:p>
    <w:p w:rsidR="00AF04CE" w:rsidRPr="00833198" w:rsidRDefault="00AF04CE" w:rsidP="00AF04CE">
      <w:r w:rsidRPr="00833198">
        <w:t xml:space="preserve">      Раздел 0300 « Национальная безопасность и правоохранительная деятельность»</w:t>
      </w:r>
    </w:p>
    <w:p w:rsidR="00AF04CE" w:rsidRPr="00833198" w:rsidRDefault="00AF04CE" w:rsidP="00AF04CE"/>
    <w:p w:rsidR="00AF04CE" w:rsidRPr="00833198" w:rsidRDefault="00AF04CE" w:rsidP="00AF04CE">
      <w:r w:rsidRPr="00833198">
        <w:t xml:space="preserve">              Расходы по разделу 0300 " Национальная безопасность и правоохранительная деятельность"  за 2019 год  составили  2 966 885,4  руб., что составляет 97,9% к плану</w:t>
      </w:r>
    </w:p>
    <w:p w:rsidR="00AF04CE" w:rsidRPr="00833198" w:rsidRDefault="00AF04CE" w:rsidP="00AF04CE">
      <w:pPr>
        <w:jc w:val="both"/>
      </w:pPr>
      <w:r w:rsidRPr="00833198">
        <w:t xml:space="preserve"> (3 029 868 руб.). В общем объеме расходов  бюджета района расходы на национальную безопасность и правоохранительную деятельность занимают 1,8%. По сравнению с 2018 годом расходы по разделу увеличились на 558 278,08  руб. или 23,2%,  в основном  за счет увеличения  фонда оплаты труда, оплаты услуг связи (техническая поддержка и системное сопровождение системы «112»).</w:t>
      </w:r>
    </w:p>
    <w:p w:rsidR="00AF04CE" w:rsidRPr="00833198" w:rsidRDefault="00AF04CE" w:rsidP="00AF04CE">
      <w:pPr>
        <w:jc w:val="both"/>
      </w:pPr>
      <w:r w:rsidRPr="00833198">
        <w:t xml:space="preserve">             По подразделу 0309 "Защита населения и территорий от последствий чрезвычайных ситуаций природного и техногенного характера, гражданская оборона"  отражены расходы:</w:t>
      </w:r>
    </w:p>
    <w:p w:rsidR="00AF04CE" w:rsidRPr="00833198" w:rsidRDefault="00AF04CE" w:rsidP="00AF04CE">
      <w:pPr>
        <w:jc w:val="both"/>
      </w:pPr>
      <w:r w:rsidRPr="00833198">
        <w:t xml:space="preserve"> на содержание ЕДДС в сумме 2 957 000,40 руб. или  98,2 %  к плану  (3 009 868 руб.), </w:t>
      </w:r>
    </w:p>
    <w:p w:rsidR="00AF04CE" w:rsidRPr="00833198" w:rsidRDefault="00AF04CE" w:rsidP="00AF04CE">
      <w:pPr>
        <w:jc w:val="both"/>
      </w:pPr>
      <w:r w:rsidRPr="00833198">
        <w:t>на организацию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сумме 9 885 руб. или 49,4% к плану (20 000 руб.).</w:t>
      </w:r>
    </w:p>
    <w:p w:rsidR="00AF04CE" w:rsidRPr="00833198" w:rsidRDefault="00AF04CE" w:rsidP="00AF04CE">
      <w:pPr>
        <w:jc w:val="both"/>
      </w:pPr>
    </w:p>
    <w:p w:rsidR="00AF04CE" w:rsidRPr="00833198" w:rsidRDefault="00AF04CE" w:rsidP="00AF04CE">
      <w:r w:rsidRPr="00833198">
        <w:t xml:space="preserve">Раздел 0400 " Национальная экономика"  </w:t>
      </w:r>
    </w:p>
    <w:p w:rsidR="00AF04CE" w:rsidRPr="00833198" w:rsidRDefault="00AF04CE" w:rsidP="00AF04CE">
      <w:pPr>
        <w:rPr>
          <w:b/>
        </w:rPr>
      </w:pPr>
    </w:p>
    <w:p w:rsidR="00AF04CE" w:rsidRPr="00833198" w:rsidRDefault="00AF04CE" w:rsidP="00AF04CE">
      <w:r w:rsidRPr="00833198">
        <w:t xml:space="preserve">              Расходы по разделу 0400 " Национальная экономика"  за 2019 год  составили  </w:t>
      </w:r>
    </w:p>
    <w:p w:rsidR="00AF04CE" w:rsidRPr="00833198" w:rsidRDefault="00AF04CE" w:rsidP="00AF04CE">
      <w:pPr>
        <w:jc w:val="both"/>
      </w:pPr>
      <w:r w:rsidRPr="00833198">
        <w:t>10 918 185,55 руб., что составляет 97,4% к плану  (11 208 133,41 руб.). В общем объеме расходов  бюджета района расходы на национальную экономику занимают 6,5%. По сравнению с 2018 годом расходы по разделу увеличились на 2 144 357,37  руб. или на 24,4%, в основном за счет увеличения расходов по дорожному хозяйству.</w:t>
      </w:r>
    </w:p>
    <w:p w:rsidR="00AF04CE" w:rsidRPr="00833198" w:rsidRDefault="00AF04CE" w:rsidP="00AF04CE">
      <w:pPr>
        <w:jc w:val="both"/>
      </w:pPr>
      <w:r w:rsidRPr="00833198">
        <w:t xml:space="preserve">             По подразделу 0405 «Сельское хозяйство и рыболовство» произведены расходы </w:t>
      </w:r>
    </w:p>
    <w:p w:rsidR="00AF04CE" w:rsidRPr="00833198" w:rsidRDefault="00AF04CE" w:rsidP="00AF04CE">
      <w:pPr>
        <w:jc w:val="both"/>
      </w:pPr>
      <w:r w:rsidRPr="00833198">
        <w:t xml:space="preserve"> по организации и проведению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в сумме 13 092,44 руб. или  100 %  к плану  (13 092,55 руб.), </w:t>
      </w:r>
    </w:p>
    <w:p w:rsidR="00AF04CE" w:rsidRPr="00833198" w:rsidRDefault="00AF04CE" w:rsidP="00AF04CE">
      <w:pPr>
        <w:jc w:val="both"/>
        <w:rPr>
          <w:bCs/>
        </w:rPr>
      </w:pPr>
      <w:r w:rsidRPr="00833198">
        <w:t xml:space="preserve">              По подразделу 0408 «Транспорт» произведены расходы в сумме 291 000 руб. или 100% к плану 291 000 руб. (</w:t>
      </w:r>
      <w:r w:rsidRPr="00833198">
        <w:rPr>
          <w:bCs/>
        </w:rPr>
        <w:t>компенсация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p w:rsidR="00AF04CE" w:rsidRPr="00833198" w:rsidRDefault="00AF04CE" w:rsidP="00AF04CE">
      <w:pPr>
        <w:jc w:val="both"/>
      </w:pPr>
      <w:r w:rsidRPr="00833198">
        <w:lastRenderedPageBreak/>
        <w:t xml:space="preserve">              По подразделу 0409 «Дорожное хозяйство (дорожные фонды)» произведены расходы в сумме 10 386 064,11 руб. или 97,5% к плану </w:t>
      </w:r>
      <w:r w:rsidR="00476455" w:rsidRPr="00833198">
        <w:t>(</w:t>
      </w:r>
      <w:r w:rsidRPr="00833198">
        <w:t>10</w:t>
      </w:r>
      <w:r w:rsidR="00476455" w:rsidRPr="00833198">
        <w:t xml:space="preserve"> 651 </w:t>
      </w:r>
      <w:r w:rsidRPr="00833198">
        <w:t>011,86 руб.</w:t>
      </w:r>
      <w:r w:rsidR="00476455" w:rsidRPr="00833198">
        <w:t>)</w:t>
      </w:r>
      <w:r w:rsidRPr="00833198">
        <w:t xml:space="preserve"> по предоставлению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   </w:t>
      </w:r>
    </w:p>
    <w:p w:rsidR="00AF04CE" w:rsidRPr="00833198" w:rsidRDefault="00AF04CE" w:rsidP="00AF04CE">
      <w:pPr>
        <w:jc w:val="both"/>
      </w:pPr>
      <w:r w:rsidRPr="00833198">
        <w:t>в том числе:</w:t>
      </w:r>
    </w:p>
    <w:p w:rsidR="00AF04CE" w:rsidRPr="00833198" w:rsidRDefault="00AF04CE" w:rsidP="00AF04CE">
      <w:pPr>
        <w:jc w:val="both"/>
      </w:pPr>
      <w:r w:rsidRPr="00833198">
        <w:t xml:space="preserve">          - ремонт сети автомобильных дорог общего пользования  за счет средств субсидии из областного бюджета по Государственной программе "Обеспечение реализации государственных полномочий в области строительства, архитектуры и развитие дорожного хозяйства Брянской области",  в сумме 4 233 909 руб. или 100% к плану (4 233 909 руб.);</w:t>
      </w:r>
    </w:p>
    <w:p w:rsidR="00AF04CE" w:rsidRPr="00833198" w:rsidRDefault="00AF04CE" w:rsidP="00AF04CE">
      <w:pPr>
        <w:jc w:val="both"/>
      </w:pPr>
      <w:r w:rsidRPr="00833198">
        <w:t xml:space="preserve">          -  ремонт сети автомобильных дорог общего пользования  за счет средств местного бюджета в сумме 1 859 512,47 руб. или 100% к плану (1 859 619,73 руб.), в том числе </w:t>
      </w:r>
      <w:proofErr w:type="spellStart"/>
      <w:r w:rsidRPr="00833198">
        <w:t>софинансирование</w:t>
      </w:r>
      <w:proofErr w:type="spellEnd"/>
      <w:r w:rsidRPr="00833198">
        <w:t xml:space="preserve"> в сумме 270 249,51 руб. или 100% к плану (270 250 руб.);</w:t>
      </w:r>
    </w:p>
    <w:p w:rsidR="00AF04CE" w:rsidRPr="00833198" w:rsidRDefault="00AF04CE" w:rsidP="00AF04CE">
      <w:pPr>
        <w:jc w:val="both"/>
      </w:pPr>
      <w:r w:rsidRPr="00833198">
        <w:t xml:space="preserve">           -содержание сети автомобильных дорог общего пользования в сумме 4 292 642,64 руб. или 94,2% к плану </w:t>
      </w:r>
      <w:r w:rsidR="00476455" w:rsidRPr="00833198">
        <w:t>(</w:t>
      </w:r>
      <w:r w:rsidRPr="00833198">
        <w:t>4 557 483,13 руб.</w:t>
      </w:r>
      <w:r w:rsidR="00476455" w:rsidRPr="00833198">
        <w:t>).</w:t>
      </w:r>
    </w:p>
    <w:p w:rsidR="00AF04CE" w:rsidRPr="00833198" w:rsidRDefault="00AF04CE" w:rsidP="00AF04CE">
      <w:pPr>
        <w:jc w:val="both"/>
      </w:pPr>
      <w:r w:rsidRPr="00833198">
        <w:rPr>
          <w:sz w:val="28"/>
          <w:szCs w:val="28"/>
        </w:rPr>
        <w:t xml:space="preserve">            </w:t>
      </w:r>
      <w:r w:rsidRPr="00833198">
        <w:t xml:space="preserve">      По подразделу 0412 «Другие вопросы в области национальной экономики» произведены расходы в сумме 228 029 руб. или 90,1% к плану 253 029 руб.</w:t>
      </w:r>
    </w:p>
    <w:p w:rsidR="00AF04CE" w:rsidRPr="00833198" w:rsidRDefault="00AF04CE" w:rsidP="00AF04CE">
      <w:pPr>
        <w:jc w:val="both"/>
      </w:pPr>
      <w:r w:rsidRPr="00833198">
        <w:t xml:space="preserve">       - по КБК 0412 ХХХХХ17420 244  произведены расходы на мероприятия по землеустройству и землепользованию в сумме 65 000 руб. или 72,2% к плану (90 000 руб.);</w:t>
      </w:r>
    </w:p>
    <w:p w:rsidR="00AF04CE" w:rsidRPr="00833198" w:rsidRDefault="00AF04CE" w:rsidP="00AF04CE">
      <w:pPr>
        <w:jc w:val="both"/>
      </w:pPr>
      <w:r w:rsidRPr="00833198">
        <w:t xml:space="preserve">       - по КБК 0412 ХХХХХ01790 121,122,129,244  произведены расходы на осуществление отдельных государственных полномочий Брянской области в области охраны труда в сумме </w:t>
      </w:r>
    </w:p>
    <w:p w:rsidR="00AF04CE" w:rsidRPr="00833198" w:rsidRDefault="00AF04CE" w:rsidP="00AF04CE">
      <w:pPr>
        <w:jc w:val="both"/>
      </w:pPr>
      <w:r w:rsidRPr="00833198">
        <w:t>163 029 руб. или 100% к плану.</w:t>
      </w:r>
    </w:p>
    <w:p w:rsidR="00AF04CE" w:rsidRPr="00833198" w:rsidRDefault="00AF04CE" w:rsidP="00AF04CE">
      <w:pPr>
        <w:jc w:val="both"/>
      </w:pPr>
      <w:r w:rsidRPr="00833198">
        <w:rPr>
          <w:sz w:val="28"/>
          <w:szCs w:val="28"/>
        </w:rPr>
        <w:t xml:space="preserve">  </w:t>
      </w:r>
    </w:p>
    <w:p w:rsidR="00AF04CE" w:rsidRPr="00833198" w:rsidRDefault="00AF04CE" w:rsidP="00AF04CE">
      <w:pPr>
        <w:jc w:val="both"/>
      </w:pPr>
    </w:p>
    <w:p w:rsidR="00AF04CE" w:rsidRPr="00833198" w:rsidRDefault="00AF04CE" w:rsidP="00AF04CE">
      <w:pPr>
        <w:jc w:val="both"/>
      </w:pPr>
      <w:r w:rsidRPr="00833198">
        <w:t xml:space="preserve">           </w:t>
      </w:r>
    </w:p>
    <w:p w:rsidR="00AF04CE" w:rsidRPr="00833198" w:rsidRDefault="00AF04CE" w:rsidP="00AF04CE">
      <w:r w:rsidRPr="00833198">
        <w:t>Раздел 0500 "Жилищно-коммунальное хозяйство"</w:t>
      </w:r>
    </w:p>
    <w:p w:rsidR="00AF04CE" w:rsidRPr="00833198" w:rsidRDefault="00AF04CE" w:rsidP="00AF04CE">
      <w:r w:rsidRPr="00833198">
        <w:rPr>
          <w:sz w:val="28"/>
          <w:szCs w:val="28"/>
        </w:rPr>
        <w:t xml:space="preserve">             </w:t>
      </w:r>
    </w:p>
    <w:p w:rsidR="00AF04CE" w:rsidRPr="00833198" w:rsidRDefault="00AF04CE" w:rsidP="00AF04CE">
      <w:r w:rsidRPr="00833198">
        <w:rPr>
          <w:sz w:val="28"/>
          <w:szCs w:val="28"/>
        </w:rPr>
        <w:t xml:space="preserve">              </w:t>
      </w:r>
      <w:r w:rsidRPr="00833198">
        <w:t>Расходы по разделу 0500 "Жилищно-коммунальное хозяйство" за 2019 год составили  1 322 418,31 руб., что составляет  93,0 % к плану  (1 422 558,04 руб.).</w:t>
      </w:r>
    </w:p>
    <w:p w:rsidR="00AF04CE" w:rsidRPr="00833198" w:rsidRDefault="00AF04CE" w:rsidP="00AF04CE">
      <w:pPr>
        <w:jc w:val="both"/>
      </w:pPr>
      <w:r w:rsidRPr="00833198">
        <w:t xml:space="preserve">            Удельный вес в общем объеме расходов  бюджета района - 0,8%. По сравнению с 2018 годом расходы по разделу уменьшились на 1 661 06</w:t>
      </w:r>
      <w:r w:rsidR="0056307C" w:rsidRPr="00833198">
        <w:t>3,48  руб. или на 44,3% (</w:t>
      </w:r>
      <w:r w:rsidR="00560F64" w:rsidRPr="00833198">
        <w:t>в 2018 году</w:t>
      </w:r>
      <w:r w:rsidRPr="00833198">
        <w:t xml:space="preserve"> </w:t>
      </w:r>
      <w:r w:rsidR="0056307C" w:rsidRPr="00833198">
        <w:t xml:space="preserve">проводились работы по </w:t>
      </w:r>
      <w:r w:rsidRPr="00833198">
        <w:t>газификации</w:t>
      </w:r>
      <w:r w:rsidR="0056307C" w:rsidRPr="00833198">
        <w:t>)</w:t>
      </w:r>
      <w:r w:rsidRPr="00833198">
        <w:t>.</w:t>
      </w:r>
    </w:p>
    <w:p w:rsidR="00AF04CE" w:rsidRPr="00833198" w:rsidRDefault="00AF04CE" w:rsidP="00AF04CE">
      <w:pPr>
        <w:jc w:val="both"/>
      </w:pPr>
      <w:r w:rsidRPr="00833198">
        <w:t xml:space="preserve">             По подразделу 0501 "Жилищное  хозяйство"  произведены расходы </w:t>
      </w:r>
      <w:r w:rsidRPr="00833198">
        <w:rPr>
          <w:sz w:val="22"/>
          <w:szCs w:val="22"/>
        </w:rPr>
        <w:t xml:space="preserve"> </w:t>
      </w:r>
      <w:r w:rsidRPr="00833198">
        <w:t xml:space="preserve"> по 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 из расчета 6,05 руб. за 1 </w:t>
      </w:r>
      <w:proofErr w:type="spellStart"/>
      <w:r w:rsidRPr="00833198">
        <w:t>кв.м</w:t>
      </w:r>
      <w:proofErr w:type="spellEnd"/>
      <w:r w:rsidRPr="00833198">
        <w:t>. общей площади жилого помещения в сумме 147 422,9 руб. или 99,6% к плану  (148 077 руб.);</w:t>
      </w:r>
    </w:p>
    <w:p w:rsidR="00AF04CE" w:rsidRPr="00833198" w:rsidRDefault="00AF04CE" w:rsidP="00AF04CE">
      <w:pPr>
        <w:jc w:val="both"/>
      </w:pPr>
      <w:r w:rsidRPr="00833198">
        <w:t xml:space="preserve">             По подразделу  0502 "Коммунальное хозяйство"  расходы составили 1 174 995,41 руб. или 92,2% к плану (1 274 481,04 руб.) в т.ч.:</w:t>
      </w:r>
    </w:p>
    <w:p w:rsidR="00AF04CE" w:rsidRPr="00833198" w:rsidRDefault="00AF04CE" w:rsidP="00AF04CE">
      <w:pPr>
        <w:jc w:val="both"/>
      </w:pPr>
      <w:r w:rsidRPr="00833198">
        <w:t xml:space="preserve">-подготовка объектов ЖКХ к зиме в сумме 138 880,47 руб. или 80,3% к плану (173 036 руб.) </w:t>
      </w:r>
    </w:p>
    <w:p w:rsidR="00AF04CE" w:rsidRPr="00833198" w:rsidRDefault="00AF04CE" w:rsidP="00AF04CE">
      <w:pPr>
        <w:jc w:val="both"/>
      </w:pPr>
      <w:r w:rsidRPr="00833198">
        <w:t xml:space="preserve">(капитальный ремонт водопровода по </w:t>
      </w:r>
      <w:proofErr w:type="spellStart"/>
      <w:r w:rsidRPr="00833198">
        <w:t>ул.Больничная</w:t>
      </w:r>
      <w:proofErr w:type="spellEnd"/>
      <w:r w:rsidRPr="00833198">
        <w:t xml:space="preserve"> </w:t>
      </w:r>
      <w:proofErr w:type="spellStart"/>
      <w:r w:rsidRPr="00833198">
        <w:t>с.Жирятино</w:t>
      </w:r>
      <w:proofErr w:type="spellEnd"/>
      <w:r w:rsidRPr="00833198">
        <w:t xml:space="preserve">) за счет средств субсидии из областного бюджета по Государственной программе "Развитие топливно-энергетического комплекса и жилищно-коммунального хозяйства Брянской области" в сумме 93 036 руб. или 100% к плану (93 036 руб.), средств местного бюджета в сумме 5 938,47 руб. или 100% к плану (5 940 руб.), </w:t>
      </w:r>
    </w:p>
    <w:p w:rsidR="00AF04CE" w:rsidRPr="00833198" w:rsidRDefault="00AF04CE" w:rsidP="00AF04CE">
      <w:pPr>
        <w:jc w:val="both"/>
      </w:pPr>
      <w:r w:rsidRPr="00833198">
        <w:t xml:space="preserve">-другие расходы за счет средств местного бюджета по подготовке объектов ЖКХ к зиме в сумме </w:t>
      </w:r>
    </w:p>
    <w:p w:rsidR="00AF04CE" w:rsidRPr="00833198" w:rsidRDefault="00AF04CE" w:rsidP="00AF04CE">
      <w:pPr>
        <w:jc w:val="both"/>
      </w:pPr>
      <w:r w:rsidRPr="00833198">
        <w:t xml:space="preserve">39 906 руб. или 53,9% к плану (74 060 руб.); </w:t>
      </w:r>
    </w:p>
    <w:p w:rsidR="0056307C" w:rsidRPr="00833198" w:rsidRDefault="00AF04CE" w:rsidP="00AF04CE">
      <w:pPr>
        <w:jc w:val="both"/>
      </w:pPr>
      <w:r w:rsidRPr="00833198">
        <w:t xml:space="preserve">-приобретение специализированной техники для предприятий жилищно-коммунального комплекса за счет средств субсидии из областного бюджета по Государственной программе "Развитие топливно-энергетического комплекса и жилищно-коммунального хозяйства Брянской области" в сумме 973 948,04 руб. или 100% к плану (973 948,04 руб.), средств местного бюджета в сумме </w:t>
      </w:r>
    </w:p>
    <w:p w:rsidR="00AF04CE" w:rsidRPr="00833198" w:rsidRDefault="00AF04CE" w:rsidP="00AF04CE">
      <w:pPr>
        <w:jc w:val="both"/>
      </w:pPr>
      <w:r w:rsidRPr="00833198">
        <w:t xml:space="preserve">62 166,9 руб. или 48,8% к плану (127 497 руб.). </w:t>
      </w:r>
    </w:p>
    <w:p w:rsidR="00AF04CE" w:rsidRPr="00833198" w:rsidRDefault="00AF04CE" w:rsidP="00AF04CE">
      <w:pPr>
        <w:jc w:val="both"/>
      </w:pPr>
    </w:p>
    <w:p w:rsidR="00AF04CE" w:rsidRPr="00833198" w:rsidRDefault="00AF04CE" w:rsidP="00AF04CE">
      <w:pPr>
        <w:rPr>
          <w:sz w:val="28"/>
          <w:szCs w:val="28"/>
        </w:rPr>
      </w:pPr>
      <w:r w:rsidRPr="00833198">
        <w:t xml:space="preserve">               </w:t>
      </w:r>
    </w:p>
    <w:p w:rsidR="00AF04CE" w:rsidRPr="00833198" w:rsidRDefault="00AF04CE" w:rsidP="00AF04CE">
      <w:r w:rsidRPr="00833198">
        <w:lastRenderedPageBreak/>
        <w:t>Раздел 0700 «Образование»</w:t>
      </w:r>
    </w:p>
    <w:p w:rsidR="00AF04CE" w:rsidRPr="00833198" w:rsidRDefault="00AF04CE" w:rsidP="00AF04CE"/>
    <w:p w:rsidR="00AF04CE" w:rsidRPr="00833198" w:rsidRDefault="00AF04CE" w:rsidP="00AF04CE">
      <w:pPr>
        <w:jc w:val="both"/>
      </w:pPr>
      <w:r w:rsidRPr="00833198">
        <w:t xml:space="preserve">             Расходы по разделу 0700 "Образование" за 2019 год  составили  104 016 108,5  руб.   что составляет 99,9 % к уточненному плану по разделу  (104 159 853,54 руб.). Удельный вес в общем объеме расходов бюджета района – 62,2%. По сравнению с 2018 годом расходы по разделу увеличились на 10 290 145,75 руб. или на 11,0%, в основном за счет увеличения расходов по заработной плате, начислениям на выплаты по оплате труда работникам учреждений образования.</w:t>
      </w:r>
    </w:p>
    <w:p w:rsidR="00AF04CE" w:rsidRPr="00833198" w:rsidRDefault="00AF04CE" w:rsidP="00AF04CE">
      <w:pPr>
        <w:jc w:val="both"/>
      </w:pPr>
      <w:r w:rsidRPr="00833198">
        <w:t xml:space="preserve">                 По подразделу 0701 "Дошкольное образование" расходы составили 15 526 355,83 руб. или 99,9% к плану (15 536 252 руб.) в том числе:</w:t>
      </w:r>
    </w:p>
    <w:p w:rsidR="00AF04CE" w:rsidRPr="00833198" w:rsidRDefault="00AF04CE" w:rsidP="00AF04CE">
      <w:pPr>
        <w:jc w:val="both"/>
      </w:pPr>
      <w:r w:rsidRPr="00833198">
        <w:t xml:space="preserve">-   содержание детских садов в сумме  2 024 121,95 руб., или 100% к уточненному плану </w:t>
      </w:r>
    </w:p>
    <w:p w:rsidR="00AF04CE" w:rsidRPr="00833198" w:rsidRDefault="00AF04CE" w:rsidP="00AF04CE">
      <w:pPr>
        <w:jc w:val="both"/>
      </w:pPr>
      <w:r w:rsidRPr="00833198">
        <w:t xml:space="preserve"> (2 024 427 руб.);</w:t>
      </w:r>
    </w:p>
    <w:p w:rsidR="00AF04CE" w:rsidRPr="00833198" w:rsidRDefault="00AF04CE" w:rsidP="00AF04CE">
      <w:pPr>
        <w:jc w:val="both"/>
      </w:pPr>
      <w:r w:rsidRPr="00833198">
        <w:t xml:space="preserve"> - содержание дошкольных групп при муниципальных школах в сумме 406 809,62 руб. или 99,0% к плану (411 107 руб.);</w:t>
      </w:r>
    </w:p>
    <w:p w:rsidR="00AF04CE" w:rsidRPr="00833198" w:rsidRDefault="00AF04CE" w:rsidP="00AF04CE">
      <w:pPr>
        <w:jc w:val="both"/>
      </w:pPr>
      <w:r w:rsidRPr="00833198">
        <w:t xml:space="preserve">-финансовое обеспечение получения дошкольного образования в дошкольных образовательных организациях в сумме 12 445 724,26 руб. или 99,96% к плану (12 450 618 руб.); </w:t>
      </w:r>
    </w:p>
    <w:p w:rsidR="00AF04CE" w:rsidRPr="00833198" w:rsidRDefault="00AF04CE" w:rsidP="00AF04CE">
      <w:pPr>
        <w:jc w:val="both"/>
      </w:pPr>
      <w:r w:rsidRPr="00833198">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239 700 руб. или 99,8% к плану (240 100 руб.);</w:t>
      </w:r>
    </w:p>
    <w:p w:rsidR="00AF04CE" w:rsidRPr="00833198" w:rsidRDefault="00AF04CE" w:rsidP="00AF04CE">
      <w:pPr>
        <w:jc w:val="both"/>
      </w:pPr>
      <w:r w:rsidRPr="00833198">
        <w:t xml:space="preserve">        Направлены субсидии бюджетным учреждениям на иные цели: </w:t>
      </w:r>
    </w:p>
    <w:p w:rsidR="00AF04CE" w:rsidRPr="00833198" w:rsidRDefault="00AF04CE" w:rsidP="00AF04CE">
      <w:pPr>
        <w:jc w:val="both"/>
      </w:pPr>
      <w:r w:rsidRPr="00833198">
        <w:t>- проведение капитального и текущего ремонта учреждений образования  в сумме 410 000 руб. или 100% к плану (410 000 руб.).</w:t>
      </w:r>
    </w:p>
    <w:p w:rsidR="00AF04CE" w:rsidRPr="00833198" w:rsidRDefault="00AF04CE" w:rsidP="00AF04CE">
      <w:pPr>
        <w:jc w:val="both"/>
      </w:pPr>
      <w:r w:rsidRPr="00833198">
        <w:t xml:space="preserve">             По подразделу 0702 "Общее образование" отражены расходы на содержание школ в сумме 63 779 994,22 руб., или  99,95% к уточненному плану (63 808 979,54 руб.).  </w:t>
      </w:r>
    </w:p>
    <w:p w:rsidR="00AF04CE" w:rsidRPr="00833198" w:rsidRDefault="00AF04CE" w:rsidP="00AF04CE">
      <w:pPr>
        <w:jc w:val="both"/>
      </w:pPr>
      <w:r w:rsidRPr="00833198">
        <w:t xml:space="preserve">         В том числе за счет средств областного бюджета произведены расходы:</w:t>
      </w:r>
    </w:p>
    <w:p w:rsidR="00AF04CE" w:rsidRPr="00833198" w:rsidRDefault="00AF04CE" w:rsidP="00AF04CE">
      <w:pPr>
        <w:jc w:val="both"/>
      </w:pPr>
      <w:r w:rsidRPr="00833198">
        <w:t xml:space="preserve">    -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сумме 46 073 622,8 руб. или 99,96% к плану (46 092 433 руб.), </w:t>
      </w:r>
    </w:p>
    <w:p w:rsidR="00AF04CE" w:rsidRPr="00833198" w:rsidRDefault="00AF04CE" w:rsidP="00AF04CE">
      <w:pPr>
        <w:jc w:val="both"/>
      </w:pPr>
      <w:r w:rsidRPr="00833198">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1 479 400 руб. или 99,8% к плану (1 482 200 руб.).</w:t>
      </w:r>
    </w:p>
    <w:p w:rsidR="00AF04CE" w:rsidRPr="00833198" w:rsidRDefault="00AF04CE" w:rsidP="00AF04CE">
      <w:pPr>
        <w:jc w:val="both"/>
      </w:pPr>
      <w:r w:rsidRPr="00833198">
        <w:t xml:space="preserve">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AF04CE" w:rsidRPr="00833198" w:rsidRDefault="00AF04CE" w:rsidP="00AF04CE">
      <w:pPr>
        <w:jc w:val="both"/>
      </w:pPr>
      <w:r w:rsidRPr="00833198">
        <w:t>- общеобразовательным организациям в сумме 11 431 548,31 руб. или 99,9% к плану (11 438 920,54 руб.);</w:t>
      </w:r>
    </w:p>
    <w:p w:rsidR="00AF04CE" w:rsidRPr="00833198" w:rsidRDefault="00AF04CE" w:rsidP="00AF04CE">
      <w:pPr>
        <w:jc w:val="both"/>
      </w:pPr>
      <w:r w:rsidRPr="00833198">
        <w:t xml:space="preserve">        Направлены субсидии бюджетным учреждениям на иные цели: </w:t>
      </w:r>
    </w:p>
    <w:p w:rsidR="00AF04CE" w:rsidRPr="00833198" w:rsidRDefault="00AF04CE" w:rsidP="00AF04CE">
      <w:pPr>
        <w:jc w:val="both"/>
      </w:pPr>
      <w:r w:rsidRPr="00833198">
        <w:t xml:space="preserve">- проведение капитального и текущего ремонта учреждений образования в сумме 1 094 610 руб. или 100% к плану (1 094 610 руб.), </w:t>
      </w:r>
    </w:p>
    <w:p w:rsidR="00AF04CE" w:rsidRPr="00833198" w:rsidRDefault="00AF04CE" w:rsidP="00AF04CE">
      <w:pPr>
        <w:jc w:val="both"/>
      </w:pPr>
      <w:r w:rsidRPr="00833198">
        <w:t>- мероприятия по обеспечению питания учащихся школ в сумме 899 215,92 руб. или 100% к плану 899 216 руб.,</w:t>
      </w:r>
    </w:p>
    <w:p w:rsidR="00AF04CE" w:rsidRPr="00833198" w:rsidRDefault="00AF04CE" w:rsidP="00AF04CE">
      <w:pPr>
        <w:jc w:val="both"/>
      </w:pPr>
      <w:r w:rsidRPr="00833198">
        <w:t>-капитальный ремонт кровель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2 633 501,36 руб. или 100% к плану (2 633 504 руб.), средств местного бюджета в сумме 168 095,83 руб. или 100% к плану (168 096 руб.).</w:t>
      </w:r>
    </w:p>
    <w:p w:rsidR="00AF04CE" w:rsidRPr="00833198" w:rsidRDefault="00AF04CE" w:rsidP="00AF04CE">
      <w:pPr>
        <w:jc w:val="both"/>
      </w:pPr>
      <w:r w:rsidRPr="00833198">
        <w:t xml:space="preserve">           По подразделу 0703 «Дополнительное образование детей» отражены расходы на содержание  МБУДО ДЮСШ, МБУДО Дом детского творчества, МБУДО «Жирятинская ДШИ» в сумме </w:t>
      </w:r>
    </w:p>
    <w:p w:rsidR="00AF04CE" w:rsidRPr="00833198" w:rsidRDefault="00AF04CE" w:rsidP="00AF04CE">
      <w:pPr>
        <w:jc w:val="both"/>
      </w:pPr>
      <w:r w:rsidRPr="00833198">
        <w:t>8 123 072,95 руб., или  99,2% к уточненному плану (8 187 210 руб.), в том числе:</w:t>
      </w:r>
    </w:p>
    <w:p w:rsidR="00AF04CE" w:rsidRPr="00833198" w:rsidRDefault="00AF04CE" w:rsidP="00AF04CE">
      <w:pPr>
        <w:jc w:val="both"/>
      </w:pPr>
      <w:r w:rsidRPr="00833198">
        <w:t>- субсидия МБУДО ДЮСШ на финансовое обеспечение государственного (муниципального) задания на оказание муниципальных услуг (выполнение работ) в сумме 1 232 387,33 руб. или  100% к уточненному плану (1 232 407 руб.),</w:t>
      </w:r>
    </w:p>
    <w:p w:rsidR="00AF04CE" w:rsidRPr="00833198" w:rsidRDefault="00AF04CE" w:rsidP="00AF04CE">
      <w:pPr>
        <w:jc w:val="both"/>
      </w:pPr>
      <w:r w:rsidRPr="00833198">
        <w:lastRenderedPageBreak/>
        <w:t xml:space="preserve">- субсидия МБУДО Дом детского творчества на финансовое обеспечение государственного (муниципального) задания на оказание муниципальных услуг (выполнение работ) в сумме </w:t>
      </w:r>
    </w:p>
    <w:p w:rsidR="00AF04CE" w:rsidRPr="00833198" w:rsidRDefault="00AF04CE" w:rsidP="00AF04CE">
      <w:pPr>
        <w:jc w:val="both"/>
      </w:pPr>
      <w:r w:rsidRPr="00833198">
        <w:t>1 760 201,96 руб. или  99,96% к уточненному плану (1 760 843 руб.),</w:t>
      </w:r>
    </w:p>
    <w:p w:rsidR="00AF04CE" w:rsidRPr="00833198" w:rsidRDefault="00AF04CE" w:rsidP="00AF04CE">
      <w:pPr>
        <w:jc w:val="both"/>
      </w:pPr>
      <w:r w:rsidRPr="00833198">
        <w:t xml:space="preserve">- субсидия МБУДО «Жирятинская ДШИ» на финансовое обеспечение государственного (муниципального) задания на оказание муниципальных услуг (выполнение работ) в сумме </w:t>
      </w:r>
    </w:p>
    <w:p w:rsidR="00AF04CE" w:rsidRPr="00833198" w:rsidRDefault="00AF04CE" w:rsidP="00AF04CE">
      <w:pPr>
        <w:jc w:val="both"/>
      </w:pPr>
      <w:r w:rsidRPr="00833198">
        <w:t>2 634 022,66 руб. или  97,6% к уточненному плану (2 697 499 руб.),</w:t>
      </w:r>
    </w:p>
    <w:p w:rsidR="00AF04CE" w:rsidRPr="00833198" w:rsidRDefault="00AF04CE" w:rsidP="00AF04CE">
      <w:pPr>
        <w:jc w:val="both"/>
      </w:pPr>
      <w:r w:rsidRPr="00833198">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112 800 руб. или 100% к плану (112 800 руб.),</w:t>
      </w:r>
    </w:p>
    <w:p w:rsidR="00AF04CE" w:rsidRPr="00833198" w:rsidRDefault="00AF04CE" w:rsidP="00AF04CE">
      <w:pPr>
        <w:jc w:val="both"/>
      </w:pPr>
      <w:r w:rsidRPr="00833198">
        <w:t>-капитальный ремонт кровель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2 190 000 руб. или 100% к плану (2 190 000 руб.), средств местного бюджета в сумме 139 788 руб. или 100% к плану (139 788 руб.),</w:t>
      </w:r>
    </w:p>
    <w:p w:rsidR="00AF04CE" w:rsidRPr="00833198" w:rsidRDefault="00AF04CE" w:rsidP="00AF04CE">
      <w:pPr>
        <w:jc w:val="both"/>
      </w:pPr>
      <w:r w:rsidRPr="00833198">
        <w:t>-отдельные мероприятия по развитию спорта за счет средств субсидии из областного бюджета по Государственной программе "Развитие физической культуры и спорта Брянской области в сумме 50 633 руб. или 100% к плану (50 633 руб.), средств местного бюджета в сумме 3 240 руб. или 100% к плану (3 240 руб.).</w:t>
      </w:r>
    </w:p>
    <w:p w:rsidR="00AF04CE" w:rsidRPr="00833198" w:rsidRDefault="00AF04CE" w:rsidP="00AF04CE">
      <w:pPr>
        <w:jc w:val="both"/>
      </w:pPr>
      <w:r w:rsidRPr="00833198">
        <w:t xml:space="preserve">            По подразделу 0707 "Молодежная политика"  расходы составили 415 023,96 руб. или 99,0% к плану (419 036 руб.) в том числе:</w:t>
      </w:r>
    </w:p>
    <w:p w:rsidR="00AF04CE" w:rsidRPr="00833198" w:rsidRDefault="00AF04CE" w:rsidP="00AF04CE">
      <w:pPr>
        <w:jc w:val="both"/>
      </w:pPr>
      <w:r w:rsidRPr="00833198">
        <w:t xml:space="preserve"> -мероприятия по проведению оздоровительной кампании детей за счет средств субсидии из областного бюджета по Государственной программе "Развитие образования и науки Брянской области" в сумме 187 200 руб. или 100% к плану (187 200 руб.), средств местного бюджета в сумме 80 320 руб. или 100% к плану (80 320 руб.);</w:t>
      </w:r>
    </w:p>
    <w:p w:rsidR="00AF04CE" w:rsidRPr="00833198" w:rsidRDefault="00AF04CE" w:rsidP="00AF04CE">
      <w:pPr>
        <w:jc w:val="both"/>
      </w:pPr>
      <w:r w:rsidRPr="00833198">
        <w:t xml:space="preserve">-мероприятия по военно-патриотическому воспитанию молодежи в сумме 12 000 руб. или 75% к плану (16 000 руб.), </w:t>
      </w:r>
    </w:p>
    <w:p w:rsidR="00AF04CE" w:rsidRPr="00833198" w:rsidRDefault="00AF04CE" w:rsidP="00AF04CE">
      <w:pPr>
        <w:jc w:val="both"/>
      </w:pPr>
      <w:r w:rsidRPr="00833198">
        <w:t>-  мероприятия по противодействию злоупотребления наркотиками и их незаконному обороту в сумме 5 460 руб. или 100% к плану (5 460 руб.);</w:t>
      </w:r>
    </w:p>
    <w:p w:rsidR="00AF04CE" w:rsidRPr="00833198" w:rsidRDefault="00AF04CE" w:rsidP="00AF04CE">
      <w:pPr>
        <w:jc w:val="both"/>
      </w:pPr>
      <w:r w:rsidRPr="00833198">
        <w:t>- мероприятия по повышению безопасности дорожного движения в сумме 10 489,46 руб. или 99,9% к плану (10 500 руб.);</w:t>
      </w:r>
    </w:p>
    <w:p w:rsidR="00AF04CE" w:rsidRPr="00833198" w:rsidRDefault="00AF04CE" w:rsidP="00AF04CE">
      <w:pPr>
        <w:jc w:val="both"/>
      </w:pPr>
      <w:r w:rsidRPr="00833198">
        <w:t xml:space="preserve">-мероприятия по работе с семьей, детьми и молодежью в сумме 119 554,5 руб. или 100% к плану (119 556 руб.).     </w:t>
      </w:r>
    </w:p>
    <w:p w:rsidR="00AF04CE" w:rsidRPr="00833198" w:rsidRDefault="00AF04CE" w:rsidP="00AF04CE">
      <w:pPr>
        <w:jc w:val="both"/>
      </w:pPr>
    </w:p>
    <w:p w:rsidR="00AF04CE" w:rsidRPr="00833198" w:rsidRDefault="00AF04CE" w:rsidP="00AF04CE">
      <w:pPr>
        <w:jc w:val="both"/>
      </w:pPr>
      <w:r w:rsidRPr="00833198">
        <w:t xml:space="preserve">           По подразделу 0709 "Другие вопросы в области образования" расходы составили </w:t>
      </w:r>
    </w:p>
    <w:p w:rsidR="00AF04CE" w:rsidRPr="00833198" w:rsidRDefault="00AF04CE" w:rsidP="00AF04CE">
      <w:pPr>
        <w:jc w:val="both"/>
      </w:pPr>
      <w:r w:rsidRPr="00833198">
        <w:t>16 171 661,54 руб. или 99,8% к плану (16 208 376 руб.) в том числе:</w:t>
      </w:r>
    </w:p>
    <w:p w:rsidR="00AF04CE" w:rsidRPr="00833198" w:rsidRDefault="00AF04CE" w:rsidP="00AF04CE">
      <w:pPr>
        <w:jc w:val="both"/>
      </w:pPr>
      <w:r w:rsidRPr="00833198">
        <w:t xml:space="preserve"> -    содержание аппарата РОО в сумме 900 879,23 руб. или 98,7% к плану (913 138 руб.); </w:t>
      </w:r>
    </w:p>
    <w:p w:rsidR="00AF04CE" w:rsidRPr="00833198" w:rsidRDefault="00AF04CE" w:rsidP="00AF04CE">
      <w:pPr>
        <w:jc w:val="both"/>
      </w:pPr>
      <w:r w:rsidRPr="00833198">
        <w:t xml:space="preserve"> - поощрение муниципальных управленческих команд за достижение показателей деятельности органов исполнительной власти Брянской области по аппарату РОО в сумме 20 749 руб. или 100% к плану (20 749 руб.);</w:t>
      </w:r>
    </w:p>
    <w:p w:rsidR="00AF04CE" w:rsidRPr="00833198" w:rsidRDefault="00AF04CE" w:rsidP="00AF04CE">
      <w:pPr>
        <w:jc w:val="both"/>
      </w:pPr>
      <w:r w:rsidRPr="00833198">
        <w:t xml:space="preserve"> - субсидия бюджетному учреждению МБУ «ЦППМСП» на финансовое обеспечение государственного (муниципального) задания на оказание муниципальных услуг (выполнение работ) в сумме 1 141 359,31 руб. или 100% к плану (1 141 559 руб.);</w:t>
      </w:r>
    </w:p>
    <w:p w:rsidR="00AF04CE" w:rsidRPr="00833198" w:rsidRDefault="00AF04CE" w:rsidP="00AF04CE">
      <w:pPr>
        <w:jc w:val="both"/>
      </w:pPr>
      <w:r w:rsidRPr="00833198">
        <w:t xml:space="preserve"> - содержание учебно-методического кабинета, централизованной бухгалтерии, группы хозяйственного обслуживания в сумме 12 876 029,07 руб. или 99,8% к плану (12 899 936 руб.);  </w:t>
      </w:r>
    </w:p>
    <w:p w:rsidR="00AF04CE" w:rsidRPr="00833198" w:rsidRDefault="00AF04CE" w:rsidP="00AF04CE">
      <w:pPr>
        <w:jc w:val="both"/>
      </w:pPr>
      <w:r w:rsidRPr="00833198">
        <w:t>-мероприятия по комплексной  безопасности образовательных учреждений в сумме 1 127 594,95 руб. или 100% к плану (1 127 944 руб.);</w:t>
      </w:r>
    </w:p>
    <w:p w:rsidR="00AF04CE" w:rsidRPr="00833198" w:rsidRDefault="00AF04CE" w:rsidP="00AF04CE">
      <w:pPr>
        <w:jc w:val="both"/>
      </w:pPr>
      <w:r w:rsidRPr="00833198">
        <w:t>- мероприятия по повышению энергетической эффективности и обеспечение энергосбережения в сумме 20 000 руб. или 100% к плану (20 000 руб.);</w:t>
      </w:r>
    </w:p>
    <w:p w:rsidR="00AF04CE" w:rsidRPr="00833198" w:rsidRDefault="00AF04CE" w:rsidP="00AF04CE">
      <w:pPr>
        <w:jc w:val="both"/>
      </w:pPr>
      <w:r w:rsidRPr="00833198">
        <w:t>- организация и проведение олимпиад, выставок, конкурсов, конференций и других общественных мероприятий в сумме 19 999,98 руб. или 100% к плану (20 000 руб.);</w:t>
      </w:r>
    </w:p>
    <w:p w:rsidR="00AF04CE" w:rsidRPr="00833198" w:rsidRDefault="00AF04CE" w:rsidP="00AF04CE">
      <w:pPr>
        <w:jc w:val="both"/>
      </w:pPr>
      <w:r w:rsidRPr="00833198">
        <w:t>- создание доступной среды для граждан-инвалидов в сумме 22 050 руб. или 100% к плану (22 050 руб.);</w:t>
      </w:r>
    </w:p>
    <w:p w:rsidR="00AF04CE" w:rsidRPr="00833198" w:rsidRDefault="00AF04CE" w:rsidP="00AF04CE">
      <w:pPr>
        <w:jc w:val="both"/>
      </w:pPr>
      <w:r w:rsidRPr="00833198">
        <w:lastRenderedPageBreak/>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43 000 руб. или 100% к плану.</w:t>
      </w:r>
    </w:p>
    <w:p w:rsidR="00AF04CE" w:rsidRPr="00833198" w:rsidRDefault="00AF04CE" w:rsidP="00AF04CE">
      <w:pPr>
        <w:jc w:val="both"/>
      </w:pPr>
      <w:r w:rsidRPr="00833198">
        <w:t xml:space="preserve">                        </w:t>
      </w:r>
    </w:p>
    <w:p w:rsidR="00AF04CE" w:rsidRPr="00833198" w:rsidRDefault="00AF04CE" w:rsidP="00AF04CE">
      <w:r w:rsidRPr="00833198">
        <w:t xml:space="preserve">  Раздел 0800 "Культура, кинематография"</w:t>
      </w:r>
    </w:p>
    <w:p w:rsidR="00AF04CE" w:rsidRPr="00833198" w:rsidRDefault="00AF04CE" w:rsidP="00AF04CE"/>
    <w:p w:rsidR="00AF04CE" w:rsidRPr="00833198" w:rsidRDefault="00AF04CE" w:rsidP="00AF04CE">
      <w:pPr>
        <w:jc w:val="both"/>
      </w:pPr>
      <w:r w:rsidRPr="00833198">
        <w:t xml:space="preserve">  </w:t>
      </w:r>
      <w:r w:rsidRPr="00833198">
        <w:rPr>
          <w:sz w:val="28"/>
          <w:szCs w:val="28"/>
        </w:rPr>
        <w:t xml:space="preserve">             </w:t>
      </w:r>
      <w:r w:rsidRPr="00833198">
        <w:t xml:space="preserve">Расходы по разделу 0800 "Культура, кинематография" за 2019 год составили  </w:t>
      </w:r>
    </w:p>
    <w:p w:rsidR="00AF04CE" w:rsidRPr="00833198" w:rsidRDefault="00AF04CE" w:rsidP="00AF04CE">
      <w:pPr>
        <w:jc w:val="both"/>
      </w:pPr>
      <w:r w:rsidRPr="00833198">
        <w:t>12 827 204,28 руб., что составляет 97,6% к уточненному плану по разделу  (13 139 464 руб.). Удельный вес в общем объеме расходов бюджета района –</w:t>
      </w:r>
      <w:r w:rsidR="0056307C" w:rsidRPr="00833198">
        <w:t xml:space="preserve"> 7,6</w:t>
      </w:r>
      <w:r w:rsidRPr="00833198">
        <w:t>%. По сравнению с 2018 годом расходы по разделу уменьшились на 656 400,01 руб. или на 4,9%, в основном за счет снижения расходов по заработной плате, начислениям на выплаты по оплате труда работникам учреждений культуры, в связи с оптимизацией штатной численности.</w:t>
      </w:r>
    </w:p>
    <w:p w:rsidR="00AF04CE" w:rsidRPr="00833198" w:rsidRDefault="00AF04CE" w:rsidP="00AF04CE">
      <w:pPr>
        <w:jc w:val="both"/>
      </w:pPr>
      <w:r w:rsidRPr="00833198">
        <w:t xml:space="preserve">                 По подразделу  0801 "Культура" отражены расходы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AF04CE" w:rsidRPr="00833198" w:rsidRDefault="00AF04CE" w:rsidP="00AF04CE">
      <w:pPr>
        <w:jc w:val="both"/>
      </w:pPr>
      <w:r w:rsidRPr="00833198">
        <w:t>- по районному библиотечному  объединению в сумме 3 217 938,27 руб. или 100% к плану</w:t>
      </w:r>
    </w:p>
    <w:p w:rsidR="00AF04CE" w:rsidRPr="00833198" w:rsidRDefault="00AF04CE" w:rsidP="00AF04CE">
      <w:pPr>
        <w:jc w:val="both"/>
      </w:pPr>
      <w:r w:rsidRPr="00833198">
        <w:t xml:space="preserve"> (3 218 283 руб.);</w:t>
      </w:r>
    </w:p>
    <w:p w:rsidR="00AF04CE" w:rsidRPr="00833198" w:rsidRDefault="00AF04CE" w:rsidP="00AF04CE">
      <w:pPr>
        <w:jc w:val="both"/>
      </w:pPr>
      <w:r w:rsidRPr="00833198">
        <w:t>- по культурно-досуговому объединению в сумме 7 075 243,01 руб. или 95,8% к плану (7 386 385 руб.),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2 832 065,5 руб.</w:t>
      </w:r>
    </w:p>
    <w:p w:rsidR="00AF04CE" w:rsidRPr="00833198" w:rsidRDefault="00AF04CE" w:rsidP="00AF04CE">
      <w:pPr>
        <w:jc w:val="both"/>
      </w:pPr>
      <w:r w:rsidRPr="00833198">
        <w:t xml:space="preserve">               За счет средств областного бюджета произведены расходы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в сумме 63 900 руб.  или 99,1% к плану (64 500 руб.);</w:t>
      </w:r>
    </w:p>
    <w:p w:rsidR="00AF04CE" w:rsidRPr="00833198" w:rsidRDefault="00AF04CE" w:rsidP="00AF04CE">
      <w:pPr>
        <w:jc w:val="both"/>
      </w:pPr>
      <w:r w:rsidRPr="00833198">
        <w:t xml:space="preserve">              Направлены субсидии бюджетным учреждениям на иные цели:</w:t>
      </w:r>
    </w:p>
    <w:p w:rsidR="00AF04CE" w:rsidRPr="00833198" w:rsidRDefault="00AF04CE" w:rsidP="00AF04CE">
      <w:pPr>
        <w:jc w:val="both"/>
      </w:pPr>
      <w:r w:rsidRPr="00833198">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субсидии из областного бюджета по Государственной программе "Развитие культуры и туризма в Брянской области" в сумме 2 000 000 руб. или 100% к плану (2 000 000 руб.), средств местного бюджета в сумме 127 660 руб. или 100% к плану (127 660 руб.);</w:t>
      </w:r>
    </w:p>
    <w:p w:rsidR="00AF04CE" w:rsidRPr="00833198" w:rsidRDefault="00AF04CE" w:rsidP="00AF04CE">
      <w:pPr>
        <w:jc w:val="both"/>
      </w:pPr>
      <w:r w:rsidRPr="00833198">
        <w:t>-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«Развитие культуры и туризма» в сумме 68 277 руб. или 100% к плану (68 277 руб.), средств местного бюджета в сумме 4 359 руб. или 100% к плану (4 359 руб.);</w:t>
      </w:r>
    </w:p>
    <w:p w:rsidR="00AF04CE" w:rsidRPr="00833198" w:rsidRDefault="00AF04CE" w:rsidP="00AF04CE">
      <w:pPr>
        <w:jc w:val="both"/>
      </w:pPr>
      <w:r w:rsidRPr="00833198">
        <w:t xml:space="preserve">- обеспечение развития и укрепления материально-технической базы муниципальных домов культуры за счет средств местного бюджета в сумме 269 827 руб. или 99,9% к плану (270 000 руб.).    </w:t>
      </w:r>
    </w:p>
    <w:p w:rsidR="00AF04CE" w:rsidRPr="00833198" w:rsidRDefault="00AF04CE" w:rsidP="00AF04CE">
      <w:pPr>
        <w:jc w:val="both"/>
      </w:pPr>
    </w:p>
    <w:p w:rsidR="00AF04CE" w:rsidRPr="00833198" w:rsidRDefault="00AF04CE" w:rsidP="00B63EEE">
      <w:pPr>
        <w:jc w:val="both"/>
      </w:pPr>
      <w:r w:rsidRPr="00833198">
        <w:t xml:space="preserve"> Раздел 1000 "Социальная политика"</w:t>
      </w:r>
    </w:p>
    <w:p w:rsidR="00B63EEE" w:rsidRPr="00833198" w:rsidRDefault="00B63EEE" w:rsidP="00B63EEE">
      <w:pPr>
        <w:jc w:val="both"/>
      </w:pPr>
    </w:p>
    <w:p w:rsidR="001009FB" w:rsidRPr="00833198" w:rsidRDefault="001009FB" w:rsidP="001009FB">
      <w:pPr>
        <w:jc w:val="both"/>
      </w:pPr>
      <w:r w:rsidRPr="00833198">
        <w:t xml:space="preserve">               Расходы по разделу 1000 "Социальная политика" за 2019 год составили 10 352 780,19 руб., что составляет  88,1 % к уточненному плану по разделу (11 744 570,69 руб.).</w:t>
      </w:r>
    </w:p>
    <w:p w:rsidR="001009FB" w:rsidRPr="00833198" w:rsidRDefault="001009FB" w:rsidP="001009FB">
      <w:pPr>
        <w:jc w:val="both"/>
      </w:pPr>
      <w:r w:rsidRPr="00833198">
        <w:t xml:space="preserve">                   Удельный вес в общем объеме расходов бюджета района – 6,2%. По сравнению с 2018 годом расходы по разделу увеличились на  831 360,62 руб. или на 8,7%, в основном за счет увеличения расходов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009FB" w:rsidRPr="00833198" w:rsidRDefault="001009FB" w:rsidP="001009FB">
      <w:pPr>
        <w:jc w:val="both"/>
      </w:pPr>
      <w:r w:rsidRPr="00833198">
        <w:t xml:space="preserve">                      По подразделу 1001 "Пенсионное обеспечение"  отражены расходы по выплате пенсий за выслугу лет лицам, замещающим должности муниципальной службы, исполнение </w:t>
      </w:r>
      <w:r w:rsidRPr="00833198">
        <w:lastRenderedPageBreak/>
        <w:t xml:space="preserve">составило  1 028 608,09 руб., или  100% к плану (1 028 609 руб.)  Количество граждан, получающих пенсии за выслугу лет на конец года -23 чел. </w:t>
      </w:r>
    </w:p>
    <w:p w:rsidR="001009FB" w:rsidRPr="00833198" w:rsidRDefault="001009FB" w:rsidP="001009FB">
      <w:pPr>
        <w:jc w:val="both"/>
      </w:pPr>
      <w:r w:rsidRPr="00833198">
        <w:t xml:space="preserve">                    По подразделу 1003 "Социальное обеспечение населения"  исполнение составило </w:t>
      </w:r>
    </w:p>
    <w:p w:rsidR="001009FB" w:rsidRPr="00833198" w:rsidRDefault="001009FB" w:rsidP="001009FB">
      <w:pPr>
        <w:jc w:val="both"/>
      </w:pPr>
      <w:r w:rsidRPr="00833198">
        <w:t>82 000 руб. или 100% к уточненному плану по подразделу (82 000 руб.), в том числе:</w:t>
      </w:r>
    </w:p>
    <w:p w:rsidR="001009FB" w:rsidRPr="00833198" w:rsidRDefault="001009FB" w:rsidP="001009FB">
      <w:pPr>
        <w:jc w:val="both"/>
      </w:pPr>
      <w:r w:rsidRPr="00833198">
        <w:t xml:space="preserve">     -расходы по использованию средств, выделенных из резервного фонда администрации Жирятинского района -34 000 руб. (гражданам, оказавшимся в трудной жизненной ситуации);</w:t>
      </w:r>
    </w:p>
    <w:p w:rsidR="001009FB" w:rsidRPr="00833198" w:rsidRDefault="001009FB" w:rsidP="001009FB">
      <w:pPr>
        <w:jc w:val="both"/>
      </w:pPr>
      <w:r w:rsidRPr="00833198">
        <w:t xml:space="preserve">      -по обеспечению сохранности жилых помещений, закрепленных за детьми - сиротами и детьми, оставшимися без попечения родителей в сумме 12 000 руб. или 100%  к плану (12 000 руб.);        (Количество детей сирот и детей, оставшихся без попечения родителей получивших средства на обеспечение сохранности жилых помещений-2 чел.);</w:t>
      </w:r>
    </w:p>
    <w:p w:rsidR="001009FB" w:rsidRPr="00833198" w:rsidRDefault="001009FB" w:rsidP="001009FB">
      <w:pPr>
        <w:jc w:val="both"/>
      </w:pPr>
      <w:r w:rsidRPr="00833198">
        <w:t xml:space="preserve">         - меры социальной поддержки граждан, удостоенных звания «Почетный гражданин Жирятинского района»  в сумме 36 000 руб. или 100% к плану (почетный гражданин-1 чел.).</w:t>
      </w:r>
    </w:p>
    <w:p w:rsidR="001009FB" w:rsidRPr="00833198" w:rsidRDefault="001009FB" w:rsidP="001009FB">
      <w:pPr>
        <w:jc w:val="both"/>
      </w:pPr>
      <w:r w:rsidRPr="00833198">
        <w:t xml:space="preserve">                  По подразделу 1004 "Охрана семьи и детства" исполнение составило </w:t>
      </w:r>
    </w:p>
    <w:p w:rsidR="001009FB" w:rsidRPr="00833198" w:rsidRDefault="001009FB" w:rsidP="001009FB">
      <w:pPr>
        <w:jc w:val="both"/>
      </w:pPr>
      <w:r w:rsidRPr="00833198">
        <w:t>8 397 402,83 руб. или 86,1% к уточненному плану по подразделу (9 758 316,69 руб.), в том числе:</w:t>
      </w:r>
    </w:p>
    <w:p w:rsidR="001009FB" w:rsidRPr="00833198" w:rsidRDefault="001009FB" w:rsidP="001009FB">
      <w:pPr>
        <w:jc w:val="both"/>
      </w:pPr>
      <w:r w:rsidRPr="00833198">
        <w:t xml:space="preserve">        - социальные выплаты молодым семьям на приобретение жилья за счет средств субсидии из областного бюджета по государственной программе «Социальная и демографическая политика Брянской области в сумме 954 000 руб. или 100% к плану (954 000 руб.), средств местного бюджета в сумме 360 000 руб. или 100% к плану (360 000 руб.), (количество молодых семей получивших сертификат -3 семьи);</w:t>
      </w:r>
    </w:p>
    <w:p w:rsidR="001009FB" w:rsidRPr="00833198" w:rsidRDefault="001009FB" w:rsidP="001009FB">
      <w:pPr>
        <w:jc w:val="both"/>
      </w:pPr>
      <w:r w:rsidRPr="00833198">
        <w:t xml:space="preserve">-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3 010 788 руб. или 75% к плану (4 014 384 руб.); </w:t>
      </w:r>
    </w:p>
    <w:p w:rsidR="001009FB" w:rsidRPr="00833198" w:rsidRDefault="001009FB" w:rsidP="001009FB">
      <w:pPr>
        <w:jc w:val="both"/>
      </w:pPr>
      <w:r w:rsidRPr="00833198">
        <w:t>(количество детей-сирот, детей, оставшихся без попечения родителей обеспеченных жилыми помещениями-3 чел.);</w:t>
      </w:r>
    </w:p>
    <w:p w:rsidR="001009FB" w:rsidRPr="00833198" w:rsidRDefault="001009FB" w:rsidP="001009FB">
      <w:pPr>
        <w:jc w:val="both"/>
      </w:pPr>
      <w:r w:rsidRPr="00833198">
        <w:t xml:space="preserve">- на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в сумме 3 866 237,4 руб. или 93,1% к плану </w:t>
      </w:r>
    </w:p>
    <w:p w:rsidR="001009FB" w:rsidRPr="00833198" w:rsidRDefault="001009FB" w:rsidP="001009FB">
      <w:pPr>
        <w:jc w:val="both"/>
      </w:pPr>
      <w:r w:rsidRPr="00833198">
        <w:t>(4 154 813 руб.);</w:t>
      </w:r>
    </w:p>
    <w:p w:rsidR="001009FB" w:rsidRPr="00833198" w:rsidRDefault="001009FB" w:rsidP="001009FB">
      <w:pPr>
        <w:jc w:val="both"/>
      </w:pPr>
      <w:r w:rsidRPr="00833198">
        <w:t>(количество приемных семей на конец года- 6,  количество детей, не имеющих родителей и оставшихся без попечения родителей на конец года-29 чел.);</w:t>
      </w:r>
    </w:p>
    <w:p w:rsidR="001009FB" w:rsidRPr="00833198" w:rsidRDefault="001009FB" w:rsidP="001009FB">
      <w:pPr>
        <w:jc w:val="both"/>
      </w:pPr>
      <w:r w:rsidRPr="00833198">
        <w:t>-на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сумме 188 897,7 руб. или 84,8% к плану (222 680,5 руб.), (численность детей на которых выплачена компенсация части родительской платы на конец года- 105 чел.);</w:t>
      </w:r>
    </w:p>
    <w:p w:rsidR="001009FB" w:rsidRPr="00833198" w:rsidRDefault="001009FB" w:rsidP="001009FB">
      <w:pPr>
        <w:jc w:val="both"/>
      </w:pPr>
      <w:r w:rsidRPr="00833198">
        <w:t>- расходы на выплату единовременного пособия при всех формах устройства детей, лишенных родительского попечения, в семью в  сумме 17 479,73 руб. или 33,3% к плану (52 439,19 руб.).</w:t>
      </w:r>
    </w:p>
    <w:p w:rsidR="001009FB" w:rsidRPr="00833198" w:rsidRDefault="001009FB" w:rsidP="001009FB">
      <w:pPr>
        <w:jc w:val="both"/>
      </w:pPr>
    </w:p>
    <w:p w:rsidR="001009FB" w:rsidRPr="00833198" w:rsidRDefault="001009FB" w:rsidP="001009FB">
      <w:pPr>
        <w:jc w:val="both"/>
      </w:pPr>
      <w:r w:rsidRPr="00833198">
        <w:t xml:space="preserve">                  По подразделу 1006 "Другие вопросы в области социальной политики" отражены:</w:t>
      </w:r>
    </w:p>
    <w:p w:rsidR="001009FB" w:rsidRPr="00833198" w:rsidRDefault="001009FB" w:rsidP="001009FB">
      <w:pPr>
        <w:jc w:val="both"/>
      </w:pPr>
      <w:r w:rsidRPr="00833198">
        <w:t xml:space="preserve"> - расходы на содержание специалиста по профилактике безнадзорности и правонарушений несовершеннолетних в сумме 326 057,37 руб., или 100% к плану (326 058 руб.);</w:t>
      </w:r>
    </w:p>
    <w:p w:rsidR="001009FB" w:rsidRPr="00833198" w:rsidRDefault="001009FB" w:rsidP="001009FB">
      <w:pPr>
        <w:jc w:val="both"/>
      </w:pPr>
      <w:r w:rsidRPr="00833198">
        <w:t xml:space="preserve">- расходы на содержание специалистов по организации и осуществлению деятельности по опеке и попечительству в сумме 488 917 руб., или 100% к плану (489 087 руб.); </w:t>
      </w:r>
    </w:p>
    <w:p w:rsidR="001009FB" w:rsidRPr="00833198" w:rsidRDefault="001009FB" w:rsidP="001009FB">
      <w:pPr>
        <w:jc w:val="both"/>
      </w:pPr>
      <w:r w:rsidRPr="00833198">
        <w:t>-расходы на подготовку лиц, желающих принять на воспитание в свою семью ребенка, оставшегося без попечения родителей в сумме 7 000 руб., или 25% к плану (28 000 руб.);</w:t>
      </w:r>
    </w:p>
    <w:p w:rsidR="001009FB" w:rsidRPr="00833198" w:rsidRDefault="001009FB" w:rsidP="001009FB">
      <w:pPr>
        <w:jc w:val="both"/>
      </w:pPr>
      <w:r w:rsidRPr="00833198">
        <w:t>-мероприятия по профилактике безнадзорности и правонарушений несовершеннолетних в сумме 3 794,9 руб., или 29,2% к плану (13 000 руб.);</w:t>
      </w:r>
    </w:p>
    <w:p w:rsidR="001009FB" w:rsidRPr="00833198" w:rsidRDefault="001009FB" w:rsidP="001009FB">
      <w:pPr>
        <w:jc w:val="both"/>
      </w:pPr>
      <w:r w:rsidRPr="00833198">
        <w:t xml:space="preserve">- реализация отдельных мероприятий в сфере социальной и демографической политики в сумме </w:t>
      </w:r>
    </w:p>
    <w:p w:rsidR="001009FB" w:rsidRPr="00833198" w:rsidRDefault="001009FB" w:rsidP="001009FB">
      <w:pPr>
        <w:jc w:val="both"/>
      </w:pPr>
      <w:r w:rsidRPr="00833198">
        <w:t>19 000 руб. или 97,4% к плану (19 500 руб.).</w:t>
      </w:r>
    </w:p>
    <w:p w:rsidR="001009FB" w:rsidRPr="00833198" w:rsidRDefault="001009FB" w:rsidP="001009FB">
      <w:pPr>
        <w:jc w:val="both"/>
      </w:pPr>
      <w:r w:rsidRPr="00833198">
        <w:t xml:space="preserve">Всего исполнение по подразделу  составило  844 769,27 руб. или   96,5% к  плану (875 645 руб.). </w:t>
      </w:r>
    </w:p>
    <w:p w:rsidR="001009FB" w:rsidRPr="00833198" w:rsidRDefault="001009FB" w:rsidP="001009FB"/>
    <w:p w:rsidR="001009FB" w:rsidRPr="00833198" w:rsidRDefault="001009FB" w:rsidP="001009FB">
      <w:r w:rsidRPr="00833198">
        <w:t>Раздел 1100 "Физическая культура и спорт"</w:t>
      </w:r>
    </w:p>
    <w:p w:rsidR="001009FB" w:rsidRPr="00833198" w:rsidRDefault="001009FB" w:rsidP="001009FB"/>
    <w:p w:rsidR="001009FB" w:rsidRPr="00833198" w:rsidRDefault="001009FB" w:rsidP="001009FB">
      <w:pPr>
        <w:jc w:val="both"/>
      </w:pPr>
      <w:r w:rsidRPr="00833198">
        <w:lastRenderedPageBreak/>
        <w:t xml:space="preserve">               Расходы по разделу 1100 "Физическая культура и спорт" за 2019 год составили 91 644,64 руб., что составляет  95,5 % к  плану (96 000 руб.). В общем объеме расходов  бюджета района расходы по физической культуре и спорту занимают -0,1%.</w:t>
      </w:r>
    </w:p>
    <w:p w:rsidR="001009FB" w:rsidRPr="00833198" w:rsidRDefault="001009FB" w:rsidP="001009FB">
      <w:pPr>
        <w:jc w:val="both"/>
      </w:pPr>
      <w:r w:rsidRPr="00833198">
        <w:t xml:space="preserve">               По подразделу 1102 "Массовый спорт" отражены расходы на  реализацию мероприятий по вовлечению населения в занятия физической культурой и массовым спортом, участие в соревнованиях различного уровня, исполнение составило 91 644,64 руб., или 95,5 % к плану </w:t>
      </w:r>
    </w:p>
    <w:p w:rsidR="001009FB" w:rsidRPr="00833198" w:rsidRDefault="001009FB" w:rsidP="001009FB">
      <w:pPr>
        <w:jc w:val="both"/>
      </w:pPr>
      <w:r w:rsidRPr="00833198">
        <w:t>(96 000 руб.).</w:t>
      </w:r>
    </w:p>
    <w:p w:rsidR="001009FB" w:rsidRPr="00833198" w:rsidRDefault="001009FB" w:rsidP="001009FB"/>
    <w:p w:rsidR="001009FB" w:rsidRPr="00833198" w:rsidRDefault="001009FB" w:rsidP="001009FB"/>
    <w:p w:rsidR="001009FB" w:rsidRPr="00833198" w:rsidRDefault="001009FB" w:rsidP="001009FB">
      <w:r w:rsidRPr="00833198">
        <w:t>Раздел 1400 «Межбюджетные трансферты общего характера бюджетам бюджетной системы Российской Федерации»</w:t>
      </w:r>
    </w:p>
    <w:p w:rsidR="001009FB" w:rsidRPr="00833198" w:rsidRDefault="001009FB" w:rsidP="001009FB"/>
    <w:p w:rsidR="001009FB" w:rsidRPr="00833198" w:rsidRDefault="001009FB" w:rsidP="001009FB">
      <w:r w:rsidRPr="00833198">
        <w:t xml:space="preserve">              Расходы по разделу 1400 «Межбюджетные трансферты общего характера бюджетам бюджетной системы Российской Федерации»  за 2019 год составили 527 000 руб., что составляет 100% к плану (527 000 руб.). В общем объеме расходов бюджета района расходы по межбюджетным трансфе</w:t>
      </w:r>
      <w:r w:rsidR="00906D40" w:rsidRPr="00833198">
        <w:t xml:space="preserve">ртам общего характера занимают </w:t>
      </w:r>
      <w:r w:rsidRPr="00833198">
        <w:t>0,3%.</w:t>
      </w:r>
    </w:p>
    <w:p w:rsidR="001009FB" w:rsidRPr="00833198" w:rsidRDefault="001009FB" w:rsidP="001009FB">
      <w:r w:rsidRPr="00833198">
        <w:t xml:space="preserve">               По подразделу 1401 «Дотации на выравнивание бюджетной обеспеченности субъектов Российской Федерации и муниципальных образований» отражены расходы по предоставлению бюджетам поселений дотации на выравнивание бюджетной обеспеченности, исполнение составило 277 000 руб., или 100% к плану.</w:t>
      </w:r>
    </w:p>
    <w:p w:rsidR="001009FB" w:rsidRPr="00833198" w:rsidRDefault="001009FB" w:rsidP="001009FB">
      <w:r w:rsidRPr="00833198">
        <w:t xml:space="preserve">               По подразделу 1403 «Прочие межбюджетные трансферты общего характера» отражены расходы по предоставлению иных межбюджетных трансфертов бюджетам поселений, исполнение составило 250 000 руб. или 100% к плану.</w:t>
      </w:r>
    </w:p>
    <w:p w:rsidR="00313646" w:rsidRPr="00833198" w:rsidRDefault="00313646" w:rsidP="00313646">
      <w:pPr>
        <w:ind w:firstLine="540"/>
        <w:jc w:val="both"/>
        <w:rPr>
          <w:bCs/>
        </w:rPr>
      </w:pPr>
    </w:p>
    <w:p w:rsidR="007108A1" w:rsidRPr="00833198" w:rsidRDefault="007108A1" w:rsidP="007A4B4B"/>
    <w:p w:rsidR="00636501" w:rsidRPr="00833198" w:rsidRDefault="00636501" w:rsidP="00636501">
      <w:r w:rsidRPr="00833198">
        <w:t xml:space="preserve">            По состоянию на 01.01.2020 года дебиторская задолженность по бюджетной деятельности уменьшилась по сравнению с аналогичным периодом прошлого года на сумму 762769,75 руб. и составила 288572522,83 руб., в том числе по счетам:</w:t>
      </w:r>
    </w:p>
    <w:p w:rsidR="00636501" w:rsidRPr="00833198" w:rsidRDefault="00636501" w:rsidP="00636501">
      <w:r w:rsidRPr="00833198">
        <w:t xml:space="preserve">       120521000 – 113068,87 руб. ( задолженность по договорам аренды имущества);</w:t>
      </w:r>
    </w:p>
    <w:p w:rsidR="00636501" w:rsidRPr="00833198" w:rsidRDefault="00636501" w:rsidP="00636501">
      <w:r w:rsidRPr="00833198">
        <w:t xml:space="preserve">       120523000 – 13992044,79 руб.( задолженность по договорам аренды земли);</w:t>
      </w:r>
    </w:p>
    <w:p w:rsidR="00636501" w:rsidRPr="00833198" w:rsidRDefault="00636501" w:rsidP="00636501">
      <w:r w:rsidRPr="00833198">
        <w:t xml:space="preserve">       120551000 – 265425037,07 руб.(начислены доходы будущих периодов текущего характера по МБТ);</w:t>
      </w:r>
    </w:p>
    <w:p w:rsidR="00636501" w:rsidRPr="00833198" w:rsidRDefault="00636501" w:rsidP="00636501">
      <w:r w:rsidRPr="00833198">
        <w:t xml:space="preserve">       120561000 – 9032364,00 руб. .(начислены доходы будущих периодов капитального характера</w:t>
      </w:r>
    </w:p>
    <w:p w:rsidR="00636501" w:rsidRPr="00833198" w:rsidRDefault="00636501" w:rsidP="00636501">
      <w:r w:rsidRPr="00833198">
        <w:t>по МБТ)</w:t>
      </w:r>
    </w:p>
    <w:p w:rsidR="00636501" w:rsidRPr="00833198" w:rsidRDefault="00636501" w:rsidP="00636501">
      <w:r w:rsidRPr="00833198">
        <w:t xml:space="preserve">       120634000 –8 460,1 руб. (предоплата за горюче-смазочные материалы на январь 2020 года ООО «РН-</w:t>
      </w:r>
      <w:proofErr w:type="spellStart"/>
      <w:r w:rsidRPr="00833198">
        <w:t>Карт»,в</w:t>
      </w:r>
      <w:proofErr w:type="spellEnd"/>
      <w:r w:rsidRPr="00833198">
        <w:t xml:space="preserve"> том числе по администрации Жирятинского района 3000 руб., по Отделу образования администрации Жирятинского района 5460,1 руб.) ;</w:t>
      </w:r>
    </w:p>
    <w:p w:rsidR="00636501" w:rsidRPr="00833198" w:rsidRDefault="00636501" w:rsidP="00636501">
      <w:r w:rsidRPr="00833198">
        <w:t xml:space="preserve">       130301000 – 1 548,0 руб.( переплата подоходного налога, удержанного из заработной платы за декабрь 2019 года). </w:t>
      </w:r>
    </w:p>
    <w:p w:rsidR="0056307C" w:rsidRPr="00833198" w:rsidRDefault="0056307C" w:rsidP="0056307C">
      <w:r w:rsidRPr="00833198">
        <w:t xml:space="preserve">        По состоянию на 01.01.2020 года просроченной кредиторской задолженности муниципальных учреждений нет.</w:t>
      </w:r>
    </w:p>
    <w:p w:rsidR="007108A1" w:rsidRPr="00833198" w:rsidRDefault="007108A1" w:rsidP="007A4B4B"/>
    <w:p w:rsidR="00636501" w:rsidRPr="00833198" w:rsidRDefault="00636501" w:rsidP="00636501">
      <w:r w:rsidRPr="00833198">
        <w:t xml:space="preserve">            По состоянию на 01.01.2020 года кредиторская задолженность по бюджетной деятельности  составила 327734,30 руб.:</w:t>
      </w:r>
    </w:p>
    <w:p w:rsidR="007A4B4B" w:rsidRPr="00833198" w:rsidRDefault="007A4B4B" w:rsidP="00D66242"/>
    <w:p w:rsidR="00636501" w:rsidRPr="00833198" w:rsidRDefault="00636501" w:rsidP="00636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985"/>
      </w:tblGrid>
      <w:tr w:rsidR="00636501" w:rsidRPr="00833198" w:rsidTr="00636501">
        <w:tc>
          <w:tcPr>
            <w:tcW w:w="4361" w:type="dxa"/>
            <w:shd w:val="clear" w:color="auto" w:fill="auto"/>
          </w:tcPr>
          <w:p w:rsidR="00636501" w:rsidRPr="00833198" w:rsidRDefault="00636501" w:rsidP="00636501">
            <w:r w:rsidRPr="00833198">
              <w:t>Наименование главного распорядителя бюджетных средств</w:t>
            </w:r>
          </w:p>
        </w:tc>
        <w:tc>
          <w:tcPr>
            <w:tcW w:w="1984" w:type="dxa"/>
            <w:shd w:val="clear" w:color="auto" w:fill="auto"/>
          </w:tcPr>
          <w:p w:rsidR="00636501" w:rsidRPr="00833198" w:rsidRDefault="00636501" w:rsidP="00636501">
            <w:r w:rsidRPr="00833198">
              <w:t>Задолженность на 01.01.2019г.</w:t>
            </w:r>
          </w:p>
        </w:tc>
        <w:tc>
          <w:tcPr>
            <w:tcW w:w="1843" w:type="dxa"/>
            <w:shd w:val="clear" w:color="auto" w:fill="auto"/>
          </w:tcPr>
          <w:p w:rsidR="00636501" w:rsidRPr="00833198" w:rsidRDefault="00636501" w:rsidP="00636501">
            <w:r w:rsidRPr="00833198">
              <w:t>Задолженность на 01.01.2020г.</w:t>
            </w:r>
          </w:p>
        </w:tc>
        <w:tc>
          <w:tcPr>
            <w:tcW w:w="1985" w:type="dxa"/>
            <w:shd w:val="clear" w:color="auto" w:fill="auto"/>
          </w:tcPr>
          <w:p w:rsidR="00636501" w:rsidRPr="00833198" w:rsidRDefault="00636501" w:rsidP="00636501">
            <w:r w:rsidRPr="00833198">
              <w:t>Рост (снижение) к концу года  (+;-)</w:t>
            </w:r>
          </w:p>
        </w:tc>
      </w:tr>
      <w:tr w:rsidR="00636501" w:rsidRPr="00833198" w:rsidTr="00636501">
        <w:tc>
          <w:tcPr>
            <w:tcW w:w="4361" w:type="dxa"/>
            <w:shd w:val="clear" w:color="auto" w:fill="auto"/>
          </w:tcPr>
          <w:p w:rsidR="00636501" w:rsidRPr="00833198" w:rsidRDefault="00636501" w:rsidP="00636501">
            <w:r w:rsidRPr="00833198">
              <w:t>Администрация Жирятинского района</w:t>
            </w:r>
          </w:p>
        </w:tc>
        <w:tc>
          <w:tcPr>
            <w:tcW w:w="1984" w:type="dxa"/>
            <w:shd w:val="clear" w:color="auto" w:fill="auto"/>
          </w:tcPr>
          <w:p w:rsidR="00636501" w:rsidRPr="00833198" w:rsidRDefault="00636501" w:rsidP="00636501">
            <w:r w:rsidRPr="00833198">
              <w:t>132407,63</w:t>
            </w:r>
          </w:p>
        </w:tc>
        <w:tc>
          <w:tcPr>
            <w:tcW w:w="1843" w:type="dxa"/>
            <w:shd w:val="clear" w:color="auto" w:fill="auto"/>
          </w:tcPr>
          <w:p w:rsidR="00636501" w:rsidRPr="00833198" w:rsidRDefault="00636501" w:rsidP="00636501">
            <w:r w:rsidRPr="00833198">
              <w:t>216058,63</w:t>
            </w:r>
          </w:p>
        </w:tc>
        <w:tc>
          <w:tcPr>
            <w:tcW w:w="1985" w:type="dxa"/>
            <w:shd w:val="clear" w:color="auto" w:fill="auto"/>
          </w:tcPr>
          <w:p w:rsidR="00636501" w:rsidRPr="00833198" w:rsidRDefault="00636501" w:rsidP="00636501">
            <w:r w:rsidRPr="00833198">
              <w:t>83651</w:t>
            </w:r>
          </w:p>
        </w:tc>
      </w:tr>
      <w:tr w:rsidR="00636501" w:rsidRPr="00833198" w:rsidTr="00636501">
        <w:tc>
          <w:tcPr>
            <w:tcW w:w="4361" w:type="dxa"/>
            <w:shd w:val="clear" w:color="auto" w:fill="auto"/>
          </w:tcPr>
          <w:p w:rsidR="00636501" w:rsidRPr="00833198" w:rsidRDefault="00636501" w:rsidP="00636501">
            <w:r w:rsidRPr="00833198">
              <w:t>Финансовый отдел администрации Жирятинского района</w:t>
            </w:r>
          </w:p>
        </w:tc>
        <w:tc>
          <w:tcPr>
            <w:tcW w:w="1984" w:type="dxa"/>
            <w:shd w:val="clear" w:color="auto" w:fill="auto"/>
          </w:tcPr>
          <w:p w:rsidR="00636501" w:rsidRPr="00833198" w:rsidRDefault="00636501" w:rsidP="00636501">
            <w:r w:rsidRPr="00833198">
              <w:t>4453,67</w:t>
            </w:r>
          </w:p>
        </w:tc>
        <w:tc>
          <w:tcPr>
            <w:tcW w:w="1843" w:type="dxa"/>
            <w:shd w:val="clear" w:color="auto" w:fill="auto"/>
          </w:tcPr>
          <w:p w:rsidR="00636501" w:rsidRPr="00833198" w:rsidRDefault="00636501" w:rsidP="00636501">
            <w:r w:rsidRPr="00833198">
              <w:t>1032,55</w:t>
            </w:r>
          </w:p>
        </w:tc>
        <w:tc>
          <w:tcPr>
            <w:tcW w:w="1985" w:type="dxa"/>
            <w:shd w:val="clear" w:color="auto" w:fill="auto"/>
          </w:tcPr>
          <w:p w:rsidR="00636501" w:rsidRPr="00833198" w:rsidRDefault="00636501" w:rsidP="00636501">
            <w:r w:rsidRPr="00833198">
              <w:t>-3421,12</w:t>
            </w:r>
          </w:p>
        </w:tc>
      </w:tr>
      <w:tr w:rsidR="00636501" w:rsidRPr="00833198" w:rsidTr="00636501">
        <w:tc>
          <w:tcPr>
            <w:tcW w:w="4361" w:type="dxa"/>
            <w:shd w:val="clear" w:color="auto" w:fill="auto"/>
          </w:tcPr>
          <w:p w:rsidR="00636501" w:rsidRPr="00833198" w:rsidRDefault="00636501" w:rsidP="00636501">
            <w:r w:rsidRPr="00833198">
              <w:lastRenderedPageBreak/>
              <w:t>Отдел образования администрации Жирятинского района</w:t>
            </w:r>
          </w:p>
        </w:tc>
        <w:tc>
          <w:tcPr>
            <w:tcW w:w="1984" w:type="dxa"/>
            <w:shd w:val="clear" w:color="auto" w:fill="auto"/>
          </w:tcPr>
          <w:p w:rsidR="00636501" w:rsidRPr="00833198" w:rsidRDefault="00636501" w:rsidP="00636501">
            <w:r w:rsidRPr="00833198">
              <w:t>14519,06</w:t>
            </w:r>
          </w:p>
        </w:tc>
        <w:tc>
          <w:tcPr>
            <w:tcW w:w="1843" w:type="dxa"/>
            <w:shd w:val="clear" w:color="auto" w:fill="auto"/>
          </w:tcPr>
          <w:p w:rsidR="00636501" w:rsidRPr="00833198" w:rsidRDefault="00636501" w:rsidP="00636501">
            <w:r w:rsidRPr="00833198">
              <w:t>9491,29</w:t>
            </w:r>
          </w:p>
        </w:tc>
        <w:tc>
          <w:tcPr>
            <w:tcW w:w="1985" w:type="dxa"/>
            <w:shd w:val="clear" w:color="auto" w:fill="auto"/>
          </w:tcPr>
          <w:p w:rsidR="00636501" w:rsidRPr="00833198" w:rsidRDefault="00636501" w:rsidP="00636501">
            <w:r w:rsidRPr="00833198">
              <w:t>-5027,77</w:t>
            </w:r>
          </w:p>
        </w:tc>
      </w:tr>
      <w:tr w:rsidR="00636501" w:rsidRPr="00833198" w:rsidTr="00636501">
        <w:tc>
          <w:tcPr>
            <w:tcW w:w="4361" w:type="dxa"/>
            <w:shd w:val="clear" w:color="auto" w:fill="auto"/>
          </w:tcPr>
          <w:p w:rsidR="00636501" w:rsidRPr="00833198" w:rsidRDefault="00636501" w:rsidP="00636501">
            <w:r w:rsidRPr="00833198">
              <w:t>Комитет по управлению муниципальным имуществом администрации Жирятинского района</w:t>
            </w:r>
          </w:p>
        </w:tc>
        <w:tc>
          <w:tcPr>
            <w:tcW w:w="1984" w:type="dxa"/>
            <w:shd w:val="clear" w:color="auto" w:fill="auto"/>
          </w:tcPr>
          <w:p w:rsidR="00636501" w:rsidRPr="00833198" w:rsidRDefault="00636501" w:rsidP="00636501">
            <w:r w:rsidRPr="00833198">
              <w:t>904,38</w:t>
            </w:r>
          </w:p>
        </w:tc>
        <w:tc>
          <w:tcPr>
            <w:tcW w:w="1843" w:type="dxa"/>
            <w:shd w:val="clear" w:color="auto" w:fill="auto"/>
          </w:tcPr>
          <w:p w:rsidR="00636501" w:rsidRPr="00833198" w:rsidRDefault="00636501" w:rsidP="00636501">
            <w:r w:rsidRPr="00833198">
              <w:t>1297,6</w:t>
            </w:r>
          </w:p>
        </w:tc>
        <w:tc>
          <w:tcPr>
            <w:tcW w:w="1985" w:type="dxa"/>
            <w:shd w:val="clear" w:color="auto" w:fill="auto"/>
          </w:tcPr>
          <w:p w:rsidR="00636501" w:rsidRPr="00833198" w:rsidRDefault="00636501" w:rsidP="00636501">
            <w:r w:rsidRPr="00833198">
              <w:t>393,22</w:t>
            </w:r>
          </w:p>
        </w:tc>
      </w:tr>
      <w:tr w:rsidR="00636501" w:rsidRPr="00833198" w:rsidTr="00636501">
        <w:tc>
          <w:tcPr>
            <w:tcW w:w="4361" w:type="dxa"/>
            <w:shd w:val="clear" w:color="auto" w:fill="auto"/>
          </w:tcPr>
          <w:p w:rsidR="00636501" w:rsidRPr="00833198" w:rsidRDefault="00636501" w:rsidP="00636501">
            <w:r w:rsidRPr="00833198">
              <w:t>МКУ ЕДДС</w:t>
            </w:r>
          </w:p>
        </w:tc>
        <w:tc>
          <w:tcPr>
            <w:tcW w:w="1984" w:type="dxa"/>
            <w:shd w:val="clear" w:color="auto" w:fill="auto"/>
          </w:tcPr>
          <w:p w:rsidR="00636501" w:rsidRPr="00833198" w:rsidRDefault="00636501" w:rsidP="00636501">
            <w:r w:rsidRPr="00833198">
              <w:t>54169,9</w:t>
            </w:r>
          </w:p>
        </w:tc>
        <w:tc>
          <w:tcPr>
            <w:tcW w:w="1843" w:type="dxa"/>
            <w:shd w:val="clear" w:color="auto" w:fill="auto"/>
          </w:tcPr>
          <w:p w:rsidR="00636501" w:rsidRPr="00833198" w:rsidRDefault="00636501" w:rsidP="00636501">
            <w:r w:rsidRPr="00833198">
              <w:t>99854,23</w:t>
            </w:r>
          </w:p>
        </w:tc>
        <w:tc>
          <w:tcPr>
            <w:tcW w:w="1985" w:type="dxa"/>
            <w:shd w:val="clear" w:color="auto" w:fill="auto"/>
          </w:tcPr>
          <w:p w:rsidR="00636501" w:rsidRPr="00833198" w:rsidRDefault="00636501" w:rsidP="00636501">
            <w:r w:rsidRPr="00833198">
              <w:t>45684,33</w:t>
            </w:r>
          </w:p>
        </w:tc>
      </w:tr>
      <w:tr w:rsidR="00636501" w:rsidRPr="00833198" w:rsidTr="00636501">
        <w:tc>
          <w:tcPr>
            <w:tcW w:w="4361" w:type="dxa"/>
            <w:shd w:val="clear" w:color="auto" w:fill="auto"/>
          </w:tcPr>
          <w:p w:rsidR="00636501" w:rsidRPr="00833198" w:rsidRDefault="00636501" w:rsidP="00636501">
            <w:r w:rsidRPr="00833198">
              <w:t>Всего</w:t>
            </w:r>
          </w:p>
        </w:tc>
        <w:tc>
          <w:tcPr>
            <w:tcW w:w="1984" w:type="dxa"/>
            <w:shd w:val="clear" w:color="auto" w:fill="auto"/>
          </w:tcPr>
          <w:p w:rsidR="00636501" w:rsidRPr="00833198" w:rsidRDefault="00636501" w:rsidP="00636501">
            <w:r w:rsidRPr="00833198">
              <w:t>206454,64</w:t>
            </w:r>
          </w:p>
        </w:tc>
        <w:tc>
          <w:tcPr>
            <w:tcW w:w="1843" w:type="dxa"/>
            <w:shd w:val="clear" w:color="auto" w:fill="auto"/>
          </w:tcPr>
          <w:p w:rsidR="00636501" w:rsidRPr="00833198" w:rsidRDefault="00636501" w:rsidP="00636501">
            <w:r w:rsidRPr="00833198">
              <w:t>327734,3</w:t>
            </w:r>
          </w:p>
        </w:tc>
        <w:tc>
          <w:tcPr>
            <w:tcW w:w="1985" w:type="dxa"/>
            <w:shd w:val="clear" w:color="auto" w:fill="auto"/>
          </w:tcPr>
          <w:p w:rsidR="00636501" w:rsidRPr="00833198" w:rsidRDefault="00636501" w:rsidP="00636501">
            <w:r w:rsidRPr="00833198">
              <w:t>121279,66</w:t>
            </w:r>
          </w:p>
        </w:tc>
      </w:tr>
    </w:tbl>
    <w:p w:rsidR="00636501" w:rsidRPr="00833198" w:rsidRDefault="00636501" w:rsidP="00D66242"/>
    <w:p w:rsidR="00636501" w:rsidRPr="00833198" w:rsidRDefault="00636501" w:rsidP="00636501">
      <w:r w:rsidRPr="00833198">
        <w:t xml:space="preserve">             Кредиторская задолженность по состоянию на 01.01.2020г. увеличилась по сравнению с 01.01.2019г. на 121279,66 руб. за счет задолженности по услугам связи и энергоресурсам по счетам за декабрь 2019 года, выставленным в январе 2020 года. </w:t>
      </w:r>
    </w:p>
    <w:p w:rsidR="003D3F28" w:rsidRPr="00833198" w:rsidRDefault="003D3F28" w:rsidP="003D3F28">
      <w:r w:rsidRPr="00833198">
        <w:t xml:space="preserve">       </w:t>
      </w:r>
    </w:p>
    <w:p w:rsidR="00D66242" w:rsidRPr="00833198" w:rsidRDefault="00D66242" w:rsidP="00FC09D3">
      <w:pPr>
        <w:spacing w:before="120" w:after="120"/>
        <w:jc w:val="both"/>
        <w:rPr>
          <w:bCs/>
        </w:rPr>
      </w:pPr>
      <w:r w:rsidRPr="00833198">
        <w:rPr>
          <w:bCs/>
        </w:rPr>
        <w:t xml:space="preserve">               Решением Жирятинского районного Совета народных депутатов «О бюд</w:t>
      </w:r>
      <w:r w:rsidR="00FC09D3" w:rsidRPr="00833198">
        <w:rPr>
          <w:bCs/>
        </w:rPr>
        <w:t>жете Жирятинского района на 2019</w:t>
      </w:r>
      <w:r w:rsidR="004060C9" w:rsidRPr="00833198">
        <w:rPr>
          <w:bCs/>
        </w:rPr>
        <w:t xml:space="preserve"> г</w:t>
      </w:r>
      <w:r w:rsidR="009C70AD" w:rsidRPr="00833198">
        <w:rPr>
          <w:bCs/>
        </w:rPr>
        <w:t>од</w:t>
      </w:r>
      <w:r w:rsidR="00FC09D3" w:rsidRPr="00833198">
        <w:rPr>
          <w:bCs/>
        </w:rPr>
        <w:t xml:space="preserve"> и на плановый период 2020 и 2021</w:t>
      </w:r>
      <w:r w:rsidR="00230BF9" w:rsidRPr="00833198">
        <w:rPr>
          <w:bCs/>
        </w:rPr>
        <w:t xml:space="preserve"> годов</w:t>
      </w:r>
      <w:r w:rsidR="00674BF7" w:rsidRPr="00833198">
        <w:rPr>
          <w:bCs/>
        </w:rPr>
        <w:t>» утвержден дефицит</w:t>
      </w:r>
      <w:r w:rsidRPr="00833198">
        <w:rPr>
          <w:bCs/>
        </w:rPr>
        <w:t xml:space="preserve"> бюджет</w:t>
      </w:r>
      <w:r w:rsidR="00FC09D3" w:rsidRPr="00833198">
        <w:rPr>
          <w:bCs/>
        </w:rPr>
        <w:t>а района в сумме 3 611 747,4</w:t>
      </w:r>
      <w:r w:rsidR="00674BF7" w:rsidRPr="00833198">
        <w:rPr>
          <w:bCs/>
        </w:rPr>
        <w:t xml:space="preserve"> руб.</w:t>
      </w:r>
      <w:r w:rsidRPr="00833198">
        <w:rPr>
          <w:bCs/>
        </w:rPr>
        <w:t xml:space="preserve"> </w:t>
      </w:r>
    </w:p>
    <w:p w:rsidR="00D66242" w:rsidRPr="00833198" w:rsidRDefault="00D66242" w:rsidP="00D66242">
      <w:pPr>
        <w:spacing w:before="120" w:after="120"/>
        <w:ind w:firstLine="709"/>
        <w:rPr>
          <w:bCs/>
        </w:rPr>
      </w:pPr>
      <w:r w:rsidRPr="00833198">
        <w:rPr>
          <w:bCs/>
        </w:rPr>
        <w:t xml:space="preserve"> Кассовое исполнение источников внутреннего финансировани</w:t>
      </w:r>
      <w:r w:rsidR="00A67CDF" w:rsidRPr="00833198">
        <w:rPr>
          <w:bCs/>
        </w:rPr>
        <w:t>я дефицита бюджета ра</w:t>
      </w:r>
      <w:r w:rsidR="00FC09D3" w:rsidRPr="00833198">
        <w:rPr>
          <w:bCs/>
        </w:rPr>
        <w:t>йона в 2019</w:t>
      </w:r>
      <w:r w:rsidRPr="00833198">
        <w:rPr>
          <w:bCs/>
        </w:rPr>
        <w:t xml:space="preserve"> году состав</w:t>
      </w:r>
      <w:r w:rsidR="004060C9" w:rsidRPr="00833198">
        <w:rPr>
          <w:bCs/>
        </w:rPr>
        <w:t xml:space="preserve">ило  </w:t>
      </w:r>
      <w:r w:rsidR="00FC09D3" w:rsidRPr="00833198">
        <w:rPr>
          <w:bCs/>
        </w:rPr>
        <w:t>(-980 266</w:t>
      </w:r>
      <w:r w:rsidR="00DD36B2" w:rsidRPr="00833198">
        <w:rPr>
          <w:bCs/>
        </w:rPr>
        <w:t>,</w:t>
      </w:r>
      <w:r w:rsidR="00FC09D3" w:rsidRPr="00833198">
        <w:rPr>
          <w:bCs/>
        </w:rPr>
        <w:t>2</w:t>
      </w:r>
      <w:r w:rsidR="00A67CDF" w:rsidRPr="00833198">
        <w:rPr>
          <w:bCs/>
        </w:rPr>
        <w:t>5</w:t>
      </w:r>
      <w:r w:rsidRPr="00833198">
        <w:rPr>
          <w:bCs/>
        </w:rPr>
        <w:t xml:space="preserve"> руб.</w:t>
      </w:r>
      <w:r w:rsidR="00FC09D3" w:rsidRPr="00833198">
        <w:rPr>
          <w:bCs/>
        </w:rPr>
        <w:t>)</w:t>
      </w:r>
      <w:r w:rsidRPr="00833198">
        <w:rPr>
          <w:bCs/>
        </w:rPr>
        <w:t xml:space="preserve">  </w:t>
      </w:r>
    </w:p>
    <w:p w:rsidR="00D66242" w:rsidRPr="00833198" w:rsidRDefault="00D66242" w:rsidP="00D66242">
      <w:pPr>
        <w:spacing w:before="120" w:after="120"/>
        <w:ind w:firstLine="709"/>
        <w:jc w:val="center"/>
        <w:rPr>
          <w:bCs/>
        </w:rPr>
      </w:pPr>
      <w:r w:rsidRPr="00833198">
        <w:rPr>
          <w:bCs/>
        </w:rPr>
        <w:t xml:space="preserve">Анализ исполнения источников финансирования дефицита бюджета района </w:t>
      </w:r>
    </w:p>
    <w:p w:rsidR="00D66242" w:rsidRPr="00833198" w:rsidRDefault="00FC09D3" w:rsidP="00D66242">
      <w:pPr>
        <w:spacing w:before="120" w:after="120"/>
        <w:ind w:firstLine="709"/>
        <w:jc w:val="center"/>
        <w:rPr>
          <w:bCs/>
        </w:rPr>
      </w:pPr>
      <w:r w:rsidRPr="00833198">
        <w:rPr>
          <w:bCs/>
        </w:rPr>
        <w:t>за 2019</w:t>
      </w:r>
      <w:r w:rsidR="00D66242" w:rsidRPr="00833198">
        <w:rPr>
          <w:bCs/>
        </w:rPr>
        <w:t xml:space="preserve"> год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6242" w:rsidRPr="00833198" w:rsidTr="00D66242">
        <w:tc>
          <w:tcPr>
            <w:tcW w:w="3190" w:type="dxa"/>
            <w:shd w:val="clear" w:color="auto" w:fill="auto"/>
          </w:tcPr>
          <w:p w:rsidR="00D66242" w:rsidRPr="00833198" w:rsidRDefault="00D66242" w:rsidP="00D66242">
            <w:pPr>
              <w:spacing w:before="120" w:after="120"/>
              <w:rPr>
                <w:bCs/>
              </w:rPr>
            </w:pPr>
            <w:r w:rsidRPr="00833198">
              <w:rPr>
                <w:bCs/>
              </w:rPr>
              <w:t>Наименование</w:t>
            </w:r>
          </w:p>
        </w:tc>
        <w:tc>
          <w:tcPr>
            <w:tcW w:w="3190" w:type="dxa"/>
            <w:shd w:val="clear" w:color="auto" w:fill="auto"/>
          </w:tcPr>
          <w:p w:rsidR="00D66242" w:rsidRPr="00833198" w:rsidRDefault="00D66242" w:rsidP="00D66242">
            <w:pPr>
              <w:spacing w:before="120" w:after="120"/>
              <w:rPr>
                <w:bCs/>
              </w:rPr>
            </w:pPr>
            <w:r w:rsidRPr="00833198">
              <w:rPr>
                <w:bCs/>
              </w:rPr>
              <w:t xml:space="preserve">Уточненный план </w:t>
            </w:r>
          </w:p>
          <w:p w:rsidR="00D66242" w:rsidRPr="00833198" w:rsidRDefault="00FC09D3" w:rsidP="00D66242">
            <w:pPr>
              <w:spacing w:before="120" w:after="120"/>
              <w:rPr>
                <w:bCs/>
              </w:rPr>
            </w:pPr>
            <w:r w:rsidRPr="00833198">
              <w:rPr>
                <w:bCs/>
              </w:rPr>
              <w:t>на 2019</w:t>
            </w:r>
            <w:r w:rsidR="00D66242" w:rsidRPr="00833198">
              <w:rPr>
                <w:bCs/>
              </w:rPr>
              <w:t xml:space="preserve"> год, руб.</w:t>
            </w:r>
          </w:p>
        </w:tc>
        <w:tc>
          <w:tcPr>
            <w:tcW w:w="3190" w:type="dxa"/>
            <w:shd w:val="clear" w:color="auto" w:fill="auto"/>
          </w:tcPr>
          <w:p w:rsidR="00D66242" w:rsidRPr="00833198" w:rsidRDefault="00D66242" w:rsidP="00D66242">
            <w:pPr>
              <w:spacing w:before="120" w:after="120"/>
              <w:rPr>
                <w:bCs/>
              </w:rPr>
            </w:pPr>
            <w:r w:rsidRPr="00833198">
              <w:rPr>
                <w:bCs/>
              </w:rPr>
              <w:t xml:space="preserve">Кассовое исполнение </w:t>
            </w:r>
          </w:p>
          <w:p w:rsidR="00D66242" w:rsidRPr="00833198" w:rsidRDefault="00FC09D3" w:rsidP="00D66242">
            <w:pPr>
              <w:spacing w:before="120" w:after="120"/>
              <w:rPr>
                <w:bCs/>
              </w:rPr>
            </w:pPr>
            <w:r w:rsidRPr="00833198">
              <w:rPr>
                <w:bCs/>
              </w:rPr>
              <w:t>за 2019</w:t>
            </w:r>
            <w:r w:rsidR="00D66242" w:rsidRPr="00833198">
              <w:rPr>
                <w:bCs/>
              </w:rPr>
              <w:t xml:space="preserve"> год, руб.</w:t>
            </w:r>
          </w:p>
        </w:tc>
      </w:tr>
      <w:tr w:rsidR="00D66242" w:rsidRPr="00833198" w:rsidTr="00D66242">
        <w:tc>
          <w:tcPr>
            <w:tcW w:w="3190" w:type="dxa"/>
            <w:shd w:val="clear" w:color="auto" w:fill="auto"/>
          </w:tcPr>
          <w:p w:rsidR="00D66242" w:rsidRPr="00833198" w:rsidRDefault="00D66242" w:rsidP="00D66242">
            <w:pPr>
              <w:spacing w:before="120" w:after="120"/>
              <w:rPr>
                <w:bCs/>
              </w:rPr>
            </w:pPr>
            <w:r w:rsidRPr="00833198">
              <w:rPr>
                <w:bCs/>
              </w:rPr>
              <w:t>Источники финансирования дефицита бюджета, всего</w:t>
            </w:r>
          </w:p>
        </w:tc>
        <w:tc>
          <w:tcPr>
            <w:tcW w:w="3190" w:type="dxa"/>
            <w:shd w:val="clear" w:color="auto" w:fill="auto"/>
          </w:tcPr>
          <w:p w:rsidR="00D66242" w:rsidRPr="00833198" w:rsidRDefault="00FC09D3" w:rsidP="00D66242">
            <w:pPr>
              <w:spacing w:before="120" w:after="120"/>
              <w:jc w:val="center"/>
              <w:rPr>
                <w:bCs/>
              </w:rPr>
            </w:pPr>
            <w:r w:rsidRPr="00833198">
              <w:rPr>
                <w:bCs/>
              </w:rPr>
              <w:t>3 611 747</w:t>
            </w:r>
            <w:r w:rsidR="00A67CDF" w:rsidRPr="00833198">
              <w:rPr>
                <w:bCs/>
              </w:rPr>
              <w:t>,</w:t>
            </w:r>
            <w:r w:rsidRPr="00833198">
              <w:rPr>
                <w:bCs/>
              </w:rPr>
              <w:t>4</w:t>
            </w:r>
          </w:p>
        </w:tc>
        <w:tc>
          <w:tcPr>
            <w:tcW w:w="3190" w:type="dxa"/>
            <w:shd w:val="clear" w:color="auto" w:fill="auto"/>
          </w:tcPr>
          <w:p w:rsidR="00D66242" w:rsidRPr="00833198" w:rsidRDefault="00FC09D3" w:rsidP="00D66242">
            <w:pPr>
              <w:spacing w:before="120" w:after="120"/>
              <w:jc w:val="center"/>
              <w:rPr>
                <w:bCs/>
              </w:rPr>
            </w:pPr>
            <w:r w:rsidRPr="00833198">
              <w:rPr>
                <w:bCs/>
              </w:rPr>
              <w:t>-980 266</w:t>
            </w:r>
            <w:r w:rsidR="00230BF9" w:rsidRPr="00833198">
              <w:rPr>
                <w:bCs/>
              </w:rPr>
              <w:t>,</w:t>
            </w:r>
            <w:r w:rsidRPr="00833198">
              <w:rPr>
                <w:bCs/>
              </w:rPr>
              <w:t>2</w:t>
            </w:r>
            <w:r w:rsidR="00A67CDF" w:rsidRPr="00833198">
              <w:rPr>
                <w:bCs/>
              </w:rPr>
              <w:t>5</w:t>
            </w:r>
          </w:p>
        </w:tc>
      </w:tr>
      <w:tr w:rsidR="00D66242" w:rsidRPr="00833198" w:rsidTr="00D66242">
        <w:tc>
          <w:tcPr>
            <w:tcW w:w="3190" w:type="dxa"/>
            <w:shd w:val="clear" w:color="auto" w:fill="auto"/>
          </w:tcPr>
          <w:p w:rsidR="00D66242" w:rsidRPr="00833198" w:rsidRDefault="00D66242" w:rsidP="00D66242">
            <w:pPr>
              <w:spacing w:before="120" w:after="120"/>
              <w:rPr>
                <w:bCs/>
              </w:rPr>
            </w:pPr>
            <w:r w:rsidRPr="00833198">
              <w:rPr>
                <w:bCs/>
              </w:rPr>
              <w:t>Изменение остатков средств на счетах по учету средств бюджета</w:t>
            </w:r>
          </w:p>
        </w:tc>
        <w:tc>
          <w:tcPr>
            <w:tcW w:w="3190" w:type="dxa"/>
            <w:shd w:val="clear" w:color="auto" w:fill="auto"/>
          </w:tcPr>
          <w:p w:rsidR="00D66242" w:rsidRPr="00833198" w:rsidRDefault="00FC09D3" w:rsidP="00D66242">
            <w:pPr>
              <w:spacing w:before="120" w:after="120"/>
              <w:jc w:val="center"/>
              <w:rPr>
                <w:bCs/>
              </w:rPr>
            </w:pPr>
            <w:r w:rsidRPr="00833198">
              <w:rPr>
                <w:bCs/>
              </w:rPr>
              <w:t>3 611 747</w:t>
            </w:r>
            <w:r w:rsidR="00A67CDF" w:rsidRPr="00833198">
              <w:rPr>
                <w:bCs/>
              </w:rPr>
              <w:t>,</w:t>
            </w:r>
            <w:r w:rsidRPr="00833198">
              <w:rPr>
                <w:bCs/>
              </w:rPr>
              <w:t>4</w:t>
            </w:r>
          </w:p>
        </w:tc>
        <w:tc>
          <w:tcPr>
            <w:tcW w:w="3190" w:type="dxa"/>
            <w:shd w:val="clear" w:color="auto" w:fill="auto"/>
          </w:tcPr>
          <w:p w:rsidR="00D66242" w:rsidRPr="00833198" w:rsidRDefault="00FC09D3" w:rsidP="00FC09D3">
            <w:pPr>
              <w:spacing w:before="120" w:after="120"/>
              <w:jc w:val="center"/>
              <w:rPr>
                <w:bCs/>
              </w:rPr>
            </w:pPr>
            <w:r w:rsidRPr="00833198">
              <w:rPr>
                <w:bCs/>
              </w:rPr>
              <w:t>-980 266</w:t>
            </w:r>
            <w:r w:rsidR="00230BF9" w:rsidRPr="00833198">
              <w:rPr>
                <w:bCs/>
              </w:rPr>
              <w:t>,</w:t>
            </w:r>
            <w:r w:rsidRPr="00833198">
              <w:rPr>
                <w:bCs/>
              </w:rPr>
              <w:t>2</w:t>
            </w:r>
            <w:r w:rsidR="00A67CDF" w:rsidRPr="00833198">
              <w:rPr>
                <w:bCs/>
              </w:rPr>
              <w:t>5</w:t>
            </w:r>
          </w:p>
        </w:tc>
      </w:tr>
    </w:tbl>
    <w:p w:rsidR="006F5C4B" w:rsidRPr="00833198" w:rsidRDefault="0064304E" w:rsidP="00DA06BD">
      <w:r w:rsidRPr="00833198">
        <w:t xml:space="preserve">         </w:t>
      </w:r>
    </w:p>
    <w:p w:rsidR="00CB7E42" w:rsidRPr="00833198" w:rsidRDefault="00645090" w:rsidP="007A4B4B">
      <w:r w:rsidRPr="00833198">
        <w:t xml:space="preserve">       </w:t>
      </w:r>
    </w:p>
    <w:p w:rsidR="00F07F1E" w:rsidRPr="00833198" w:rsidRDefault="001B3945" w:rsidP="001B3945">
      <w:pPr>
        <w:jc w:val="both"/>
      </w:pPr>
      <w:r w:rsidRPr="00833198">
        <w:t xml:space="preserve">                  </w:t>
      </w:r>
    </w:p>
    <w:p w:rsidR="0037053C" w:rsidRPr="00833198" w:rsidRDefault="00F07F1E" w:rsidP="001B3945">
      <w:pPr>
        <w:jc w:val="both"/>
      </w:pPr>
      <w:r w:rsidRPr="00833198">
        <w:t xml:space="preserve">         </w:t>
      </w:r>
    </w:p>
    <w:p w:rsidR="00C118DF" w:rsidRPr="00833198" w:rsidRDefault="00C50F12" w:rsidP="00C50F12">
      <w:r w:rsidRPr="00833198">
        <w:t xml:space="preserve">    </w:t>
      </w:r>
      <w:r w:rsidR="00B55523" w:rsidRPr="00833198">
        <w:t xml:space="preserve">   </w:t>
      </w:r>
      <w:r w:rsidRPr="00833198">
        <w:t xml:space="preserve">  Остаток средств на счет</w:t>
      </w:r>
      <w:r w:rsidR="00606B37" w:rsidRPr="00833198">
        <w:t>е</w:t>
      </w:r>
      <w:r w:rsidRPr="00833198">
        <w:t xml:space="preserve"> бюджет</w:t>
      </w:r>
      <w:r w:rsidR="00606B37" w:rsidRPr="00833198">
        <w:t>а</w:t>
      </w:r>
      <w:r w:rsidRPr="00833198">
        <w:t xml:space="preserve">  района по состоян</w:t>
      </w:r>
      <w:r w:rsidR="00FC09D3" w:rsidRPr="00833198">
        <w:t>ию на 1 января 2020</w:t>
      </w:r>
      <w:r w:rsidRPr="00833198">
        <w:t xml:space="preserve"> года </w:t>
      </w:r>
    </w:p>
    <w:p w:rsidR="00167E54" w:rsidRPr="00833198" w:rsidRDefault="00C50F12" w:rsidP="00C50F12">
      <w:r w:rsidRPr="00833198">
        <w:t xml:space="preserve">составил </w:t>
      </w:r>
      <w:r w:rsidR="00FC09D3" w:rsidRPr="00833198">
        <w:t>4 592 013,65</w:t>
      </w:r>
      <w:r w:rsidR="00784B5E" w:rsidRPr="00833198">
        <w:t xml:space="preserve"> руб.</w:t>
      </w:r>
      <w:r w:rsidR="002F4CEB" w:rsidRPr="00833198">
        <w:t xml:space="preserve"> </w:t>
      </w:r>
      <w:r w:rsidR="00784B5E" w:rsidRPr="00833198">
        <w:t xml:space="preserve">(в том числе средства дорожного фонда </w:t>
      </w:r>
      <w:r w:rsidR="00FC09D3" w:rsidRPr="00833198">
        <w:t>971 522,98</w:t>
      </w:r>
      <w:r w:rsidR="00784B5E" w:rsidRPr="00833198">
        <w:t xml:space="preserve"> руб.),</w:t>
      </w:r>
      <w:r w:rsidRPr="00833198">
        <w:t xml:space="preserve"> </w:t>
      </w:r>
      <w:r w:rsidR="00FC09D3" w:rsidRPr="00833198">
        <w:t>увеличился</w:t>
      </w:r>
    </w:p>
    <w:p w:rsidR="00C50F12" w:rsidRPr="00833198" w:rsidRDefault="00C50F12" w:rsidP="00C50F12">
      <w:r w:rsidRPr="00833198">
        <w:t xml:space="preserve">по сравнению с остатком на начало года на </w:t>
      </w:r>
      <w:r w:rsidR="00FC09D3" w:rsidRPr="00833198">
        <w:t>980 266,2</w:t>
      </w:r>
      <w:r w:rsidR="00C858A2" w:rsidRPr="00833198">
        <w:t>5</w:t>
      </w:r>
      <w:r w:rsidR="00254518" w:rsidRPr="00833198">
        <w:t xml:space="preserve"> руб.</w:t>
      </w:r>
    </w:p>
    <w:p w:rsidR="00C50F12" w:rsidRPr="00833198" w:rsidRDefault="00C50F12" w:rsidP="00C50F12">
      <w:r w:rsidRPr="00833198">
        <w:t xml:space="preserve">      В 201</w:t>
      </w:r>
      <w:r w:rsidR="00FC09D3" w:rsidRPr="00833198">
        <w:t>9</w:t>
      </w:r>
      <w:r w:rsidR="00254518" w:rsidRPr="00833198">
        <w:t xml:space="preserve"> </w:t>
      </w:r>
      <w:r w:rsidRPr="00833198">
        <w:t>году привлечение внутренних заимствований и предоставление муниципальных гарантий не производилось.</w:t>
      </w:r>
    </w:p>
    <w:p w:rsidR="001D357E" w:rsidRPr="00833198" w:rsidRDefault="0056307C" w:rsidP="00901687">
      <w:r w:rsidRPr="00833198">
        <w:t xml:space="preserve">     </w:t>
      </w:r>
      <w:r w:rsidR="003D3F28" w:rsidRPr="00833198">
        <w:t>Обязательств по муниципальному долгу нет.</w:t>
      </w:r>
    </w:p>
    <w:sectPr w:rsidR="001D357E" w:rsidRPr="00833198" w:rsidSect="00821531">
      <w:pgSz w:w="11906" w:h="16838"/>
      <w:pgMar w:top="1134" w:right="56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8D6"/>
    <w:multiLevelType w:val="hybridMultilevel"/>
    <w:tmpl w:val="FD321FCC"/>
    <w:lvl w:ilvl="0" w:tplc="ACE8EE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A90"/>
    <w:rsid w:val="000006B0"/>
    <w:rsid w:val="000022BF"/>
    <w:rsid w:val="00002C4F"/>
    <w:rsid w:val="000053FB"/>
    <w:rsid w:val="00005D34"/>
    <w:rsid w:val="00010723"/>
    <w:rsid w:val="0001541F"/>
    <w:rsid w:val="000167C5"/>
    <w:rsid w:val="00017971"/>
    <w:rsid w:val="00023BC2"/>
    <w:rsid w:val="000317E8"/>
    <w:rsid w:val="00031AB3"/>
    <w:rsid w:val="00031C3C"/>
    <w:rsid w:val="0003788E"/>
    <w:rsid w:val="00037E72"/>
    <w:rsid w:val="0004041E"/>
    <w:rsid w:val="00040A38"/>
    <w:rsid w:val="00040F2C"/>
    <w:rsid w:val="0004123E"/>
    <w:rsid w:val="000415AA"/>
    <w:rsid w:val="00042BDF"/>
    <w:rsid w:val="000500B7"/>
    <w:rsid w:val="00050693"/>
    <w:rsid w:val="000529F5"/>
    <w:rsid w:val="00053CA8"/>
    <w:rsid w:val="00054E74"/>
    <w:rsid w:val="00055BB3"/>
    <w:rsid w:val="0005614D"/>
    <w:rsid w:val="00057885"/>
    <w:rsid w:val="00060603"/>
    <w:rsid w:val="00062A24"/>
    <w:rsid w:val="000656E3"/>
    <w:rsid w:val="0006792B"/>
    <w:rsid w:val="00067D44"/>
    <w:rsid w:val="00070658"/>
    <w:rsid w:val="000717AE"/>
    <w:rsid w:val="00073CF8"/>
    <w:rsid w:val="00075661"/>
    <w:rsid w:val="000762F3"/>
    <w:rsid w:val="00077620"/>
    <w:rsid w:val="00077CCD"/>
    <w:rsid w:val="00077F0B"/>
    <w:rsid w:val="00080358"/>
    <w:rsid w:val="0008647B"/>
    <w:rsid w:val="00090A60"/>
    <w:rsid w:val="00091086"/>
    <w:rsid w:val="0009281C"/>
    <w:rsid w:val="00092884"/>
    <w:rsid w:val="00092D83"/>
    <w:rsid w:val="00093748"/>
    <w:rsid w:val="00095DEA"/>
    <w:rsid w:val="000A08FC"/>
    <w:rsid w:val="000A3747"/>
    <w:rsid w:val="000A47A1"/>
    <w:rsid w:val="000A7393"/>
    <w:rsid w:val="000A7490"/>
    <w:rsid w:val="000B0A53"/>
    <w:rsid w:val="000B2D80"/>
    <w:rsid w:val="000B4A6C"/>
    <w:rsid w:val="000B559B"/>
    <w:rsid w:val="000B6905"/>
    <w:rsid w:val="000B7702"/>
    <w:rsid w:val="000C0631"/>
    <w:rsid w:val="000C164D"/>
    <w:rsid w:val="000C1D36"/>
    <w:rsid w:val="000C4CCE"/>
    <w:rsid w:val="000C6703"/>
    <w:rsid w:val="000C6F5E"/>
    <w:rsid w:val="000C6FFC"/>
    <w:rsid w:val="000C77ED"/>
    <w:rsid w:val="000D1086"/>
    <w:rsid w:val="000D5AD4"/>
    <w:rsid w:val="000D5C49"/>
    <w:rsid w:val="000D65C2"/>
    <w:rsid w:val="000D688E"/>
    <w:rsid w:val="000D6D38"/>
    <w:rsid w:val="000D7D0A"/>
    <w:rsid w:val="000E5E36"/>
    <w:rsid w:val="000F2105"/>
    <w:rsid w:val="000F3076"/>
    <w:rsid w:val="000F5AF9"/>
    <w:rsid w:val="000F7164"/>
    <w:rsid w:val="000F774C"/>
    <w:rsid w:val="001006BD"/>
    <w:rsid w:val="0010086D"/>
    <w:rsid w:val="001009FB"/>
    <w:rsid w:val="00101758"/>
    <w:rsid w:val="00101A1A"/>
    <w:rsid w:val="0010454D"/>
    <w:rsid w:val="00104A3F"/>
    <w:rsid w:val="0010711E"/>
    <w:rsid w:val="00107EEF"/>
    <w:rsid w:val="00111D39"/>
    <w:rsid w:val="00113872"/>
    <w:rsid w:val="00114C73"/>
    <w:rsid w:val="001154BE"/>
    <w:rsid w:val="0011630D"/>
    <w:rsid w:val="00122124"/>
    <w:rsid w:val="001234EF"/>
    <w:rsid w:val="001252E4"/>
    <w:rsid w:val="001262BC"/>
    <w:rsid w:val="00127045"/>
    <w:rsid w:val="00131E6C"/>
    <w:rsid w:val="0013214B"/>
    <w:rsid w:val="00134BFE"/>
    <w:rsid w:val="00134C1B"/>
    <w:rsid w:val="001360CC"/>
    <w:rsid w:val="00136D24"/>
    <w:rsid w:val="001374BC"/>
    <w:rsid w:val="00140383"/>
    <w:rsid w:val="00140F74"/>
    <w:rsid w:val="0014378B"/>
    <w:rsid w:val="00143C41"/>
    <w:rsid w:val="00145912"/>
    <w:rsid w:val="001504A0"/>
    <w:rsid w:val="001514C7"/>
    <w:rsid w:val="00152368"/>
    <w:rsid w:val="00153ABD"/>
    <w:rsid w:val="00157014"/>
    <w:rsid w:val="00157D32"/>
    <w:rsid w:val="00160DEB"/>
    <w:rsid w:val="00161943"/>
    <w:rsid w:val="00162E68"/>
    <w:rsid w:val="00164B01"/>
    <w:rsid w:val="001679BB"/>
    <w:rsid w:val="00167E54"/>
    <w:rsid w:val="00170625"/>
    <w:rsid w:val="001709BF"/>
    <w:rsid w:val="00170D54"/>
    <w:rsid w:val="001721E1"/>
    <w:rsid w:val="0017250A"/>
    <w:rsid w:val="001741D8"/>
    <w:rsid w:val="001805A8"/>
    <w:rsid w:val="00182599"/>
    <w:rsid w:val="0018395B"/>
    <w:rsid w:val="00184B18"/>
    <w:rsid w:val="00186582"/>
    <w:rsid w:val="0018675E"/>
    <w:rsid w:val="0018773C"/>
    <w:rsid w:val="00190302"/>
    <w:rsid w:val="001903B0"/>
    <w:rsid w:val="001909C7"/>
    <w:rsid w:val="00191EB9"/>
    <w:rsid w:val="00192FE6"/>
    <w:rsid w:val="001936E2"/>
    <w:rsid w:val="001A0471"/>
    <w:rsid w:val="001A167D"/>
    <w:rsid w:val="001A227A"/>
    <w:rsid w:val="001A27A9"/>
    <w:rsid w:val="001A2BBC"/>
    <w:rsid w:val="001A4950"/>
    <w:rsid w:val="001A5F6F"/>
    <w:rsid w:val="001A7F0F"/>
    <w:rsid w:val="001B0616"/>
    <w:rsid w:val="001B0DCD"/>
    <w:rsid w:val="001B1103"/>
    <w:rsid w:val="001B1C1E"/>
    <w:rsid w:val="001B241E"/>
    <w:rsid w:val="001B2C1E"/>
    <w:rsid w:val="001B2F8C"/>
    <w:rsid w:val="001B3945"/>
    <w:rsid w:val="001B3B9B"/>
    <w:rsid w:val="001B450E"/>
    <w:rsid w:val="001B4C02"/>
    <w:rsid w:val="001B5609"/>
    <w:rsid w:val="001B7158"/>
    <w:rsid w:val="001C0931"/>
    <w:rsid w:val="001C187D"/>
    <w:rsid w:val="001C208B"/>
    <w:rsid w:val="001C213F"/>
    <w:rsid w:val="001C2998"/>
    <w:rsid w:val="001C65DB"/>
    <w:rsid w:val="001D0D88"/>
    <w:rsid w:val="001D25CE"/>
    <w:rsid w:val="001D2FE5"/>
    <w:rsid w:val="001D357E"/>
    <w:rsid w:val="001D3ACB"/>
    <w:rsid w:val="001D4B89"/>
    <w:rsid w:val="001D615E"/>
    <w:rsid w:val="001E042B"/>
    <w:rsid w:val="001E1A42"/>
    <w:rsid w:val="001E21A4"/>
    <w:rsid w:val="001E3748"/>
    <w:rsid w:val="001E3D00"/>
    <w:rsid w:val="001E3F5B"/>
    <w:rsid w:val="001F3327"/>
    <w:rsid w:val="001F43EF"/>
    <w:rsid w:val="001F4DA1"/>
    <w:rsid w:val="001F703B"/>
    <w:rsid w:val="00202DA1"/>
    <w:rsid w:val="00203EF5"/>
    <w:rsid w:val="00204794"/>
    <w:rsid w:val="00207C11"/>
    <w:rsid w:val="002102F6"/>
    <w:rsid w:val="002126B3"/>
    <w:rsid w:val="002128D6"/>
    <w:rsid w:val="00212B4B"/>
    <w:rsid w:val="00213344"/>
    <w:rsid w:val="00214E6B"/>
    <w:rsid w:val="00215DD0"/>
    <w:rsid w:val="00216A3C"/>
    <w:rsid w:val="00223E4C"/>
    <w:rsid w:val="0022509C"/>
    <w:rsid w:val="0022511F"/>
    <w:rsid w:val="00225C4D"/>
    <w:rsid w:val="00227085"/>
    <w:rsid w:val="002275B5"/>
    <w:rsid w:val="00227A63"/>
    <w:rsid w:val="00230568"/>
    <w:rsid w:val="00230BF9"/>
    <w:rsid w:val="00231E9C"/>
    <w:rsid w:val="00236889"/>
    <w:rsid w:val="00236C60"/>
    <w:rsid w:val="002370B8"/>
    <w:rsid w:val="0023784C"/>
    <w:rsid w:val="00241FCB"/>
    <w:rsid w:val="00242880"/>
    <w:rsid w:val="002433B0"/>
    <w:rsid w:val="00244090"/>
    <w:rsid w:val="0024654C"/>
    <w:rsid w:val="00250773"/>
    <w:rsid w:val="002508D7"/>
    <w:rsid w:val="00252513"/>
    <w:rsid w:val="002529AA"/>
    <w:rsid w:val="00252F57"/>
    <w:rsid w:val="00252FDA"/>
    <w:rsid w:val="00253DA8"/>
    <w:rsid w:val="00254518"/>
    <w:rsid w:val="002561CE"/>
    <w:rsid w:val="002564A4"/>
    <w:rsid w:val="002651BD"/>
    <w:rsid w:val="00265680"/>
    <w:rsid w:val="00267A2C"/>
    <w:rsid w:val="00267B0B"/>
    <w:rsid w:val="00272245"/>
    <w:rsid w:val="0027285E"/>
    <w:rsid w:val="00283DF3"/>
    <w:rsid w:val="00285FFE"/>
    <w:rsid w:val="002874D8"/>
    <w:rsid w:val="00290767"/>
    <w:rsid w:val="00290F00"/>
    <w:rsid w:val="002927EE"/>
    <w:rsid w:val="0029326B"/>
    <w:rsid w:val="00294752"/>
    <w:rsid w:val="00295BB1"/>
    <w:rsid w:val="002A0D8C"/>
    <w:rsid w:val="002A26D8"/>
    <w:rsid w:val="002A3BAD"/>
    <w:rsid w:val="002A54A3"/>
    <w:rsid w:val="002A684A"/>
    <w:rsid w:val="002A6BFB"/>
    <w:rsid w:val="002A75AC"/>
    <w:rsid w:val="002A75D0"/>
    <w:rsid w:val="002B2928"/>
    <w:rsid w:val="002B2D25"/>
    <w:rsid w:val="002B3A63"/>
    <w:rsid w:val="002B4FDC"/>
    <w:rsid w:val="002B5420"/>
    <w:rsid w:val="002B656C"/>
    <w:rsid w:val="002B69F9"/>
    <w:rsid w:val="002C0F1F"/>
    <w:rsid w:val="002C111F"/>
    <w:rsid w:val="002C17DF"/>
    <w:rsid w:val="002C24BF"/>
    <w:rsid w:val="002C44B2"/>
    <w:rsid w:val="002C4792"/>
    <w:rsid w:val="002C6E06"/>
    <w:rsid w:val="002C78A3"/>
    <w:rsid w:val="002D3EBE"/>
    <w:rsid w:val="002D530B"/>
    <w:rsid w:val="002D6D43"/>
    <w:rsid w:val="002E0084"/>
    <w:rsid w:val="002E0F43"/>
    <w:rsid w:val="002E11B4"/>
    <w:rsid w:val="002E1223"/>
    <w:rsid w:val="002E2994"/>
    <w:rsid w:val="002E29A7"/>
    <w:rsid w:val="002E3958"/>
    <w:rsid w:val="002E3C11"/>
    <w:rsid w:val="002E4C27"/>
    <w:rsid w:val="002E7219"/>
    <w:rsid w:val="002F2071"/>
    <w:rsid w:val="002F4CEB"/>
    <w:rsid w:val="002F789B"/>
    <w:rsid w:val="00300B95"/>
    <w:rsid w:val="003012A7"/>
    <w:rsid w:val="003021E1"/>
    <w:rsid w:val="00302C82"/>
    <w:rsid w:val="00302ED8"/>
    <w:rsid w:val="003049B8"/>
    <w:rsid w:val="00304DF8"/>
    <w:rsid w:val="003051C3"/>
    <w:rsid w:val="00312E6C"/>
    <w:rsid w:val="00313646"/>
    <w:rsid w:val="0031409A"/>
    <w:rsid w:val="00314D26"/>
    <w:rsid w:val="00320489"/>
    <w:rsid w:val="0032127C"/>
    <w:rsid w:val="0032181B"/>
    <w:rsid w:val="003219CD"/>
    <w:rsid w:val="00322B2B"/>
    <w:rsid w:val="00326BD0"/>
    <w:rsid w:val="003276C4"/>
    <w:rsid w:val="0033668A"/>
    <w:rsid w:val="003367DD"/>
    <w:rsid w:val="00337503"/>
    <w:rsid w:val="00341C24"/>
    <w:rsid w:val="00341F5B"/>
    <w:rsid w:val="0034244E"/>
    <w:rsid w:val="003468E7"/>
    <w:rsid w:val="00347587"/>
    <w:rsid w:val="00347814"/>
    <w:rsid w:val="00351D9D"/>
    <w:rsid w:val="003522A8"/>
    <w:rsid w:val="00352996"/>
    <w:rsid w:val="003532EC"/>
    <w:rsid w:val="00353CA3"/>
    <w:rsid w:val="00353D25"/>
    <w:rsid w:val="00353D8D"/>
    <w:rsid w:val="00354D35"/>
    <w:rsid w:val="00355622"/>
    <w:rsid w:val="00355E29"/>
    <w:rsid w:val="00357A4C"/>
    <w:rsid w:val="003600BC"/>
    <w:rsid w:val="00360DD1"/>
    <w:rsid w:val="003625A2"/>
    <w:rsid w:val="00364FD4"/>
    <w:rsid w:val="00365780"/>
    <w:rsid w:val="00365861"/>
    <w:rsid w:val="00366906"/>
    <w:rsid w:val="0037053C"/>
    <w:rsid w:val="00370B87"/>
    <w:rsid w:val="003740DD"/>
    <w:rsid w:val="00376FF9"/>
    <w:rsid w:val="00381DC4"/>
    <w:rsid w:val="00383B95"/>
    <w:rsid w:val="00385F8C"/>
    <w:rsid w:val="00387D12"/>
    <w:rsid w:val="00391199"/>
    <w:rsid w:val="003934AB"/>
    <w:rsid w:val="00393574"/>
    <w:rsid w:val="00393847"/>
    <w:rsid w:val="00395944"/>
    <w:rsid w:val="00395DC7"/>
    <w:rsid w:val="00397EC4"/>
    <w:rsid w:val="003A29AB"/>
    <w:rsid w:val="003A3B6D"/>
    <w:rsid w:val="003A68AE"/>
    <w:rsid w:val="003A6CE9"/>
    <w:rsid w:val="003B0EFD"/>
    <w:rsid w:val="003B101D"/>
    <w:rsid w:val="003B3E97"/>
    <w:rsid w:val="003B5797"/>
    <w:rsid w:val="003B77DE"/>
    <w:rsid w:val="003C04A0"/>
    <w:rsid w:val="003C233B"/>
    <w:rsid w:val="003C5DA6"/>
    <w:rsid w:val="003C746A"/>
    <w:rsid w:val="003D0E97"/>
    <w:rsid w:val="003D2163"/>
    <w:rsid w:val="003D39B5"/>
    <w:rsid w:val="003D3F28"/>
    <w:rsid w:val="003D56B5"/>
    <w:rsid w:val="003D5FB4"/>
    <w:rsid w:val="003D6116"/>
    <w:rsid w:val="003D6532"/>
    <w:rsid w:val="003D6C8F"/>
    <w:rsid w:val="003D7B02"/>
    <w:rsid w:val="003E0510"/>
    <w:rsid w:val="003E422B"/>
    <w:rsid w:val="003E487E"/>
    <w:rsid w:val="003E52CC"/>
    <w:rsid w:val="003E55F1"/>
    <w:rsid w:val="003E5913"/>
    <w:rsid w:val="003E5AB7"/>
    <w:rsid w:val="003E64AE"/>
    <w:rsid w:val="003E7753"/>
    <w:rsid w:val="003E7FED"/>
    <w:rsid w:val="003F01E6"/>
    <w:rsid w:val="003F0483"/>
    <w:rsid w:val="003F155E"/>
    <w:rsid w:val="003F30A3"/>
    <w:rsid w:val="003F6537"/>
    <w:rsid w:val="003F71C0"/>
    <w:rsid w:val="003F7657"/>
    <w:rsid w:val="0040025E"/>
    <w:rsid w:val="00400C45"/>
    <w:rsid w:val="0040105F"/>
    <w:rsid w:val="0040548F"/>
    <w:rsid w:val="004060C9"/>
    <w:rsid w:val="00406C3E"/>
    <w:rsid w:val="00407AE5"/>
    <w:rsid w:val="00410BB5"/>
    <w:rsid w:val="0041107E"/>
    <w:rsid w:val="00411886"/>
    <w:rsid w:val="00411EE7"/>
    <w:rsid w:val="004124C6"/>
    <w:rsid w:val="004124DC"/>
    <w:rsid w:val="00412AA4"/>
    <w:rsid w:val="004131C7"/>
    <w:rsid w:val="00415230"/>
    <w:rsid w:val="004212FD"/>
    <w:rsid w:val="00425D77"/>
    <w:rsid w:val="004260C9"/>
    <w:rsid w:val="00426C87"/>
    <w:rsid w:val="00430EDF"/>
    <w:rsid w:val="0043113C"/>
    <w:rsid w:val="0043312A"/>
    <w:rsid w:val="0043323F"/>
    <w:rsid w:val="004334C5"/>
    <w:rsid w:val="00435798"/>
    <w:rsid w:val="0043588F"/>
    <w:rsid w:val="004369A8"/>
    <w:rsid w:val="00440DD3"/>
    <w:rsid w:val="004416A1"/>
    <w:rsid w:val="004429A1"/>
    <w:rsid w:val="00442EF9"/>
    <w:rsid w:val="0044546F"/>
    <w:rsid w:val="00446821"/>
    <w:rsid w:val="00446C44"/>
    <w:rsid w:val="0045117B"/>
    <w:rsid w:val="0045145C"/>
    <w:rsid w:val="00451839"/>
    <w:rsid w:val="00456D9A"/>
    <w:rsid w:val="00460529"/>
    <w:rsid w:val="004607EE"/>
    <w:rsid w:val="00460B13"/>
    <w:rsid w:val="004633DF"/>
    <w:rsid w:val="00463714"/>
    <w:rsid w:val="00466599"/>
    <w:rsid w:val="00470CF9"/>
    <w:rsid w:val="00473D83"/>
    <w:rsid w:val="00475289"/>
    <w:rsid w:val="0047564F"/>
    <w:rsid w:val="00476455"/>
    <w:rsid w:val="004775F6"/>
    <w:rsid w:val="00480DCC"/>
    <w:rsid w:val="004816EC"/>
    <w:rsid w:val="00484A63"/>
    <w:rsid w:val="004923B0"/>
    <w:rsid w:val="00493464"/>
    <w:rsid w:val="00494E54"/>
    <w:rsid w:val="004A0378"/>
    <w:rsid w:val="004A0BEB"/>
    <w:rsid w:val="004A1CC8"/>
    <w:rsid w:val="004A21DA"/>
    <w:rsid w:val="004A2877"/>
    <w:rsid w:val="004A29D1"/>
    <w:rsid w:val="004A2C4C"/>
    <w:rsid w:val="004A4BC9"/>
    <w:rsid w:val="004A5343"/>
    <w:rsid w:val="004A6F50"/>
    <w:rsid w:val="004B03FD"/>
    <w:rsid w:val="004B16AF"/>
    <w:rsid w:val="004B20DC"/>
    <w:rsid w:val="004B4093"/>
    <w:rsid w:val="004B4A9A"/>
    <w:rsid w:val="004B5E76"/>
    <w:rsid w:val="004C67CA"/>
    <w:rsid w:val="004C709F"/>
    <w:rsid w:val="004D03FD"/>
    <w:rsid w:val="004D0693"/>
    <w:rsid w:val="004D12C6"/>
    <w:rsid w:val="004D2ADF"/>
    <w:rsid w:val="004D472A"/>
    <w:rsid w:val="004D4F32"/>
    <w:rsid w:val="004D4F6F"/>
    <w:rsid w:val="004D57F1"/>
    <w:rsid w:val="004D680F"/>
    <w:rsid w:val="004D7ABE"/>
    <w:rsid w:val="004E0C45"/>
    <w:rsid w:val="004E12E4"/>
    <w:rsid w:val="004E4ADD"/>
    <w:rsid w:val="004E5264"/>
    <w:rsid w:val="004E5B05"/>
    <w:rsid w:val="004E6699"/>
    <w:rsid w:val="004E6B17"/>
    <w:rsid w:val="004E6DED"/>
    <w:rsid w:val="004F14B1"/>
    <w:rsid w:val="004F2939"/>
    <w:rsid w:val="004F3D07"/>
    <w:rsid w:val="004F4309"/>
    <w:rsid w:val="004F431B"/>
    <w:rsid w:val="004F6057"/>
    <w:rsid w:val="0050125F"/>
    <w:rsid w:val="00501595"/>
    <w:rsid w:val="005027D4"/>
    <w:rsid w:val="005034C2"/>
    <w:rsid w:val="00503B03"/>
    <w:rsid w:val="00503C39"/>
    <w:rsid w:val="00504F39"/>
    <w:rsid w:val="00507857"/>
    <w:rsid w:val="005101F3"/>
    <w:rsid w:val="005114A7"/>
    <w:rsid w:val="00513368"/>
    <w:rsid w:val="00513C9D"/>
    <w:rsid w:val="00520B19"/>
    <w:rsid w:val="0052242D"/>
    <w:rsid w:val="00525EA9"/>
    <w:rsid w:val="00526165"/>
    <w:rsid w:val="00531FEE"/>
    <w:rsid w:val="005321FC"/>
    <w:rsid w:val="00534BFB"/>
    <w:rsid w:val="005357FF"/>
    <w:rsid w:val="00542FA7"/>
    <w:rsid w:val="005431BB"/>
    <w:rsid w:val="00546E48"/>
    <w:rsid w:val="00550E3B"/>
    <w:rsid w:val="00551C22"/>
    <w:rsid w:val="00554C1B"/>
    <w:rsid w:val="00560F64"/>
    <w:rsid w:val="00561D10"/>
    <w:rsid w:val="0056307C"/>
    <w:rsid w:val="00564223"/>
    <w:rsid w:val="005658FF"/>
    <w:rsid w:val="00566AB5"/>
    <w:rsid w:val="005671F3"/>
    <w:rsid w:val="00570600"/>
    <w:rsid w:val="00571DA9"/>
    <w:rsid w:val="00574759"/>
    <w:rsid w:val="0057763F"/>
    <w:rsid w:val="00577654"/>
    <w:rsid w:val="005777F5"/>
    <w:rsid w:val="00583947"/>
    <w:rsid w:val="00584081"/>
    <w:rsid w:val="00584708"/>
    <w:rsid w:val="00584938"/>
    <w:rsid w:val="00591755"/>
    <w:rsid w:val="005941CC"/>
    <w:rsid w:val="0059526A"/>
    <w:rsid w:val="00596579"/>
    <w:rsid w:val="00596AC5"/>
    <w:rsid w:val="0059727C"/>
    <w:rsid w:val="005A1460"/>
    <w:rsid w:val="005A1DCD"/>
    <w:rsid w:val="005A1FC4"/>
    <w:rsid w:val="005A25CE"/>
    <w:rsid w:val="005B194E"/>
    <w:rsid w:val="005B1A37"/>
    <w:rsid w:val="005B1B56"/>
    <w:rsid w:val="005B258C"/>
    <w:rsid w:val="005B2A21"/>
    <w:rsid w:val="005B3789"/>
    <w:rsid w:val="005B3872"/>
    <w:rsid w:val="005B3910"/>
    <w:rsid w:val="005B43BC"/>
    <w:rsid w:val="005B5C69"/>
    <w:rsid w:val="005C0CA9"/>
    <w:rsid w:val="005C0CF3"/>
    <w:rsid w:val="005C3009"/>
    <w:rsid w:val="005C61CD"/>
    <w:rsid w:val="005C6F16"/>
    <w:rsid w:val="005D178F"/>
    <w:rsid w:val="005D2336"/>
    <w:rsid w:val="005D489E"/>
    <w:rsid w:val="005D5692"/>
    <w:rsid w:val="005D67F2"/>
    <w:rsid w:val="005E0245"/>
    <w:rsid w:val="005E33A1"/>
    <w:rsid w:val="005E4400"/>
    <w:rsid w:val="005E7F6C"/>
    <w:rsid w:val="005F0F8C"/>
    <w:rsid w:val="005F11F3"/>
    <w:rsid w:val="005F1FCE"/>
    <w:rsid w:val="005F57CD"/>
    <w:rsid w:val="00600F36"/>
    <w:rsid w:val="006016AD"/>
    <w:rsid w:val="00602525"/>
    <w:rsid w:val="006037F5"/>
    <w:rsid w:val="00603C70"/>
    <w:rsid w:val="00606B37"/>
    <w:rsid w:val="006104AE"/>
    <w:rsid w:val="006179A0"/>
    <w:rsid w:val="00623098"/>
    <w:rsid w:val="00630B46"/>
    <w:rsid w:val="006356B0"/>
    <w:rsid w:val="00636501"/>
    <w:rsid w:val="006375F3"/>
    <w:rsid w:val="00642740"/>
    <w:rsid w:val="00642D5C"/>
    <w:rsid w:val="0064304E"/>
    <w:rsid w:val="00645090"/>
    <w:rsid w:val="006457B1"/>
    <w:rsid w:val="00645FD1"/>
    <w:rsid w:val="0065028E"/>
    <w:rsid w:val="00650343"/>
    <w:rsid w:val="00650833"/>
    <w:rsid w:val="006518DD"/>
    <w:rsid w:val="006525DD"/>
    <w:rsid w:val="00653435"/>
    <w:rsid w:val="006542AA"/>
    <w:rsid w:val="00654476"/>
    <w:rsid w:val="00654C5B"/>
    <w:rsid w:val="0065579D"/>
    <w:rsid w:val="00656418"/>
    <w:rsid w:val="006604D0"/>
    <w:rsid w:val="00660E23"/>
    <w:rsid w:val="0066335B"/>
    <w:rsid w:val="00664E68"/>
    <w:rsid w:val="006665F4"/>
    <w:rsid w:val="00672F2D"/>
    <w:rsid w:val="0067379B"/>
    <w:rsid w:val="00673A6F"/>
    <w:rsid w:val="00673E51"/>
    <w:rsid w:val="00674BF7"/>
    <w:rsid w:val="00675D4E"/>
    <w:rsid w:val="00677FAD"/>
    <w:rsid w:val="00681343"/>
    <w:rsid w:val="00684F6C"/>
    <w:rsid w:val="00684FC9"/>
    <w:rsid w:val="006870D8"/>
    <w:rsid w:val="006878B4"/>
    <w:rsid w:val="00691020"/>
    <w:rsid w:val="00692402"/>
    <w:rsid w:val="006929C6"/>
    <w:rsid w:val="0069324C"/>
    <w:rsid w:val="006944EE"/>
    <w:rsid w:val="00694B70"/>
    <w:rsid w:val="00695D3B"/>
    <w:rsid w:val="00696D08"/>
    <w:rsid w:val="006A127C"/>
    <w:rsid w:val="006A12A1"/>
    <w:rsid w:val="006A1D7E"/>
    <w:rsid w:val="006A3B21"/>
    <w:rsid w:val="006A442C"/>
    <w:rsid w:val="006A5436"/>
    <w:rsid w:val="006A55B6"/>
    <w:rsid w:val="006A609A"/>
    <w:rsid w:val="006A71DC"/>
    <w:rsid w:val="006A7E04"/>
    <w:rsid w:val="006B02B6"/>
    <w:rsid w:val="006B0FAA"/>
    <w:rsid w:val="006B661E"/>
    <w:rsid w:val="006C2E49"/>
    <w:rsid w:val="006C33F8"/>
    <w:rsid w:val="006C3AC1"/>
    <w:rsid w:val="006C3C4F"/>
    <w:rsid w:val="006C4CC2"/>
    <w:rsid w:val="006C4EFA"/>
    <w:rsid w:val="006D1F62"/>
    <w:rsid w:val="006D4A05"/>
    <w:rsid w:val="006E082D"/>
    <w:rsid w:val="006E19A3"/>
    <w:rsid w:val="006E4403"/>
    <w:rsid w:val="006F182B"/>
    <w:rsid w:val="006F1FF3"/>
    <w:rsid w:val="006F2522"/>
    <w:rsid w:val="006F2D58"/>
    <w:rsid w:val="006F363B"/>
    <w:rsid w:val="006F372C"/>
    <w:rsid w:val="006F5C4B"/>
    <w:rsid w:val="006F5D80"/>
    <w:rsid w:val="006F6A9E"/>
    <w:rsid w:val="00701154"/>
    <w:rsid w:val="00704EFE"/>
    <w:rsid w:val="00704F49"/>
    <w:rsid w:val="00705302"/>
    <w:rsid w:val="00707002"/>
    <w:rsid w:val="00707389"/>
    <w:rsid w:val="007078C4"/>
    <w:rsid w:val="007108A1"/>
    <w:rsid w:val="00710FF3"/>
    <w:rsid w:val="00717020"/>
    <w:rsid w:val="007177BF"/>
    <w:rsid w:val="0072305C"/>
    <w:rsid w:val="0072360D"/>
    <w:rsid w:val="0072663C"/>
    <w:rsid w:val="00730766"/>
    <w:rsid w:val="00731232"/>
    <w:rsid w:val="00732DC8"/>
    <w:rsid w:val="007336E8"/>
    <w:rsid w:val="0073799B"/>
    <w:rsid w:val="0074081A"/>
    <w:rsid w:val="00746102"/>
    <w:rsid w:val="00746EC2"/>
    <w:rsid w:val="00746FC1"/>
    <w:rsid w:val="00754D42"/>
    <w:rsid w:val="00754FEF"/>
    <w:rsid w:val="0075607A"/>
    <w:rsid w:val="00760543"/>
    <w:rsid w:val="00761DEB"/>
    <w:rsid w:val="0076390A"/>
    <w:rsid w:val="00764DC6"/>
    <w:rsid w:val="00765B93"/>
    <w:rsid w:val="00765D42"/>
    <w:rsid w:val="007679B5"/>
    <w:rsid w:val="00767E14"/>
    <w:rsid w:val="00771D70"/>
    <w:rsid w:val="00773DA6"/>
    <w:rsid w:val="00782252"/>
    <w:rsid w:val="0078407D"/>
    <w:rsid w:val="00784831"/>
    <w:rsid w:val="00784B5E"/>
    <w:rsid w:val="007874E6"/>
    <w:rsid w:val="007901D5"/>
    <w:rsid w:val="00790280"/>
    <w:rsid w:val="0079039A"/>
    <w:rsid w:val="00791409"/>
    <w:rsid w:val="00792E45"/>
    <w:rsid w:val="00793204"/>
    <w:rsid w:val="00795157"/>
    <w:rsid w:val="00795314"/>
    <w:rsid w:val="00795F7A"/>
    <w:rsid w:val="0079713B"/>
    <w:rsid w:val="007A44ED"/>
    <w:rsid w:val="007A4B4B"/>
    <w:rsid w:val="007B1E54"/>
    <w:rsid w:val="007B1FFE"/>
    <w:rsid w:val="007B24A3"/>
    <w:rsid w:val="007B29D5"/>
    <w:rsid w:val="007B39A1"/>
    <w:rsid w:val="007B5F43"/>
    <w:rsid w:val="007B6E0E"/>
    <w:rsid w:val="007B6E36"/>
    <w:rsid w:val="007B7490"/>
    <w:rsid w:val="007B7F1F"/>
    <w:rsid w:val="007C01F9"/>
    <w:rsid w:val="007C0525"/>
    <w:rsid w:val="007C16CE"/>
    <w:rsid w:val="007C2E90"/>
    <w:rsid w:val="007C2EA4"/>
    <w:rsid w:val="007C4DD4"/>
    <w:rsid w:val="007C5021"/>
    <w:rsid w:val="007C52BD"/>
    <w:rsid w:val="007D42A2"/>
    <w:rsid w:val="007D5BD2"/>
    <w:rsid w:val="007D5DE3"/>
    <w:rsid w:val="007D5F05"/>
    <w:rsid w:val="007D6817"/>
    <w:rsid w:val="007E03FE"/>
    <w:rsid w:val="007E0C8F"/>
    <w:rsid w:val="007E1714"/>
    <w:rsid w:val="007E1F56"/>
    <w:rsid w:val="007E3509"/>
    <w:rsid w:val="007E5404"/>
    <w:rsid w:val="007E6A60"/>
    <w:rsid w:val="007E798D"/>
    <w:rsid w:val="007F102B"/>
    <w:rsid w:val="007F2351"/>
    <w:rsid w:val="00800745"/>
    <w:rsid w:val="008050DC"/>
    <w:rsid w:val="0080615B"/>
    <w:rsid w:val="00810C49"/>
    <w:rsid w:val="00811CB1"/>
    <w:rsid w:val="00816CF5"/>
    <w:rsid w:val="00821531"/>
    <w:rsid w:val="008252F4"/>
    <w:rsid w:val="0083189A"/>
    <w:rsid w:val="00833198"/>
    <w:rsid w:val="008343F7"/>
    <w:rsid w:val="008346EE"/>
    <w:rsid w:val="00835E13"/>
    <w:rsid w:val="00835F42"/>
    <w:rsid w:val="008369F5"/>
    <w:rsid w:val="00837D58"/>
    <w:rsid w:val="00840DAE"/>
    <w:rsid w:val="008411A5"/>
    <w:rsid w:val="0084231A"/>
    <w:rsid w:val="00842A6D"/>
    <w:rsid w:val="00842C2D"/>
    <w:rsid w:val="00843967"/>
    <w:rsid w:val="00843C0B"/>
    <w:rsid w:val="00845E7D"/>
    <w:rsid w:val="0084670B"/>
    <w:rsid w:val="00850490"/>
    <w:rsid w:val="00851B83"/>
    <w:rsid w:val="00852A82"/>
    <w:rsid w:val="0085352E"/>
    <w:rsid w:val="00853FFD"/>
    <w:rsid w:val="00856181"/>
    <w:rsid w:val="00856F0A"/>
    <w:rsid w:val="00863E88"/>
    <w:rsid w:val="0086434E"/>
    <w:rsid w:val="00874B11"/>
    <w:rsid w:val="0088565B"/>
    <w:rsid w:val="008873B8"/>
    <w:rsid w:val="008907BF"/>
    <w:rsid w:val="00890CC1"/>
    <w:rsid w:val="00891CBC"/>
    <w:rsid w:val="00894A62"/>
    <w:rsid w:val="00894E28"/>
    <w:rsid w:val="00895E20"/>
    <w:rsid w:val="00896EA6"/>
    <w:rsid w:val="00897ED7"/>
    <w:rsid w:val="008A69CC"/>
    <w:rsid w:val="008A7FA9"/>
    <w:rsid w:val="008B0612"/>
    <w:rsid w:val="008B1E30"/>
    <w:rsid w:val="008B2282"/>
    <w:rsid w:val="008B3C40"/>
    <w:rsid w:val="008B7264"/>
    <w:rsid w:val="008C0E9B"/>
    <w:rsid w:val="008C140F"/>
    <w:rsid w:val="008C50DE"/>
    <w:rsid w:val="008C5685"/>
    <w:rsid w:val="008C573E"/>
    <w:rsid w:val="008C75FA"/>
    <w:rsid w:val="008D172D"/>
    <w:rsid w:val="008D232A"/>
    <w:rsid w:val="008D2CDE"/>
    <w:rsid w:val="008D379F"/>
    <w:rsid w:val="008D3DD0"/>
    <w:rsid w:val="008D68E9"/>
    <w:rsid w:val="008D722D"/>
    <w:rsid w:val="008E38A6"/>
    <w:rsid w:val="008E52A7"/>
    <w:rsid w:val="008E61CA"/>
    <w:rsid w:val="008E69B9"/>
    <w:rsid w:val="008F10D2"/>
    <w:rsid w:val="008F1603"/>
    <w:rsid w:val="008F2242"/>
    <w:rsid w:val="008F3B07"/>
    <w:rsid w:val="008F40A1"/>
    <w:rsid w:val="008F4C45"/>
    <w:rsid w:val="009009A2"/>
    <w:rsid w:val="00900B88"/>
    <w:rsid w:val="009011CB"/>
    <w:rsid w:val="009012D4"/>
    <w:rsid w:val="00901687"/>
    <w:rsid w:val="0090437E"/>
    <w:rsid w:val="00905B76"/>
    <w:rsid w:val="00906B38"/>
    <w:rsid w:val="00906D40"/>
    <w:rsid w:val="00907DF5"/>
    <w:rsid w:val="00910F88"/>
    <w:rsid w:val="00913620"/>
    <w:rsid w:val="009146F4"/>
    <w:rsid w:val="00915245"/>
    <w:rsid w:val="00916E25"/>
    <w:rsid w:val="0091762C"/>
    <w:rsid w:val="00917645"/>
    <w:rsid w:val="00920220"/>
    <w:rsid w:val="00920BAB"/>
    <w:rsid w:val="0092102A"/>
    <w:rsid w:val="00921E0A"/>
    <w:rsid w:val="00922D13"/>
    <w:rsid w:val="00923FFF"/>
    <w:rsid w:val="00924969"/>
    <w:rsid w:val="009334A4"/>
    <w:rsid w:val="00934D0C"/>
    <w:rsid w:val="009358AF"/>
    <w:rsid w:val="0093676B"/>
    <w:rsid w:val="00936A7D"/>
    <w:rsid w:val="009400CA"/>
    <w:rsid w:val="00941B73"/>
    <w:rsid w:val="0094313A"/>
    <w:rsid w:val="009440D9"/>
    <w:rsid w:val="009450B0"/>
    <w:rsid w:val="00946E72"/>
    <w:rsid w:val="00951D3D"/>
    <w:rsid w:val="009562B8"/>
    <w:rsid w:val="009566E3"/>
    <w:rsid w:val="00960A79"/>
    <w:rsid w:val="009619A4"/>
    <w:rsid w:val="00963617"/>
    <w:rsid w:val="009638D1"/>
    <w:rsid w:val="009654B7"/>
    <w:rsid w:val="00966247"/>
    <w:rsid w:val="009671F8"/>
    <w:rsid w:val="00967F48"/>
    <w:rsid w:val="009718F7"/>
    <w:rsid w:val="00972C3A"/>
    <w:rsid w:val="00973F73"/>
    <w:rsid w:val="009821B5"/>
    <w:rsid w:val="009829A2"/>
    <w:rsid w:val="009829CF"/>
    <w:rsid w:val="009839FD"/>
    <w:rsid w:val="0098465B"/>
    <w:rsid w:val="0098584D"/>
    <w:rsid w:val="00985CA7"/>
    <w:rsid w:val="009860DB"/>
    <w:rsid w:val="0098638E"/>
    <w:rsid w:val="00986D6F"/>
    <w:rsid w:val="00990E1D"/>
    <w:rsid w:val="00993743"/>
    <w:rsid w:val="00994254"/>
    <w:rsid w:val="009946E6"/>
    <w:rsid w:val="00995CA4"/>
    <w:rsid w:val="00995FF3"/>
    <w:rsid w:val="009979DB"/>
    <w:rsid w:val="009A36BF"/>
    <w:rsid w:val="009A40BE"/>
    <w:rsid w:val="009A6735"/>
    <w:rsid w:val="009A763A"/>
    <w:rsid w:val="009B045F"/>
    <w:rsid w:val="009B13B3"/>
    <w:rsid w:val="009B4BEC"/>
    <w:rsid w:val="009B6237"/>
    <w:rsid w:val="009B746A"/>
    <w:rsid w:val="009C18FA"/>
    <w:rsid w:val="009C2B46"/>
    <w:rsid w:val="009C31F6"/>
    <w:rsid w:val="009C4070"/>
    <w:rsid w:val="009C489A"/>
    <w:rsid w:val="009C531A"/>
    <w:rsid w:val="009C70AD"/>
    <w:rsid w:val="009D60F3"/>
    <w:rsid w:val="009E067E"/>
    <w:rsid w:val="009E098F"/>
    <w:rsid w:val="009E0C42"/>
    <w:rsid w:val="009E12AB"/>
    <w:rsid w:val="009E16A7"/>
    <w:rsid w:val="009E16ED"/>
    <w:rsid w:val="009E2619"/>
    <w:rsid w:val="009E29E1"/>
    <w:rsid w:val="009E5746"/>
    <w:rsid w:val="009F0A12"/>
    <w:rsid w:val="009F0D2B"/>
    <w:rsid w:val="009F140F"/>
    <w:rsid w:val="009F20E6"/>
    <w:rsid w:val="009F27CB"/>
    <w:rsid w:val="009F30C1"/>
    <w:rsid w:val="009F7C5F"/>
    <w:rsid w:val="00A01BAB"/>
    <w:rsid w:val="00A0281A"/>
    <w:rsid w:val="00A0688B"/>
    <w:rsid w:val="00A0779E"/>
    <w:rsid w:val="00A112F5"/>
    <w:rsid w:val="00A162BE"/>
    <w:rsid w:val="00A17A18"/>
    <w:rsid w:val="00A22774"/>
    <w:rsid w:val="00A23082"/>
    <w:rsid w:val="00A237B5"/>
    <w:rsid w:val="00A26FDC"/>
    <w:rsid w:val="00A2742B"/>
    <w:rsid w:val="00A33A0F"/>
    <w:rsid w:val="00A34FA2"/>
    <w:rsid w:val="00A42811"/>
    <w:rsid w:val="00A45146"/>
    <w:rsid w:val="00A46207"/>
    <w:rsid w:val="00A47356"/>
    <w:rsid w:val="00A47359"/>
    <w:rsid w:val="00A50525"/>
    <w:rsid w:val="00A526D9"/>
    <w:rsid w:val="00A535CE"/>
    <w:rsid w:val="00A5562E"/>
    <w:rsid w:val="00A560AC"/>
    <w:rsid w:val="00A56625"/>
    <w:rsid w:val="00A60998"/>
    <w:rsid w:val="00A6341D"/>
    <w:rsid w:val="00A64784"/>
    <w:rsid w:val="00A65315"/>
    <w:rsid w:val="00A66225"/>
    <w:rsid w:val="00A6694B"/>
    <w:rsid w:val="00A67B24"/>
    <w:rsid w:val="00A67CDF"/>
    <w:rsid w:val="00A710CC"/>
    <w:rsid w:val="00A76A1D"/>
    <w:rsid w:val="00A81D98"/>
    <w:rsid w:val="00A83564"/>
    <w:rsid w:val="00A83D53"/>
    <w:rsid w:val="00A84A74"/>
    <w:rsid w:val="00A853B7"/>
    <w:rsid w:val="00A866B0"/>
    <w:rsid w:val="00A90C72"/>
    <w:rsid w:val="00A94821"/>
    <w:rsid w:val="00A957DD"/>
    <w:rsid w:val="00A95BF9"/>
    <w:rsid w:val="00AA14D2"/>
    <w:rsid w:val="00AA2F61"/>
    <w:rsid w:val="00AA4519"/>
    <w:rsid w:val="00AA4AF0"/>
    <w:rsid w:val="00AA6F39"/>
    <w:rsid w:val="00AA720E"/>
    <w:rsid w:val="00AB0E1B"/>
    <w:rsid w:val="00AB11C8"/>
    <w:rsid w:val="00AB1978"/>
    <w:rsid w:val="00AB37D7"/>
    <w:rsid w:val="00AB4081"/>
    <w:rsid w:val="00AB49C1"/>
    <w:rsid w:val="00AB4EEA"/>
    <w:rsid w:val="00AB536F"/>
    <w:rsid w:val="00AB57F7"/>
    <w:rsid w:val="00AB7162"/>
    <w:rsid w:val="00AB7BC2"/>
    <w:rsid w:val="00AC0476"/>
    <w:rsid w:val="00AC0FA7"/>
    <w:rsid w:val="00AC234C"/>
    <w:rsid w:val="00AC26A7"/>
    <w:rsid w:val="00AC3FB1"/>
    <w:rsid w:val="00AC6061"/>
    <w:rsid w:val="00AC6B38"/>
    <w:rsid w:val="00AC6B4B"/>
    <w:rsid w:val="00AD46A0"/>
    <w:rsid w:val="00AD68AA"/>
    <w:rsid w:val="00AD72BD"/>
    <w:rsid w:val="00AD7F9D"/>
    <w:rsid w:val="00AE0527"/>
    <w:rsid w:val="00AE2A36"/>
    <w:rsid w:val="00AE7201"/>
    <w:rsid w:val="00AF04CE"/>
    <w:rsid w:val="00AF053E"/>
    <w:rsid w:val="00AF2510"/>
    <w:rsid w:val="00AF2FD3"/>
    <w:rsid w:val="00AF4902"/>
    <w:rsid w:val="00AF55B8"/>
    <w:rsid w:val="00AF5D1E"/>
    <w:rsid w:val="00AF5F53"/>
    <w:rsid w:val="00AF6268"/>
    <w:rsid w:val="00AF73BC"/>
    <w:rsid w:val="00B00F54"/>
    <w:rsid w:val="00B0405F"/>
    <w:rsid w:val="00B05F50"/>
    <w:rsid w:val="00B114B5"/>
    <w:rsid w:val="00B1441F"/>
    <w:rsid w:val="00B1450A"/>
    <w:rsid w:val="00B1547E"/>
    <w:rsid w:val="00B15C76"/>
    <w:rsid w:val="00B20199"/>
    <w:rsid w:val="00B21111"/>
    <w:rsid w:val="00B25163"/>
    <w:rsid w:val="00B251DC"/>
    <w:rsid w:val="00B26348"/>
    <w:rsid w:val="00B31F3B"/>
    <w:rsid w:val="00B40E0F"/>
    <w:rsid w:val="00B416BA"/>
    <w:rsid w:val="00B460BA"/>
    <w:rsid w:val="00B46629"/>
    <w:rsid w:val="00B52A28"/>
    <w:rsid w:val="00B54C93"/>
    <w:rsid w:val="00B55523"/>
    <w:rsid w:val="00B55585"/>
    <w:rsid w:val="00B55F81"/>
    <w:rsid w:val="00B603D0"/>
    <w:rsid w:val="00B60581"/>
    <w:rsid w:val="00B6193F"/>
    <w:rsid w:val="00B629FF"/>
    <w:rsid w:val="00B62CDC"/>
    <w:rsid w:val="00B63EEE"/>
    <w:rsid w:val="00B6401E"/>
    <w:rsid w:val="00B6530D"/>
    <w:rsid w:val="00B65395"/>
    <w:rsid w:val="00B65599"/>
    <w:rsid w:val="00B658C1"/>
    <w:rsid w:val="00B70AD2"/>
    <w:rsid w:val="00B73686"/>
    <w:rsid w:val="00B74602"/>
    <w:rsid w:val="00B75DF9"/>
    <w:rsid w:val="00B76F10"/>
    <w:rsid w:val="00B774AC"/>
    <w:rsid w:val="00B77FEA"/>
    <w:rsid w:val="00B827BF"/>
    <w:rsid w:val="00B83917"/>
    <w:rsid w:val="00B85CAB"/>
    <w:rsid w:val="00B85DB3"/>
    <w:rsid w:val="00B86527"/>
    <w:rsid w:val="00B8713D"/>
    <w:rsid w:val="00B877CD"/>
    <w:rsid w:val="00B90BAE"/>
    <w:rsid w:val="00B9390F"/>
    <w:rsid w:val="00B946C7"/>
    <w:rsid w:val="00BA268D"/>
    <w:rsid w:val="00BA40F2"/>
    <w:rsid w:val="00BA4C59"/>
    <w:rsid w:val="00BA5D68"/>
    <w:rsid w:val="00BA66A2"/>
    <w:rsid w:val="00BA7690"/>
    <w:rsid w:val="00BA772E"/>
    <w:rsid w:val="00BA7872"/>
    <w:rsid w:val="00BB0EBA"/>
    <w:rsid w:val="00BB1755"/>
    <w:rsid w:val="00BB394D"/>
    <w:rsid w:val="00BB67DA"/>
    <w:rsid w:val="00BC017C"/>
    <w:rsid w:val="00BC08A1"/>
    <w:rsid w:val="00BC1F31"/>
    <w:rsid w:val="00BC2543"/>
    <w:rsid w:val="00BC2BF9"/>
    <w:rsid w:val="00BC5266"/>
    <w:rsid w:val="00BE0331"/>
    <w:rsid w:val="00BE0E6C"/>
    <w:rsid w:val="00BE1BBD"/>
    <w:rsid w:val="00BE22DA"/>
    <w:rsid w:val="00BE4A99"/>
    <w:rsid w:val="00BF06A8"/>
    <w:rsid w:val="00C00BF6"/>
    <w:rsid w:val="00C014F3"/>
    <w:rsid w:val="00C02D1D"/>
    <w:rsid w:val="00C051A3"/>
    <w:rsid w:val="00C0556C"/>
    <w:rsid w:val="00C07A2E"/>
    <w:rsid w:val="00C10173"/>
    <w:rsid w:val="00C10BF1"/>
    <w:rsid w:val="00C10EC7"/>
    <w:rsid w:val="00C118DF"/>
    <w:rsid w:val="00C14861"/>
    <w:rsid w:val="00C15CDD"/>
    <w:rsid w:val="00C16349"/>
    <w:rsid w:val="00C1635C"/>
    <w:rsid w:val="00C21918"/>
    <w:rsid w:val="00C24B57"/>
    <w:rsid w:val="00C254B8"/>
    <w:rsid w:val="00C256CF"/>
    <w:rsid w:val="00C26DF5"/>
    <w:rsid w:val="00C270D8"/>
    <w:rsid w:val="00C275B6"/>
    <w:rsid w:val="00C303CF"/>
    <w:rsid w:val="00C3128F"/>
    <w:rsid w:val="00C31937"/>
    <w:rsid w:val="00C3392F"/>
    <w:rsid w:val="00C33DC7"/>
    <w:rsid w:val="00C34DF1"/>
    <w:rsid w:val="00C35AB1"/>
    <w:rsid w:val="00C37C8C"/>
    <w:rsid w:val="00C45609"/>
    <w:rsid w:val="00C470E2"/>
    <w:rsid w:val="00C477C2"/>
    <w:rsid w:val="00C5018B"/>
    <w:rsid w:val="00C50359"/>
    <w:rsid w:val="00C50F12"/>
    <w:rsid w:val="00C5130C"/>
    <w:rsid w:val="00C516BA"/>
    <w:rsid w:val="00C53E32"/>
    <w:rsid w:val="00C5659C"/>
    <w:rsid w:val="00C60709"/>
    <w:rsid w:val="00C649D1"/>
    <w:rsid w:val="00C65BA1"/>
    <w:rsid w:val="00C66235"/>
    <w:rsid w:val="00C66F5F"/>
    <w:rsid w:val="00C67F3C"/>
    <w:rsid w:val="00C7060D"/>
    <w:rsid w:val="00C7285B"/>
    <w:rsid w:val="00C75B64"/>
    <w:rsid w:val="00C77A66"/>
    <w:rsid w:val="00C77DB5"/>
    <w:rsid w:val="00C80183"/>
    <w:rsid w:val="00C8094B"/>
    <w:rsid w:val="00C82975"/>
    <w:rsid w:val="00C858A2"/>
    <w:rsid w:val="00C868A8"/>
    <w:rsid w:val="00C92E4D"/>
    <w:rsid w:val="00C930A9"/>
    <w:rsid w:val="00C956F3"/>
    <w:rsid w:val="00C957A8"/>
    <w:rsid w:val="00C96C47"/>
    <w:rsid w:val="00CA0F4E"/>
    <w:rsid w:val="00CA2E7A"/>
    <w:rsid w:val="00CA332F"/>
    <w:rsid w:val="00CA39B0"/>
    <w:rsid w:val="00CA3E35"/>
    <w:rsid w:val="00CA5D0A"/>
    <w:rsid w:val="00CA76AC"/>
    <w:rsid w:val="00CB06B5"/>
    <w:rsid w:val="00CB0721"/>
    <w:rsid w:val="00CB1152"/>
    <w:rsid w:val="00CB3264"/>
    <w:rsid w:val="00CB45F8"/>
    <w:rsid w:val="00CB50E1"/>
    <w:rsid w:val="00CB6147"/>
    <w:rsid w:val="00CB646E"/>
    <w:rsid w:val="00CB6895"/>
    <w:rsid w:val="00CB74C1"/>
    <w:rsid w:val="00CB74D5"/>
    <w:rsid w:val="00CB7E42"/>
    <w:rsid w:val="00CC00CE"/>
    <w:rsid w:val="00CC1D0E"/>
    <w:rsid w:val="00CC1E25"/>
    <w:rsid w:val="00CC4024"/>
    <w:rsid w:val="00CC7C30"/>
    <w:rsid w:val="00CD2133"/>
    <w:rsid w:val="00CD24F7"/>
    <w:rsid w:val="00CD3182"/>
    <w:rsid w:val="00CD4C4E"/>
    <w:rsid w:val="00CD6B78"/>
    <w:rsid w:val="00CD7203"/>
    <w:rsid w:val="00CE0372"/>
    <w:rsid w:val="00CE0C74"/>
    <w:rsid w:val="00CE14B8"/>
    <w:rsid w:val="00CF2222"/>
    <w:rsid w:val="00CF2C34"/>
    <w:rsid w:val="00CF5578"/>
    <w:rsid w:val="00CF6E89"/>
    <w:rsid w:val="00CF7220"/>
    <w:rsid w:val="00CF7B99"/>
    <w:rsid w:val="00CF7C24"/>
    <w:rsid w:val="00D01767"/>
    <w:rsid w:val="00D01DFC"/>
    <w:rsid w:val="00D03842"/>
    <w:rsid w:val="00D0518F"/>
    <w:rsid w:val="00D063B6"/>
    <w:rsid w:val="00D07532"/>
    <w:rsid w:val="00D07A90"/>
    <w:rsid w:val="00D118E2"/>
    <w:rsid w:val="00D12047"/>
    <w:rsid w:val="00D1290D"/>
    <w:rsid w:val="00D145DB"/>
    <w:rsid w:val="00D15B73"/>
    <w:rsid w:val="00D21654"/>
    <w:rsid w:val="00D2473A"/>
    <w:rsid w:val="00D24D01"/>
    <w:rsid w:val="00D25076"/>
    <w:rsid w:val="00D31839"/>
    <w:rsid w:val="00D32165"/>
    <w:rsid w:val="00D327CE"/>
    <w:rsid w:val="00D32AD1"/>
    <w:rsid w:val="00D3439C"/>
    <w:rsid w:val="00D3548A"/>
    <w:rsid w:val="00D37ACF"/>
    <w:rsid w:val="00D4034D"/>
    <w:rsid w:val="00D40B4A"/>
    <w:rsid w:val="00D417FB"/>
    <w:rsid w:val="00D42A3C"/>
    <w:rsid w:val="00D4321C"/>
    <w:rsid w:val="00D45175"/>
    <w:rsid w:val="00D479B9"/>
    <w:rsid w:val="00D5053F"/>
    <w:rsid w:val="00D51A37"/>
    <w:rsid w:val="00D51CCB"/>
    <w:rsid w:val="00D548DB"/>
    <w:rsid w:val="00D549C8"/>
    <w:rsid w:val="00D55BB3"/>
    <w:rsid w:val="00D56867"/>
    <w:rsid w:val="00D5693F"/>
    <w:rsid w:val="00D61D62"/>
    <w:rsid w:val="00D62BEF"/>
    <w:rsid w:val="00D65763"/>
    <w:rsid w:val="00D66242"/>
    <w:rsid w:val="00D673E8"/>
    <w:rsid w:val="00D70E71"/>
    <w:rsid w:val="00D7230B"/>
    <w:rsid w:val="00D74469"/>
    <w:rsid w:val="00D775D0"/>
    <w:rsid w:val="00D80C1F"/>
    <w:rsid w:val="00D81071"/>
    <w:rsid w:val="00D82946"/>
    <w:rsid w:val="00D83B0A"/>
    <w:rsid w:val="00D8470F"/>
    <w:rsid w:val="00D92DCA"/>
    <w:rsid w:val="00D93A26"/>
    <w:rsid w:val="00D96967"/>
    <w:rsid w:val="00D969B3"/>
    <w:rsid w:val="00D96BEA"/>
    <w:rsid w:val="00DA06BD"/>
    <w:rsid w:val="00DA09DF"/>
    <w:rsid w:val="00DA1293"/>
    <w:rsid w:val="00DA250A"/>
    <w:rsid w:val="00DA2A1F"/>
    <w:rsid w:val="00DA35F8"/>
    <w:rsid w:val="00DA515A"/>
    <w:rsid w:val="00DA71FA"/>
    <w:rsid w:val="00DB1E27"/>
    <w:rsid w:val="00DB2124"/>
    <w:rsid w:val="00DB32BB"/>
    <w:rsid w:val="00DB4619"/>
    <w:rsid w:val="00DB4C54"/>
    <w:rsid w:val="00DB7AE6"/>
    <w:rsid w:val="00DC2F5E"/>
    <w:rsid w:val="00DC2FD0"/>
    <w:rsid w:val="00DC37FB"/>
    <w:rsid w:val="00DC3B5B"/>
    <w:rsid w:val="00DC3C93"/>
    <w:rsid w:val="00DC43AC"/>
    <w:rsid w:val="00DC4AD3"/>
    <w:rsid w:val="00DC593B"/>
    <w:rsid w:val="00DD1AA1"/>
    <w:rsid w:val="00DD2E49"/>
    <w:rsid w:val="00DD36B2"/>
    <w:rsid w:val="00DD3EDF"/>
    <w:rsid w:val="00DD5731"/>
    <w:rsid w:val="00DD78FB"/>
    <w:rsid w:val="00DE10D1"/>
    <w:rsid w:val="00DE1A21"/>
    <w:rsid w:val="00DE3509"/>
    <w:rsid w:val="00DE4D57"/>
    <w:rsid w:val="00DE5627"/>
    <w:rsid w:val="00DE5FF7"/>
    <w:rsid w:val="00DE7057"/>
    <w:rsid w:val="00DF2D97"/>
    <w:rsid w:val="00DF3422"/>
    <w:rsid w:val="00DF6AE9"/>
    <w:rsid w:val="00E01B6C"/>
    <w:rsid w:val="00E028F3"/>
    <w:rsid w:val="00E05AA9"/>
    <w:rsid w:val="00E05AC1"/>
    <w:rsid w:val="00E05D6A"/>
    <w:rsid w:val="00E066AD"/>
    <w:rsid w:val="00E070BE"/>
    <w:rsid w:val="00E12DE3"/>
    <w:rsid w:val="00E13275"/>
    <w:rsid w:val="00E1365A"/>
    <w:rsid w:val="00E15E61"/>
    <w:rsid w:val="00E20097"/>
    <w:rsid w:val="00E204BF"/>
    <w:rsid w:val="00E232BF"/>
    <w:rsid w:val="00E23A10"/>
    <w:rsid w:val="00E24E58"/>
    <w:rsid w:val="00E3229A"/>
    <w:rsid w:val="00E343A4"/>
    <w:rsid w:val="00E41114"/>
    <w:rsid w:val="00E41332"/>
    <w:rsid w:val="00E413E0"/>
    <w:rsid w:val="00E42024"/>
    <w:rsid w:val="00E429D3"/>
    <w:rsid w:val="00E436DE"/>
    <w:rsid w:val="00E43C89"/>
    <w:rsid w:val="00E45CE3"/>
    <w:rsid w:val="00E53216"/>
    <w:rsid w:val="00E53914"/>
    <w:rsid w:val="00E55808"/>
    <w:rsid w:val="00E57C31"/>
    <w:rsid w:val="00E604ED"/>
    <w:rsid w:val="00E64685"/>
    <w:rsid w:val="00E649B2"/>
    <w:rsid w:val="00E65CFE"/>
    <w:rsid w:val="00E66BDE"/>
    <w:rsid w:val="00E66D6A"/>
    <w:rsid w:val="00E703D1"/>
    <w:rsid w:val="00E71A11"/>
    <w:rsid w:val="00E75149"/>
    <w:rsid w:val="00E7594F"/>
    <w:rsid w:val="00E80954"/>
    <w:rsid w:val="00E81F80"/>
    <w:rsid w:val="00E829EE"/>
    <w:rsid w:val="00E8652A"/>
    <w:rsid w:val="00E86582"/>
    <w:rsid w:val="00E900B8"/>
    <w:rsid w:val="00E924A0"/>
    <w:rsid w:val="00E93E5B"/>
    <w:rsid w:val="00E97EF8"/>
    <w:rsid w:val="00EA09E5"/>
    <w:rsid w:val="00EA19A5"/>
    <w:rsid w:val="00EA1B6F"/>
    <w:rsid w:val="00EA217D"/>
    <w:rsid w:val="00EA2604"/>
    <w:rsid w:val="00EA4606"/>
    <w:rsid w:val="00EA663F"/>
    <w:rsid w:val="00EA797B"/>
    <w:rsid w:val="00EA7DBD"/>
    <w:rsid w:val="00EB0BA4"/>
    <w:rsid w:val="00EB436C"/>
    <w:rsid w:val="00EB5835"/>
    <w:rsid w:val="00EC1454"/>
    <w:rsid w:val="00EC14E8"/>
    <w:rsid w:val="00EC2749"/>
    <w:rsid w:val="00EC383C"/>
    <w:rsid w:val="00EC3F22"/>
    <w:rsid w:val="00EC50BD"/>
    <w:rsid w:val="00EC61A6"/>
    <w:rsid w:val="00EC6D8B"/>
    <w:rsid w:val="00ED16E1"/>
    <w:rsid w:val="00ED193C"/>
    <w:rsid w:val="00ED4F2D"/>
    <w:rsid w:val="00ED529B"/>
    <w:rsid w:val="00EE22E6"/>
    <w:rsid w:val="00EE2B95"/>
    <w:rsid w:val="00EE37C7"/>
    <w:rsid w:val="00EE39D2"/>
    <w:rsid w:val="00EE409D"/>
    <w:rsid w:val="00EE52D1"/>
    <w:rsid w:val="00EE794A"/>
    <w:rsid w:val="00EF010C"/>
    <w:rsid w:val="00EF2707"/>
    <w:rsid w:val="00EF3428"/>
    <w:rsid w:val="00EF405A"/>
    <w:rsid w:val="00EF43E8"/>
    <w:rsid w:val="00EF4AB1"/>
    <w:rsid w:val="00EF50AA"/>
    <w:rsid w:val="00EF5F64"/>
    <w:rsid w:val="00EF7D4F"/>
    <w:rsid w:val="00F006A4"/>
    <w:rsid w:val="00F00716"/>
    <w:rsid w:val="00F020EA"/>
    <w:rsid w:val="00F0338E"/>
    <w:rsid w:val="00F0457D"/>
    <w:rsid w:val="00F0575D"/>
    <w:rsid w:val="00F07081"/>
    <w:rsid w:val="00F076A1"/>
    <w:rsid w:val="00F07F1E"/>
    <w:rsid w:val="00F10B23"/>
    <w:rsid w:val="00F10F49"/>
    <w:rsid w:val="00F159F4"/>
    <w:rsid w:val="00F20F7C"/>
    <w:rsid w:val="00F235D1"/>
    <w:rsid w:val="00F23DEA"/>
    <w:rsid w:val="00F24514"/>
    <w:rsid w:val="00F24909"/>
    <w:rsid w:val="00F25861"/>
    <w:rsid w:val="00F26DA3"/>
    <w:rsid w:val="00F272F5"/>
    <w:rsid w:val="00F2777C"/>
    <w:rsid w:val="00F277ED"/>
    <w:rsid w:val="00F30AE8"/>
    <w:rsid w:val="00F30C86"/>
    <w:rsid w:val="00F34D5A"/>
    <w:rsid w:val="00F42067"/>
    <w:rsid w:val="00F44351"/>
    <w:rsid w:val="00F45ACF"/>
    <w:rsid w:val="00F47EEC"/>
    <w:rsid w:val="00F51217"/>
    <w:rsid w:val="00F561C2"/>
    <w:rsid w:val="00F57B0F"/>
    <w:rsid w:val="00F6507F"/>
    <w:rsid w:val="00F65885"/>
    <w:rsid w:val="00F665B0"/>
    <w:rsid w:val="00F67C31"/>
    <w:rsid w:val="00F67FC6"/>
    <w:rsid w:val="00F70D84"/>
    <w:rsid w:val="00F70EEE"/>
    <w:rsid w:val="00F721B7"/>
    <w:rsid w:val="00F732C5"/>
    <w:rsid w:val="00F73EE0"/>
    <w:rsid w:val="00F74CD2"/>
    <w:rsid w:val="00F74E96"/>
    <w:rsid w:val="00F77DD5"/>
    <w:rsid w:val="00F80314"/>
    <w:rsid w:val="00F80384"/>
    <w:rsid w:val="00F80B46"/>
    <w:rsid w:val="00F819C5"/>
    <w:rsid w:val="00F86694"/>
    <w:rsid w:val="00F8695C"/>
    <w:rsid w:val="00F87815"/>
    <w:rsid w:val="00F87B90"/>
    <w:rsid w:val="00F87BEB"/>
    <w:rsid w:val="00F90258"/>
    <w:rsid w:val="00F911AA"/>
    <w:rsid w:val="00F918D0"/>
    <w:rsid w:val="00F91E93"/>
    <w:rsid w:val="00F9614A"/>
    <w:rsid w:val="00F97ACE"/>
    <w:rsid w:val="00FA4623"/>
    <w:rsid w:val="00FA4F5E"/>
    <w:rsid w:val="00FA5C9D"/>
    <w:rsid w:val="00FA6A35"/>
    <w:rsid w:val="00FA6A9E"/>
    <w:rsid w:val="00FB04C7"/>
    <w:rsid w:val="00FB0D86"/>
    <w:rsid w:val="00FB2636"/>
    <w:rsid w:val="00FB303B"/>
    <w:rsid w:val="00FB62C0"/>
    <w:rsid w:val="00FB7EF3"/>
    <w:rsid w:val="00FC0912"/>
    <w:rsid w:val="00FC09D3"/>
    <w:rsid w:val="00FC297E"/>
    <w:rsid w:val="00FC385B"/>
    <w:rsid w:val="00FC4699"/>
    <w:rsid w:val="00FC4713"/>
    <w:rsid w:val="00FC5803"/>
    <w:rsid w:val="00FC589F"/>
    <w:rsid w:val="00FC5961"/>
    <w:rsid w:val="00FC7C91"/>
    <w:rsid w:val="00FD01B8"/>
    <w:rsid w:val="00FD1567"/>
    <w:rsid w:val="00FD184B"/>
    <w:rsid w:val="00FD320E"/>
    <w:rsid w:val="00FD6A0D"/>
    <w:rsid w:val="00FD6FB8"/>
    <w:rsid w:val="00FE3C47"/>
    <w:rsid w:val="00FE4AC9"/>
    <w:rsid w:val="00FE683D"/>
    <w:rsid w:val="00FE6FFE"/>
    <w:rsid w:val="00FE7FF4"/>
    <w:rsid w:val="00FF114C"/>
    <w:rsid w:val="00FF1DFA"/>
    <w:rsid w:val="00FF27B8"/>
    <w:rsid w:val="00FF2FFE"/>
    <w:rsid w:val="00FF35F6"/>
    <w:rsid w:val="00FF3EC3"/>
    <w:rsid w:val="00FF41E3"/>
    <w:rsid w:val="00FF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254384-96E6-4DAA-8EE8-175EE9D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D57F1"/>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42EF9"/>
    <w:rPr>
      <w:rFonts w:ascii="Tahoma" w:hAnsi="Tahoma" w:cs="Tahoma"/>
      <w:sz w:val="16"/>
      <w:szCs w:val="16"/>
    </w:rPr>
  </w:style>
  <w:style w:type="character" w:customStyle="1" w:styleId="FontStyle57">
    <w:name w:val="Font Style57"/>
    <w:rsid w:val="00CD2133"/>
    <w:rPr>
      <w:rFonts w:ascii="Times New Roman" w:hAnsi="Times New Roman" w:cs="Times New Roman"/>
      <w:sz w:val="22"/>
      <w:szCs w:val="22"/>
    </w:rPr>
  </w:style>
  <w:style w:type="paragraph" w:customStyle="1" w:styleId="Style7">
    <w:name w:val="Style7"/>
    <w:basedOn w:val="a"/>
    <w:rsid w:val="00CD2133"/>
    <w:pPr>
      <w:widowControl w:val="0"/>
      <w:autoSpaceDE w:val="0"/>
      <w:autoSpaceDN w:val="0"/>
      <w:adjustRightInd w:val="0"/>
    </w:pPr>
  </w:style>
  <w:style w:type="paragraph" w:customStyle="1" w:styleId="ConsPlusNonformat">
    <w:name w:val="ConsPlusNonformat"/>
    <w:rsid w:val="00031AB3"/>
    <w:pPr>
      <w:autoSpaceDE w:val="0"/>
      <w:autoSpaceDN w:val="0"/>
      <w:adjustRightInd w:val="0"/>
    </w:pPr>
    <w:rPr>
      <w:rFonts w:ascii="Courier New" w:hAnsi="Courier New" w:cs="Courier New"/>
    </w:rPr>
  </w:style>
  <w:style w:type="paragraph" w:customStyle="1" w:styleId="ConsPlusCell">
    <w:name w:val="ConsPlusCell"/>
    <w:rsid w:val="00E1365A"/>
    <w:pPr>
      <w:widowControl w:val="0"/>
      <w:autoSpaceDE w:val="0"/>
      <w:autoSpaceDN w:val="0"/>
      <w:adjustRightInd w:val="0"/>
    </w:pPr>
    <w:rPr>
      <w:sz w:val="24"/>
      <w:szCs w:val="24"/>
    </w:rPr>
  </w:style>
  <w:style w:type="table" w:styleId="a4">
    <w:name w:val="Table Grid"/>
    <w:basedOn w:val="a1"/>
    <w:rsid w:val="00FD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2777C"/>
    <w:pPr>
      <w:jc w:val="both"/>
    </w:pPr>
    <w:rPr>
      <w:sz w:val="20"/>
      <w:szCs w:val="20"/>
    </w:rPr>
  </w:style>
  <w:style w:type="character" w:customStyle="1" w:styleId="a6">
    <w:name w:val="Основной текст Знак"/>
    <w:basedOn w:val="a0"/>
    <w:link w:val="a5"/>
    <w:rsid w:val="00F2777C"/>
  </w:style>
  <w:style w:type="character" w:customStyle="1" w:styleId="10">
    <w:name w:val="Заголовок 1 Знак"/>
    <w:link w:val="1"/>
    <w:rsid w:val="004D57F1"/>
    <w:rPr>
      <w:rFonts w:ascii="Cambria" w:eastAsia="Times New Roman" w:hAnsi="Cambria" w:cs="Times New Roman"/>
      <w:b/>
      <w:bCs/>
      <w:kern w:val="32"/>
      <w:sz w:val="32"/>
      <w:szCs w:val="32"/>
    </w:rPr>
  </w:style>
  <w:style w:type="paragraph" w:customStyle="1" w:styleId="a7">
    <w:name w:val=" Знак Знак"/>
    <w:basedOn w:val="a"/>
    <w:rsid w:val="00366906"/>
    <w:rPr>
      <w:rFonts w:ascii="Verdana" w:hAnsi="Verdana" w:cs="Verdana"/>
      <w:sz w:val="20"/>
      <w:szCs w:val="20"/>
      <w:lang w:val="en-US" w:eastAsia="en-US"/>
    </w:rPr>
  </w:style>
  <w:style w:type="paragraph" w:styleId="a8">
    <w:name w:val="Body Text Indent"/>
    <w:basedOn w:val="a"/>
    <w:link w:val="a9"/>
    <w:rsid w:val="00C956F3"/>
    <w:pPr>
      <w:spacing w:after="120"/>
      <w:ind w:left="283"/>
    </w:pPr>
    <w:rPr>
      <w:lang w:val="x-none" w:eastAsia="x-none"/>
    </w:rPr>
  </w:style>
  <w:style w:type="character" w:customStyle="1" w:styleId="a9">
    <w:name w:val="Основной текст с отступом Знак"/>
    <w:link w:val="a8"/>
    <w:rsid w:val="00C956F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633">
      <w:bodyDiv w:val="1"/>
      <w:marLeft w:val="0"/>
      <w:marRight w:val="0"/>
      <w:marTop w:val="0"/>
      <w:marBottom w:val="0"/>
      <w:divBdr>
        <w:top w:val="none" w:sz="0" w:space="0" w:color="auto"/>
        <w:left w:val="none" w:sz="0" w:space="0" w:color="auto"/>
        <w:bottom w:val="none" w:sz="0" w:space="0" w:color="auto"/>
        <w:right w:val="none" w:sz="0" w:space="0" w:color="auto"/>
      </w:divBdr>
    </w:div>
    <w:div w:id="25908595">
      <w:bodyDiv w:val="1"/>
      <w:marLeft w:val="0"/>
      <w:marRight w:val="0"/>
      <w:marTop w:val="0"/>
      <w:marBottom w:val="0"/>
      <w:divBdr>
        <w:top w:val="none" w:sz="0" w:space="0" w:color="auto"/>
        <w:left w:val="none" w:sz="0" w:space="0" w:color="auto"/>
        <w:bottom w:val="none" w:sz="0" w:space="0" w:color="auto"/>
        <w:right w:val="none" w:sz="0" w:space="0" w:color="auto"/>
      </w:divBdr>
    </w:div>
    <w:div w:id="56711038">
      <w:bodyDiv w:val="1"/>
      <w:marLeft w:val="0"/>
      <w:marRight w:val="0"/>
      <w:marTop w:val="0"/>
      <w:marBottom w:val="0"/>
      <w:divBdr>
        <w:top w:val="none" w:sz="0" w:space="0" w:color="auto"/>
        <w:left w:val="none" w:sz="0" w:space="0" w:color="auto"/>
        <w:bottom w:val="none" w:sz="0" w:space="0" w:color="auto"/>
        <w:right w:val="none" w:sz="0" w:space="0" w:color="auto"/>
      </w:divBdr>
    </w:div>
    <w:div w:id="100535082">
      <w:bodyDiv w:val="1"/>
      <w:marLeft w:val="0"/>
      <w:marRight w:val="0"/>
      <w:marTop w:val="0"/>
      <w:marBottom w:val="0"/>
      <w:divBdr>
        <w:top w:val="none" w:sz="0" w:space="0" w:color="auto"/>
        <w:left w:val="none" w:sz="0" w:space="0" w:color="auto"/>
        <w:bottom w:val="none" w:sz="0" w:space="0" w:color="auto"/>
        <w:right w:val="none" w:sz="0" w:space="0" w:color="auto"/>
      </w:divBdr>
    </w:div>
    <w:div w:id="120879071">
      <w:bodyDiv w:val="1"/>
      <w:marLeft w:val="0"/>
      <w:marRight w:val="0"/>
      <w:marTop w:val="0"/>
      <w:marBottom w:val="0"/>
      <w:divBdr>
        <w:top w:val="none" w:sz="0" w:space="0" w:color="auto"/>
        <w:left w:val="none" w:sz="0" w:space="0" w:color="auto"/>
        <w:bottom w:val="none" w:sz="0" w:space="0" w:color="auto"/>
        <w:right w:val="none" w:sz="0" w:space="0" w:color="auto"/>
      </w:divBdr>
    </w:div>
    <w:div w:id="134375300">
      <w:bodyDiv w:val="1"/>
      <w:marLeft w:val="0"/>
      <w:marRight w:val="0"/>
      <w:marTop w:val="0"/>
      <w:marBottom w:val="0"/>
      <w:divBdr>
        <w:top w:val="none" w:sz="0" w:space="0" w:color="auto"/>
        <w:left w:val="none" w:sz="0" w:space="0" w:color="auto"/>
        <w:bottom w:val="none" w:sz="0" w:space="0" w:color="auto"/>
        <w:right w:val="none" w:sz="0" w:space="0" w:color="auto"/>
      </w:divBdr>
    </w:div>
    <w:div w:id="247427157">
      <w:bodyDiv w:val="1"/>
      <w:marLeft w:val="0"/>
      <w:marRight w:val="0"/>
      <w:marTop w:val="0"/>
      <w:marBottom w:val="0"/>
      <w:divBdr>
        <w:top w:val="none" w:sz="0" w:space="0" w:color="auto"/>
        <w:left w:val="none" w:sz="0" w:space="0" w:color="auto"/>
        <w:bottom w:val="none" w:sz="0" w:space="0" w:color="auto"/>
        <w:right w:val="none" w:sz="0" w:space="0" w:color="auto"/>
      </w:divBdr>
    </w:div>
    <w:div w:id="302198875">
      <w:bodyDiv w:val="1"/>
      <w:marLeft w:val="0"/>
      <w:marRight w:val="0"/>
      <w:marTop w:val="0"/>
      <w:marBottom w:val="0"/>
      <w:divBdr>
        <w:top w:val="none" w:sz="0" w:space="0" w:color="auto"/>
        <w:left w:val="none" w:sz="0" w:space="0" w:color="auto"/>
        <w:bottom w:val="none" w:sz="0" w:space="0" w:color="auto"/>
        <w:right w:val="none" w:sz="0" w:space="0" w:color="auto"/>
      </w:divBdr>
    </w:div>
    <w:div w:id="506361940">
      <w:bodyDiv w:val="1"/>
      <w:marLeft w:val="0"/>
      <w:marRight w:val="0"/>
      <w:marTop w:val="0"/>
      <w:marBottom w:val="0"/>
      <w:divBdr>
        <w:top w:val="none" w:sz="0" w:space="0" w:color="auto"/>
        <w:left w:val="none" w:sz="0" w:space="0" w:color="auto"/>
        <w:bottom w:val="none" w:sz="0" w:space="0" w:color="auto"/>
        <w:right w:val="none" w:sz="0" w:space="0" w:color="auto"/>
      </w:divBdr>
    </w:div>
    <w:div w:id="605618633">
      <w:bodyDiv w:val="1"/>
      <w:marLeft w:val="0"/>
      <w:marRight w:val="0"/>
      <w:marTop w:val="0"/>
      <w:marBottom w:val="0"/>
      <w:divBdr>
        <w:top w:val="none" w:sz="0" w:space="0" w:color="auto"/>
        <w:left w:val="none" w:sz="0" w:space="0" w:color="auto"/>
        <w:bottom w:val="none" w:sz="0" w:space="0" w:color="auto"/>
        <w:right w:val="none" w:sz="0" w:space="0" w:color="auto"/>
      </w:divBdr>
    </w:div>
    <w:div w:id="621767587">
      <w:bodyDiv w:val="1"/>
      <w:marLeft w:val="0"/>
      <w:marRight w:val="0"/>
      <w:marTop w:val="0"/>
      <w:marBottom w:val="0"/>
      <w:divBdr>
        <w:top w:val="none" w:sz="0" w:space="0" w:color="auto"/>
        <w:left w:val="none" w:sz="0" w:space="0" w:color="auto"/>
        <w:bottom w:val="none" w:sz="0" w:space="0" w:color="auto"/>
        <w:right w:val="none" w:sz="0" w:space="0" w:color="auto"/>
      </w:divBdr>
    </w:div>
    <w:div w:id="673801518">
      <w:bodyDiv w:val="1"/>
      <w:marLeft w:val="0"/>
      <w:marRight w:val="0"/>
      <w:marTop w:val="0"/>
      <w:marBottom w:val="0"/>
      <w:divBdr>
        <w:top w:val="none" w:sz="0" w:space="0" w:color="auto"/>
        <w:left w:val="none" w:sz="0" w:space="0" w:color="auto"/>
        <w:bottom w:val="none" w:sz="0" w:space="0" w:color="auto"/>
        <w:right w:val="none" w:sz="0" w:space="0" w:color="auto"/>
      </w:divBdr>
    </w:div>
    <w:div w:id="780220884">
      <w:bodyDiv w:val="1"/>
      <w:marLeft w:val="0"/>
      <w:marRight w:val="0"/>
      <w:marTop w:val="0"/>
      <w:marBottom w:val="0"/>
      <w:divBdr>
        <w:top w:val="none" w:sz="0" w:space="0" w:color="auto"/>
        <w:left w:val="none" w:sz="0" w:space="0" w:color="auto"/>
        <w:bottom w:val="none" w:sz="0" w:space="0" w:color="auto"/>
        <w:right w:val="none" w:sz="0" w:space="0" w:color="auto"/>
      </w:divBdr>
    </w:div>
    <w:div w:id="938568258">
      <w:bodyDiv w:val="1"/>
      <w:marLeft w:val="0"/>
      <w:marRight w:val="0"/>
      <w:marTop w:val="0"/>
      <w:marBottom w:val="0"/>
      <w:divBdr>
        <w:top w:val="none" w:sz="0" w:space="0" w:color="auto"/>
        <w:left w:val="none" w:sz="0" w:space="0" w:color="auto"/>
        <w:bottom w:val="none" w:sz="0" w:space="0" w:color="auto"/>
        <w:right w:val="none" w:sz="0" w:space="0" w:color="auto"/>
      </w:divBdr>
    </w:div>
    <w:div w:id="949437035">
      <w:bodyDiv w:val="1"/>
      <w:marLeft w:val="0"/>
      <w:marRight w:val="0"/>
      <w:marTop w:val="0"/>
      <w:marBottom w:val="0"/>
      <w:divBdr>
        <w:top w:val="none" w:sz="0" w:space="0" w:color="auto"/>
        <w:left w:val="none" w:sz="0" w:space="0" w:color="auto"/>
        <w:bottom w:val="none" w:sz="0" w:space="0" w:color="auto"/>
        <w:right w:val="none" w:sz="0" w:space="0" w:color="auto"/>
      </w:divBdr>
    </w:div>
    <w:div w:id="1002899848">
      <w:bodyDiv w:val="1"/>
      <w:marLeft w:val="0"/>
      <w:marRight w:val="0"/>
      <w:marTop w:val="0"/>
      <w:marBottom w:val="0"/>
      <w:divBdr>
        <w:top w:val="none" w:sz="0" w:space="0" w:color="auto"/>
        <w:left w:val="none" w:sz="0" w:space="0" w:color="auto"/>
        <w:bottom w:val="none" w:sz="0" w:space="0" w:color="auto"/>
        <w:right w:val="none" w:sz="0" w:space="0" w:color="auto"/>
      </w:divBdr>
    </w:div>
    <w:div w:id="1044252806">
      <w:bodyDiv w:val="1"/>
      <w:marLeft w:val="0"/>
      <w:marRight w:val="0"/>
      <w:marTop w:val="0"/>
      <w:marBottom w:val="0"/>
      <w:divBdr>
        <w:top w:val="none" w:sz="0" w:space="0" w:color="auto"/>
        <w:left w:val="none" w:sz="0" w:space="0" w:color="auto"/>
        <w:bottom w:val="none" w:sz="0" w:space="0" w:color="auto"/>
        <w:right w:val="none" w:sz="0" w:space="0" w:color="auto"/>
      </w:divBdr>
    </w:div>
    <w:div w:id="1054818989">
      <w:bodyDiv w:val="1"/>
      <w:marLeft w:val="0"/>
      <w:marRight w:val="0"/>
      <w:marTop w:val="0"/>
      <w:marBottom w:val="0"/>
      <w:divBdr>
        <w:top w:val="none" w:sz="0" w:space="0" w:color="auto"/>
        <w:left w:val="none" w:sz="0" w:space="0" w:color="auto"/>
        <w:bottom w:val="none" w:sz="0" w:space="0" w:color="auto"/>
        <w:right w:val="none" w:sz="0" w:space="0" w:color="auto"/>
      </w:divBdr>
    </w:div>
    <w:div w:id="1081684706">
      <w:bodyDiv w:val="1"/>
      <w:marLeft w:val="0"/>
      <w:marRight w:val="0"/>
      <w:marTop w:val="0"/>
      <w:marBottom w:val="0"/>
      <w:divBdr>
        <w:top w:val="none" w:sz="0" w:space="0" w:color="auto"/>
        <w:left w:val="none" w:sz="0" w:space="0" w:color="auto"/>
        <w:bottom w:val="none" w:sz="0" w:space="0" w:color="auto"/>
        <w:right w:val="none" w:sz="0" w:space="0" w:color="auto"/>
      </w:divBdr>
    </w:div>
    <w:div w:id="1085884577">
      <w:bodyDiv w:val="1"/>
      <w:marLeft w:val="0"/>
      <w:marRight w:val="0"/>
      <w:marTop w:val="0"/>
      <w:marBottom w:val="0"/>
      <w:divBdr>
        <w:top w:val="none" w:sz="0" w:space="0" w:color="auto"/>
        <w:left w:val="none" w:sz="0" w:space="0" w:color="auto"/>
        <w:bottom w:val="none" w:sz="0" w:space="0" w:color="auto"/>
        <w:right w:val="none" w:sz="0" w:space="0" w:color="auto"/>
      </w:divBdr>
    </w:div>
    <w:div w:id="1106117690">
      <w:bodyDiv w:val="1"/>
      <w:marLeft w:val="0"/>
      <w:marRight w:val="0"/>
      <w:marTop w:val="0"/>
      <w:marBottom w:val="0"/>
      <w:divBdr>
        <w:top w:val="none" w:sz="0" w:space="0" w:color="auto"/>
        <w:left w:val="none" w:sz="0" w:space="0" w:color="auto"/>
        <w:bottom w:val="none" w:sz="0" w:space="0" w:color="auto"/>
        <w:right w:val="none" w:sz="0" w:space="0" w:color="auto"/>
      </w:divBdr>
    </w:div>
    <w:div w:id="1175995299">
      <w:bodyDiv w:val="1"/>
      <w:marLeft w:val="0"/>
      <w:marRight w:val="0"/>
      <w:marTop w:val="0"/>
      <w:marBottom w:val="0"/>
      <w:divBdr>
        <w:top w:val="none" w:sz="0" w:space="0" w:color="auto"/>
        <w:left w:val="none" w:sz="0" w:space="0" w:color="auto"/>
        <w:bottom w:val="none" w:sz="0" w:space="0" w:color="auto"/>
        <w:right w:val="none" w:sz="0" w:space="0" w:color="auto"/>
      </w:divBdr>
    </w:div>
    <w:div w:id="1177891045">
      <w:bodyDiv w:val="1"/>
      <w:marLeft w:val="0"/>
      <w:marRight w:val="0"/>
      <w:marTop w:val="0"/>
      <w:marBottom w:val="0"/>
      <w:divBdr>
        <w:top w:val="none" w:sz="0" w:space="0" w:color="auto"/>
        <w:left w:val="none" w:sz="0" w:space="0" w:color="auto"/>
        <w:bottom w:val="none" w:sz="0" w:space="0" w:color="auto"/>
        <w:right w:val="none" w:sz="0" w:space="0" w:color="auto"/>
      </w:divBdr>
    </w:div>
    <w:div w:id="1232884912">
      <w:bodyDiv w:val="1"/>
      <w:marLeft w:val="0"/>
      <w:marRight w:val="0"/>
      <w:marTop w:val="0"/>
      <w:marBottom w:val="0"/>
      <w:divBdr>
        <w:top w:val="none" w:sz="0" w:space="0" w:color="auto"/>
        <w:left w:val="none" w:sz="0" w:space="0" w:color="auto"/>
        <w:bottom w:val="none" w:sz="0" w:space="0" w:color="auto"/>
        <w:right w:val="none" w:sz="0" w:space="0" w:color="auto"/>
      </w:divBdr>
    </w:div>
    <w:div w:id="1282149339">
      <w:bodyDiv w:val="1"/>
      <w:marLeft w:val="0"/>
      <w:marRight w:val="0"/>
      <w:marTop w:val="0"/>
      <w:marBottom w:val="0"/>
      <w:divBdr>
        <w:top w:val="none" w:sz="0" w:space="0" w:color="auto"/>
        <w:left w:val="none" w:sz="0" w:space="0" w:color="auto"/>
        <w:bottom w:val="none" w:sz="0" w:space="0" w:color="auto"/>
        <w:right w:val="none" w:sz="0" w:space="0" w:color="auto"/>
      </w:divBdr>
    </w:div>
    <w:div w:id="1319066967">
      <w:bodyDiv w:val="1"/>
      <w:marLeft w:val="0"/>
      <w:marRight w:val="0"/>
      <w:marTop w:val="0"/>
      <w:marBottom w:val="0"/>
      <w:divBdr>
        <w:top w:val="none" w:sz="0" w:space="0" w:color="auto"/>
        <w:left w:val="none" w:sz="0" w:space="0" w:color="auto"/>
        <w:bottom w:val="none" w:sz="0" w:space="0" w:color="auto"/>
        <w:right w:val="none" w:sz="0" w:space="0" w:color="auto"/>
      </w:divBdr>
    </w:div>
    <w:div w:id="1334183906">
      <w:bodyDiv w:val="1"/>
      <w:marLeft w:val="0"/>
      <w:marRight w:val="0"/>
      <w:marTop w:val="0"/>
      <w:marBottom w:val="0"/>
      <w:divBdr>
        <w:top w:val="none" w:sz="0" w:space="0" w:color="auto"/>
        <w:left w:val="none" w:sz="0" w:space="0" w:color="auto"/>
        <w:bottom w:val="none" w:sz="0" w:space="0" w:color="auto"/>
        <w:right w:val="none" w:sz="0" w:space="0" w:color="auto"/>
      </w:divBdr>
    </w:div>
    <w:div w:id="1344284833">
      <w:bodyDiv w:val="1"/>
      <w:marLeft w:val="0"/>
      <w:marRight w:val="0"/>
      <w:marTop w:val="0"/>
      <w:marBottom w:val="0"/>
      <w:divBdr>
        <w:top w:val="none" w:sz="0" w:space="0" w:color="auto"/>
        <w:left w:val="none" w:sz="0" w:space="0" w:color="auto"/>
        <w:bottom w:val="none" w:sz="0" w:space="0" w:color="auto"/>
        <w:right w:val="none" w:sz="0" w:space="0" w:color="auto"/>
      </w:divBdr>
    </w:div>
    <w:div w:id="1392269518">
      <w:bodyDiv w:val="1"/>
      <w:marLeft w:val="0"/>
      <w:marRight w:val="0"/>
      <w:marTop w:val="0"/>
      <w:marBottom w:val="0"/>
      <w:divBdr>
        <w:top w:val="none" w:sz="0" w:space="0" w:color="auto"/>
        <w:left w:val="none" w:sz="0" w:space="0" w:color="auto"/>
        <w:bottom w:val="none" w:sz="0" w:space="0" w:color="auto"/>
        <w:right w:val="none" w:sz="0" w:space="0" w:color="auto"/>
      </w:divBdr>
    </w:div>
    <w:div w:id="1393311722">
      <w:bodyDiv w:val="1"/>
      <w:marLeft w:val="0"/>
      <w:marRight w:val="0"/>
      <w:marTop w:val="0"/>
      <w:marBottom w:val="0"/>
      <w:divBdr>
        <w:top w:val="none" w:sz="0" w:space="0" w:color="auto"/>
        <w:left w:val="none" w:sz="0" w:space="0" w:color="auto"/>
        <w:bottom w:val="none" w:sz="0" w:space="0" w:color="auto"/>
        <w:right w:val="none" w:sz="0" w:space="0" w:color="auto"/>
      </w:divBdr>
    </w:div>
    <w:div w:id="1406804956">
      <w:bodyDiv w:val="1"/>
      <w:marLeft w:val="0"/>
      <w:marRight w:val="0"/>
      <w:marTop w:val="0"/>
      <w:marBottom w:val="0"/>
      <w:divBdr>
        <w:top w:val="none" w:sz="0" w:space="0" w:color="auto"/>
        <w:left w:val="none" w:sz="0" w:space="0" w:color="auto"/>
        <w:bottom w:val="none" w:sz="0" w:space="0" w:color="auto"/>
        <w:right w:val="none" w:sz="0" w:space="0" w:color="auto"/>
      </w:divBdr>
    </w:div>
    <w:div w:id="1418209437">
      <w:bodyDiv w:val="1"/>
      <w:marLeft w:val="0"/>
      <w:marRight w:val="0"/>
      <w:marTop w:val="0"/>
      <w:marBottom w:val="0"/>
      <w:divBdr>
        <w:top w:val="none" w:sz="0" w:space="0" w:color="auto"/>
        <w:left w:val="none" w:sz="0" w:space="0" w:color="auto"/>
        <w:bottom w:val="none" w:sz="0" w:space="0" w:color="auto"/>
        <w:right w:val="none" w:sz="0" w:space="0" w:color="auto"/>
      </w:divBdr>
    </w:div>
    <w:div w:id="1466385607">
      <w:bodyDiv w:val="1"/>
      <w:marLeft w:val="0"/>
      <w:marRight w:val="0"/>
      <w:marTop w:val="0"/>
      <w:marBottom w:val="0"/>
      <w:divBdr>
        <w:top w:val="none" w:sz="0" w:space="0" w:color="auto"/>
        <w:left w:val="none" w:sz="0" w:space="0" w:color="auto"/>
        <w:bottom w:val="none" w:sz="0" w:space="0" w:color="auto"/>
        <w:right w:val="none" w:sz="0" w:space="0" w:color="auto"/>
      </w:divBdr>
    </w:div>
    <w:div w:id="1510364671">
      <w:bodyDiv w:val="1"/>
      <w:marLeft w:val="0"/>
      <w:marRight w:val="0"/>
      <w:marTop w:val="0"/>
      <w:marBottom w:val="0"/>
      <w:divBdr>
        <w:top w:val="none" w:sz="0" w:space="0" w:color="auto"/>
        <w:left w:val="none" w:sz="0" w:space="0" w:color="auto"/>
        <w:bottom w:val="none" w:sz="0" w:space="0" w:color="auto"/>
        <w:right w:val="none" w:sz="0" w:space="0" w:color="auto"/>
      </w:divBdr>
    </w:div>
    <w:div w:id="1567033563">
      <w:bodyDiv w:val="1"/>
      <w:marLeft w:val="0"/>
      <w:marRight w:val="0"/>
      <w:marTop w:val="0"/>
      <w:marBottom w:val="0"/>
      <w:divBdr>
        <w:top w:val="none" w:sz="0" w:space="0" w:color="auto"/>
        <w:left w:val="none" w:sz="0" w:space="0" w:color="auto"/>
        <w:bottom w:val="none" w:sz="0" w:space="0" w:color="auto"/>
        <w:right w:val="none" w:sz="0" w:space="0" w:color="auto"/>
      </w:divBdr>
    </w:div>
    <w:div w:id="1575579951">
      <w:bodyDiv w:val="1"/>
      <w:marLeft w:val="0"/>
      <w:marRight w:val="0"/>
      <w:marTop w:val="0"/>
      <w:marBottom w:val="0"/>
      <w:divBdr>
        <w:top w:val="none" w:sz="0" w:space="0" w:color="auto"/>
        <w:left w:val="none" w:sz="0" w:space="0" w:color="auto"/>
        <w:bottom w:val="none" w:sz="0" w:space="0" w:color="auto"/>
        <w:right w:val="none" w:sz="0" w:space="0" w:color="auto"/>
      </w:divBdr>
    </w:div>
    <w:div w:id="1703440589">
      <w:bodyDiv w:val="1"/>
      <w:marLeft w:val="0"/>
      <w:marRight w:val="0"/>
      <w:marTop w:val="0"/>
      <w:marBottom w:val="0"/>
      <w:divBdr>
        <w:top w:val="none" w:sz="0" w:space="0" w:color="auto"/>
        <w:left w:val="none" w:sz="0" w:space="0" w:color="auto"/>
        <w:bottom w:val="none" w:sz="0" w:space="0" w:color="auto"/>
        <w:right w:val="none" w:sz="0" w:space="0" w:color="auto"/>
      </w:divBdr>
    </w:div>
    <w:div w:id="1745106973">
      <w:bodyDiv w:val="1"/>
      <w:marLeft w:val="0"/>
      <w:marRight w:val="0"/>
      <w:marTop w:val="0"/>
      <w:marBottom w:val="0"/>
      <w:divBdr>
        <w:top w:val="none" w:sz="0" w:space="0" w:color="auto"/>
        <w:left w:val="none" w:sz="0" w:space="0" w:color="auto"/>
        <w:bottom w:val="none" w:sz="0" w:space="0" w:color="auto"/>
        <w:right w:val="none" w:sz="0" w:space="0" w:color="auto"/>
      </w:divBdr>
    </w:div>
    <w:div w:id="1774595515">
      <w:bodyDiv w:val="1"/>
      <w:marLeft w:val="0"/>
      <w:marRight w:val="0"/>
      <w:marTop w:val="0"/>
      <w:marBottom w:val="0"/>
      <w:divBdr>
        <w:top w:val="none" w:sz="0" w:space="0" w:color="auto"/>
        <w:left w:val="none" w:sz="0" w:space="0" w:color="auto"/>
        <w:bottom w:val="none" w:sz="0" w:space="0" w:color="auto"/>
        <w:right w:val="none" w:sz="0" w:space="0" w:color="auto"/>
      </w:divBdr>
    </w:div>
    <w:div w:id="1861816326">
      <w:bodyDiv w:val="1"/>
      <w:marLeft w:val="0"/>
      <w:marRight w:val="0"/>
      <w:marTop w:val="0"/>
      <w:marBottom w:val="0"/>
      <w:divBdr>
        <w:top w:val="none" w:sz="0" w:space="0" w:color="auto"/>
        <w:left w:val="none" w:sz="0" w:space="0" w:color="auto"/>
        <w:bottom w:val="none" w:sz="0" w:space="0" w:color="auto"/>
        <w:right w:val="none" w:sz="0" w:space="0" w:color="auto"/>
      </w:divBdr>
    </w:div>
    <w:div w:id="1998071950">
      <w:bodyDiv w:val="1"/>
      <w:marLeft w:val="0"/>
      <w:marRight w:val="0"/>
      <w:marTop w:val="0"/>
      <w:marBottom w:val="0"/>
      <w:divBdr>
        <w:top w:val="none" w:sz="0" w:space="0" w:color="auto"/>
        <w:left w:val="none" w:sz="0" w:space="0" w:color="auto"/>
        <w:bottom w:val="none" w:sz="0" w:space="0" w:color="auto"/>
        <w:right w:val="none" w:sz="0" w:space="0" w:color="auto"/>
      </w:divBdr>
    </w:div>
    <w:div w:id="2074114642">
      <w:bodyDiv w:val="1"/>
      <w:marLeft w:val="0"/>
      <w:marRight w:val="0"/>
      <w:marTop w:val="0"/>
      <w:marBottom w:val="0"/>
      <w:divBdr>
        <w:top w:val="none" w:sz="0" w:space="0" w:color="auto"/>
        <w:left w:val="none" w:sz="0" w:space="0" w:color="auto"/>
        <w:bottom w:val="none" w:sz="0" w:space="0" w:color="auto"/>
        <w:right w:val="none" w:sz="0" w:space="0" w:color="auto"/>
      </w:divBdr>
    </w:div>
    <w:div w:id="21463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7102-158F-413F-B6C9-A011086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Keysystems</Company>
  <LinksUpToDate>false</LinksUpToDate>
  <CharactersWithSpaces>63515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tlv</dc:creator>
  <cp:keywords/>
  <cp:lastModifiedBy>Администратор</cp:lastModifiedBy>
  <cp:revision>2</cp:revision>
  <cp:lastPrinted>2020-04-27T12:14:00Z</cp:lastPrinted>
  <dcterms:created xsi:type="dcterms:W3CDTF">2020-05-21T13:49:00Z</dcterms:created>
  <dcterms:modified xsi:type="dcterms:W3CDTF">2020-05-21T13:49:00Z</dcterms:modified>
</cp:coreProperties>
</file>