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27" w:rsidRPr="0056402C" w:rsidRDefault="000E05FB">
      <w:pPr>
        <w:pStyle w:val="a3"/>
        <w:rPr>
          <w:sz w:val="28"/>
          <w:szCs w:val="28"/>
        </w:rPr>
      </w:pPr>
      <w:r w:rsidRPr="0056402C">
        <w:rPr>
          <w:sz w:val="28"/>
          <w:szCs w:val="28"/>
        </w:rPr>
        <w:t>Пояснительная записка</w:t>
      </w:r>
    </w:p>
    <w:p w:rsidR="00290D27" w:rsidRPr="0056402C" w:rsidRDefault="000E05FB">
      <w:pPr>
        <w:pStyle w:val="a3"/>
        <w:rPr>
          <w:sz w:val="28"/>
          <w:szCs w:val="28"/>
        </w:rPr>
      </w:pPr>
      <w:r w:rsidRPr="0056402C">
        <w:rPr>
          <w:sz w:val="28"/>
          <w:szCs w:val="28"/>
        </w:rPr>
        <w:t xml:space="preserve"> к прогнозу социально-экономического развития </w:t>
      </w:r>
    </w:p>
    <w:p w:rsidR="00E73508" w:rsidRDefault="00D77865">
      <w:pPr>
        <w:pStyle w:val="a3"/>
        <w:rPr>
          <w:sz w:val="28"/>
          <w:szCs w:val="28"/>
        </w:rPr>
      </w:pPr>
      <w:r>
        <w:rPr>
          <w:sz w:val="28"/>
          <w:szCs w:val="28"/>
        </w:rPr>
        <w:t>Жирятинского района на 202</w:t>
      </w:r>
      <w:r w:rsidR="00320E65">
        <w:rPr>
          <w:sz w:val="28"/>
          <w:szCs w:val="28"/>
        </w:rPr>
        <w:t>3</w:t>
      </w:r>
      <w:r w:rsidR="00E73508">
        <w:rPr>
          <w:sz w:val="28"/>
          <w:szCs w:val="28"/>
        </w:rPr>
        <w:t xml:space="preserve"> год и </w:t>
      </w:r>
    </w:p>
    <w:p w:rsidR="000E05FB" w:rsidRPr="0056402C" w:rsidRDefault="00E73508" w:rsidP="00E7350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77865">
        <w:rPr>
          <w:sz w:val="28"/>
          <w:szCs w:val="28"/>
        </w:rPr>
        <w:t xml:space="preserve">         на плановый период 202</w:t>
      </w:r>
      <w:r w:rsidR="00605CDB">
        <w:rPr>
          <w:sz w:val="28"/>
          <w:szCs w:val="28"/>
        </w:rPr>
        <w:t>4</w:t>
      </w:r>
      <w:r w:rsidR="00D77865">
        <w:rPr>
          <w:sz w:val="28"/>
          <w:szCs w:val="28"/>
        </w:rPr>
        <w:t xml:space="preserve"> и 202</w:t>
      </w:r>
      <w:r w:rsidR="00605CD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0E05FB" w:rsidRPr="0056402C">
        <w:rPr>
          <w:sz w:val="28"/>
          <w:szCs w:val="28"/>
        </w:rPr>
        <w:t>.</w:t>
      </w:r>
    </w:p>
    <w:p w:rsidR="008C3372" w:rsidRDefault="008C3372">
      <w:pPr>
        <w:jc w:val="center"/>
        <w:rPr>
          <w:b/>
          <w:bCs/>
        </w:rPr>
      </w:pPr>
    </w:p>
    <w:p w:rsidR="007B71B5" w:rsidRPr="007B71B5" w:rsidRDefault="007B71B5" w:rsidP="007B71B5">
      <w:pPr>
        <w:ind w:firstLine="708"/>
        <w:jc w:val="both"/>
        <w:rPr>
          <w:sz w:val="28"/>
          <w:szCs w:val="28"/>
        </w:rPr>
      </w:pPr>
      <w:r w:rsidRPr="007B71B5">
        <w:rPr>
          <w:sz w:val="28"/>
          <w:szCs w:val="28"/>
        </w:rPr>
        <w:t xml:space="preserve">Базой для разработки прогноза социально-экономического развития </w:t>
      </w:r>
      <w:r>
        <w:rPr>
          <w:sz w:val="28"/>
          <w:szCs w:val="28"/>
        </w:rPr>
        <w:t>Жирятинского района</w:t>
      </w:r>
      <w:r w:rsidRPr="007B71B5">
        <w:rPr>
          <w:sz w:val="28"/>
          <w:szCs w:val="28"/>
        </w:rPr>
        <w:t xml:space="preserve"> на 202</w:t>
      </w:r>
      <w:r w:rsidR="00605CDB">
        <w:rPr>
          <w:sz w:val="28"/>
          <w:szCs w:val="28"/>
        </w:rPr>
        <w:t>3</w:t>
      </w:r>
      <w:r w:rsidRPr="007B71B5">
        <w:rPr>
          <w:sz w:val="28"/>
          <w:szCs w:val="28"/>
        </w:rPr>
        <w:t xml:space="preserve"> год и на плановый период 202</w:t>
      </w:r>
      <w:r w:rsidR="00605CDB">
        <w:rPr>
          <w:sz w:val="28"/>
          <w:szCs w:val="28"/>
        </w:rPr>
        <w:t>4</w:t>
      </w:r>
      <w:r w:rsidRPr="007B71B5">
        <w:rPr>
          <w:sz w:val="28"/>
          <w:szCs w:val="28"/>
        </w:rPr>
        <w:t xml:space="preserve"> и 202</w:t>
      </w:r>
      <w:r w:rsidR="00605CDB">
        <w:rPr>
          <w:sz w:val="28"/>
          <w:szCs w:val="28"/>
        </w:rPr>
        <w:t>5</w:t>
      </w:r>
      <w:r w:rsidRPr="007B71B5">
        <w:rPr>
          <w:sz w:val="28"/>
          <w:szCs w:val="28"/>
        </w:rPr>
        <w:t xml:space="preserve"> годов являются основные макроэкономические показатели социально-экономического развития района  за предыдущие годы, </w:t>
      </w:r>
      <w:r>
        <w:rPr>
          <w:sz w:val="28"/>
          <w:szCs w:val="28"/>
        </w:rPr>
        <w:t xml:space="preserve">ожидаемые результаты за </w:t>
      </w:r>
      <w:r w:rsidRPr="007B71B5">
        <w:rPr>
          <w:sz w:val="28"/>
          <w:szCs w:val="28"/>
        </w:rPr>
        <w:t xml:space="preserve"> 202</w:t>
      </w:r>
      <w:r w:rsidR="00605CDB">
        <w:rPr>
          <w:sz w:val="28"/>
          <w:szCs w:val="28"/>
        </w:rPr>
        <w:t>2</w:t>
      </w:r>
      <w:r w:rsidRPr="007B71B5">
        <w:rPr>
          <w:sz w:val="28"/>
          <w:szCs w:val="28"/>
        </w:rPr>
        <w:t xml:space="preserve"> год, сценарные условия развития, основные параметры прогноза социально-экономического развития  Брянской области и Российской Федерации на 202</w:t>
      </w:r>
      <w:r w:rsidR="00605CDB">
        <w:rPr>
          <w:sz w:val="28"/>
          <w:szCs w:val="28"/>
        </w:rPr>
        <w:t>3</w:t>
      </w:r>
      <w:r w:rsidRPr="007B71B5">
        <w:rPr>
          <w:sz w:val="28"/>
          <w:szCs w:val="28"/>
        </w:rPr>
        <w:t xml:space="preserve"> год и на плановый период 202</w:t>
      </w:r>
      <w:r w:rsidR="00605CDB">
        <w:rPr>
          <w:sz w:val="28"/>
          <w:szCs w:val="28"/>
        </w:rPr>
        <w:t>4</w:t>
      </w:r>
      <w:r w:rsidRPr="007B71B5">
        <w:rPr>
          <w:sz w:val="28"/>
          <w:szCs w:val="28"/>
        </w:rPr>
        <w:t xml:space="preserve"> и  202</w:t>
      </w:r>
      <w:r w:rsidR="00605CDB">
        <w:rPr>
          <w:sz w:val="28"/>
          <w:szCs w:val="28"/>
        </w:rPr>
        <w:t xml:space="preserve">5 </w:t>
      </w:r>
      <w:r w:rsidRPr="007B71B5">
        <w:rPr>
          <w:sz w:val="28"/>
          <w:szCs w:val="28"/>
        </w:rPr>
        <w:t>годов.</w:t>
      </w:r>
    </w:p>
    <w:p w:rsidR="00EB477C" w:rsidRDefault="009C4E19" w:rsidP="00290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</w:t>
      </w:r>
      <w:r w:rsidR="00EB477C">
        <w:rPr>
          <w:sz w:val="28"/>
          <w:szCs w:val="28"/>
        </w:rPr>
        <w:t xml:space="preserve"> утверждены мероприятия, направленные на оздоровление социально-экономической обстановки, проводится мониторинг социально-экономической ситуации, осуществляется взаимодействие со службой занятости по организации трудоустройства безработных граждан, проводится оптимизация</w:t>
      </w:r>
      <w:r w:rsidR="00E46DAE">
        <w:rPr>
          <w:sz w:val="28"/>
          <w:szCs w:val="28"/>
        </w:rPr>
        <w:t xml:space="preserve"> сети</w:t>
      </w:r>
      <w:r w:rsidR="00EB477C">
        <w:rPr>
          <w:sz w:val="28"/>
          <w:szCs w:val="28"/>
        </w:rPr>
        <w:t xml:space="preserve"> муниципальных бюджетных учреждений.</w:t>
      </w:r>
    </w:p>
    <w:p w:rsidR="00F306AD" w:rsidRDefault="00F306AD" w:rsidP="00ED7C3E">
      <w:pPr>
        <w:ind w:firstLine="708"/>
        <w:jc w:val="center"/>
        <w:rPr>
          <w:b/>
          <w:color w:val="000000"/>
          <w:sz w:val="28"/>
          <w:szCs w:val="28"/>
        </w:rPr>
      </w:pPr>
    </w:p>
    <w:p w:rsidR="00F17190" w:rsidRPr="00895315" w:rsidRDefault="00594EDA" w:rsidP="00594ED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</w:t>
      </w:r>
      <w:r w:rsidR="00ED7C3E" w:rsidRPr="00895315">
        <w:rPr>
          <w:b/>
          <w:sz w:val="28"/>
          <w:szCs w:val="28"/>
          <w:lang w:val="en-US"/>
        </w:rPr>
        <w:t>I</w:t>
      </w:r>
      <w:r w:rsidR="00ED7C3E" w:rsidRPr="00895315">
        <w:rPr>
          <w:b/>
          <w:sz w:val="28"/>
          <w:szCs w:val="28"/>
        </w:rPr>
        <w:t>.</w:t>
      </w:r>
      <w:r w:rsidR="00414014">
        <w:rPr>
          <w:b/>
          <w:sz w:val="28"/>
          <w:szCs w:val="28"/>
        </w:rPr>
        <w:t>Население</w:t>
      </w:r>
    </w:p>
    <w:p w:rsidR="00AA6633" w:rsidRPr="00895315" w:rsidRDefault="00AA6633" w:rsidP="00ED7C3E">
      <w:pPr>
        <w:ind w:firstLine="708"/>
        <w:jc w:val="center"/>
        <w:rPr>
          <w:b/>
          <w:sz w:val="28"/>
          <w:szCs w:val="28"/>
        </w:rPr>
      </w:pPr>
    </w:p>
    <w:p w:rsidR="007D639C" w:rsidRPr="00962480" w:rsidRDefault="00ED7C3E" w:rsidP="00453686">
      <w:pPr>
        <w:ind w:firstLine="708"/>
        <w:jc w:val="both"/>
        <w:rPr>
          <w:sz w:val="28"/>
          <w:szCs w:val="28"/>
        </w:rPr>
      </w:pPr>
      <w:r w:rsidRPr="005D4FDB">
        <w:rPr>
          <w:sz w:val="28"/>
          <w:szCs w:val="28"/>
        </w:rPr>
        <w:t xml:space="preserve">Демографическая ситуация в </w:t>
      </w:r>
      <w:bookmarkStart w:id="0" w:name="_GoBack"/>
      <w:bookmarkEnd w:id="0"/>
      <w:r w:rsidR="009C4E19" w:rsidRPr="005D4FDB">
        <w:rPr>
          <w:sz w:val="28"/>
          <w:szCs w:val="28"/>
        </w:rPr>
        <w:t>районе остается</w:t>
      </w:r>
      <w:r w:rsidR="00CA238E" w:rsidRPr="005D4FDB">
        <w:rPr>
          <w:sz w:val="28"/>
          <w:szCs w:val="28"/>
        </w:rPr>
        <w:t xml:space="preserve"> сложной</w:t>
      </w:r>
      <w:r w:rsidR="008C3D92" w:rsidRPr="005D4FDB">
        <w:rPr>
          <w:sz w:val="28"/>
          <w:szCs w:val="28"/>
        </w:rPr>
        <w:t>.</w:t>
      </w:r>
      <w:r w:rsidR="009C34CA" w:rsidRPr="001D4E1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4CA" w:rsidRPr="009C34CA">
        <w:rPr>
          <w:sz w:val="28"/>
          <w:szCs w:val="28"/>
        </w:rPr>
        <w:t>Особенностью демографических тенденций в последнее время является старение населения, ухудшение возрастной структуры населения</w:t>
      </w:r>
      <w:r w:rsidR="009C34CA">
        <w:rPr>
          <w:sz w:val="28"/>
          <w:szCs w:val="28"/>
        </w:rPr>
        <w:t>.</w:t>
      </w:r>
      <w:r w:rsidR="00DF166D" w:rsidRPr="005D4FDB">
        <w:rPr>
          <w:sz w:val="28"/>
          <w:szCs w:val="28"/>
        </w:rPr>
        <w:t xml:space="preserve"> </w:t>
      </w:r>
      <w:r w:rsidR="00DF166D" w:rsidRPr="00962480">
        <w:rPr>
          <w:sz w:val="28"/>
          <w:szCs w:val="28"/>
        </w:rPr>
        <w:t xml:space="preserve">На </w:t>
      </w:r>
      <w:r w:rsidR="00402CD6" w:rsidRPr="00962480">
        <w:rPr>
          <w:sz w:val="28"/>
          <w:szCs w:val="28"/>
        </w:rPr>
        <w:t xml:space="preserve">1 января </w:t>
      </w:r>
      <w:r w:rsidR="005C1B3A" w:rsidRPr="00962480">
        <w:rPr>
          <w:sz w:val="28"/>
          <w:szCs w:val="28"/>
        </w:rPr>
        <w:t>20</w:t>
      </w:r>
      <w:r w:rsidR="00962480" w:rsidRPr="00962480">
        <w:rPr>
          <w:sz w:val="28"/>
          <w:szCs w:val="28"/>
        </w:rPr>
        <w:t>2</w:t>
      </w:r>
      <w:r w:rsidR="00605CDB">
        <w:rPr>
          <w:sz w:val="28"/>
          <w:szCs w:val="28"/>
        </w:rPr>
        <w:t>1</w:t>
      </w:r>
      <w:r w:rsidR="001B3DDC" w:rsidRPr="00962480">
        <w:rPr>
          <w:sz w:val="28"/>
          <w:szCs w:val="28"/>
        </w:rPr>
        <w:t xml:space="preserve"> года численность населения</w:t>
      </w:r>
      <w:r w:rsidR="008C3D92" w:rsidRPr="00962480">
        <w:rPr>
          <w:sz w:val="28"/>
          <w:szCs w:val="28"/>
        </w:rPr>
        <w:t xml:space="preserve"> составляла</w:t>
      </w:r>
      <w:r w:rsidR="009337EE" w:rsidRPr="00962480">
        <w:rPr>
          <w:sz w:val="28"/>
          <w:szCs w:val="28"/>
        </w:rPr>
        <w:t xml:space="preserve"> </w:t>
      </w:r>
      <w:r w:rsidR="005C1B3A" w:rsidRPr="00962480">
        <w:rPr>
          <w:sz w:val="28"/>
          <w:szCs w:val="28"/>
        </w:rPr>
        <w:t>6</w:t>
      </w:r>
      <w:r w:rsidR="00605CDB">
        <w:rPr>
          <w:sz w:val="28"/>
          <w:szCs w:val="28"/>
        </w:rPr>
        <w:t>661</w:t>
      </w:r>
      <w:r w:rsidR="009337EE" w:rsidRPr="00962480">
        <w:rPr>
          <w:sz w:val="28"/>
          <w:szCs w:val="28"/>
        </w:rPr>
        <w:t xml:space="preserve"> человек</w:t>
      </w:r>
      <w:r w:rsidR="00402CD6" w:rsidRPr="00962480">
        <w:rPr>
          <w:sz w:val="28"/>
          <w:szCs w:val="28"/>
        </w:rPr>
        <w:t xml:space="preserve">, </w:t>
      </w:r>
      <w:r w:rsidR="005C1B3A" w:rsidRPr="00E163E6">
        <w:rPr>
          <w:sz w:val="28"/>
          <w:szCs w:val="28"/>
        </w:rPr>
        <w:t>на 1 января 202</w:t>
      </w:r>
      <w:r w:rsidR="00605CDB">
        <w:rPr>
          <w:sz w:val="28"/>
          <w:szCs w:val="28"/>
        </w:rPr>
        <w:t>2</w:t>
      </w:r>
      <w:r w:rsidR="00E73508" w:rsidRPr="00E163E6">
        <w:rPr>
          <w:sz w:val="28"/>
          <w:szCs w:val="28"/>
        </w:rPr>
        <w:t xml:space="preserve"> </w:t>
      </w:r>
      <w:r w:rsidR="00323599" w:rsidRPr="00E163E6">
        <w:rPr>
          <w:sz w:val="28"/>
          <w:szCs w:val="28"/>
        </w:rPr>
        <w:t>года</w:t>
      </w:r>
      <w:r w:rsidR="008C3D92" w:rsidRPr="00E163E6">
        <w:rPr>
          <w:sz w:val="28"/>
          <w:szCs w:val="28"/>
        </w:rPr>
        <w:t xml:space="preserve"> -</w:t>
      </w:r>
      <w:r w:rsidR="00E163E6" w:rsidRPr="00E163E6">
        <w:rPr>
          <w:sz w:val="28"/>
          <w:szCs w:val="28"/>
        </w:rPr>
        <w:t>6</w:t>
      </w:r>
      <w:r w:rsidR="00605CDB">
        <w:rPr>
          <w:sz w:val="28"/>
          <w:szCs w:val="28"/>
        </w:rPr>
        <w:t>515</w:t>
      </w:r>
      <w:r w:rsidR="00FC5749" w:rsidRPr="00E163E6">
        <w:rPr>
          <w:sz w:val="28"/>
          <w:szCs w:val="28"/>
        </w:rPr>
        <w:t xml:space="preserve"> человек, о</w:t>
      </w:r>
      <w:r w:rsidR="00DA4554" w:rsidRPr="00E163E6">
        <w:rPr>
          <w:sz w:val="28"/>
          <w:szCs w:val="28"/>
        </w:rPr>
        <w:t>жидаемые итоги на 202</w:t>
      </w:r>
      <w:r w:rsidR="00605CDB">
        <w:rPr>
          <w:sz w:val="28"/>
          <w:szCs w:val="28"/>
        </w:rPr>
        <w:t>3</w:t>
      </w:r>
      <w:r w:rsidR="005D4FDB" w:rsidRPr="00E163E6">
        <w:rPr>
          <w:sz w:val="28"/>
          <w:szCs w:val="28"/>
        </w:rPr>
        <w:t xml:space="preserve"> год -6</w:t>
      </w:r>
      <w:r w:rsidR="00605CDB">
        <w:rPr>
          <w:sz w:val="28"/>
          <w:szCs w:val="28"/>
        </w:rPr>
        <w:t>440</w:t>
      </w:r>
      <w:r w:rsidR="00FC5749" w:rsidRPr="00E163E6">
        <w:rPr>
          <w:sz w:val="28"/>
          <w:szCs w:val="28"/>
        </w:rPr>
        <w:t xml:space="preserve"> человек.</w:t>
      </w:r>
      <w:r w:rsidRPr="00E163E6">
        <w:rPr>
          <w:sz w:val="28"/>
          <w:szCs w:val="28"/>
        </w:rPr>
        <w:t xml:space="preserve"> Удельный вес населения старше трудоспо</w:t>
      </w:r>
      <w:r w:rsidR="004F7116" w:rsidRPr="00E163E6">
        <w:rPr>
          <w:sz w:val="28"/>
          <w:szCs w:val="28"/>
        </w:rPr>
        <w:t xml:space="preserve">собного возраста составляет </w:t>
      </w:r>
      <w:r w:rsidR="0083721F" w:rsidRPr="00E163E6">
        <w:rPr>
          <w:sz w:val="28"/>
          <w:szCs w:val="28"/>
        </w:rPr>
        <w:t>2</w:t>
      </w:r>
      <w:r w:rsidR="00E163E6" w:rsidRPr="00E163E6">
        <w:rPr>
          <w:sz w:val="28"/>
          <w:szCs w:val="28"/>
        </w:rPr>
        <w:t>6</w:t>
      </w:r>
      <w:r w:rsidRPr="00E163E6">
        <w:rPr>
          <w:sz w:val="28"/>
          <w:szCs w:val="28"/>
        </w:rPr>
        <w:t>%.</w:t>
      </w:r>
      <w:r w:rsidRPr="009C34CA">
        <w:rPr>
          <w:color w:val="FF0000"/>
          <w:sz w:val="28"/>
          <w:szCs w:val="28"/>
        </w:rPr>
        <w:t xml:space="preserve"> </w:t>
      </w:r>
      <w:r w:rsidRPr="00962480">
        <w:rPr>
          <w:sz w:val="28"/>
          <w:szCs w:val="28"/>
        </w:rPr>
        <w:t>Высоким остается уровень</w:t>
      </w:r>
      <w:r w:rsidR="007D639C" w:rsidRPr="00962480">
        <w:rPr>
          <w:sz w:val="28"/>
          <w:szCs w:val="28"/>
        </w:rPr>
        <w:t xml:space="preserve"> смертности</w:t>
      </w:r>
      <w:r w:rsidR="00A33DAD" w:rsidRPr="00962480">
        <w:rPr>
          <w:sz w:val="28"/>
          <w:szCs w:val="28"/>
        </w:rPr>
        <w:t xml:space="preserve">  в 2</w:t>
      </w:r>
      <w:r w:rsidR="005D4FDB" w:rsidRPr="00962480">
        <w:rPr>
          <w:sz w:val="28"/>
          <w:szCs w:val="28"/>
        </w:rPr>
        <w:t>0</w:t>
      </w:r>
      <w:r w:rsidR="00962480" w:rsidRPr="00962480">
        <w:rPr>
          <w:sz w:val="28"/>
          <w:szCs w:val="28"/>
        </w:rPr>
        <w:t>20</w:t>
      </w:r>
      <w:r w:rsidR="005D4FDB" w:rsidRPr="00962480">
        <w:rPr>
          <w:sz w:val="28"/>
          <w:szCs w:val="28"/>
        </w:rPr>
        <w:t>г. -</w:t>
      </w:r>
      <w:r w:rsidR="00605CDB">
        <w:rPr>
          <w:sz w:val="28"/>
          <w:szCs w:val="28"/>
        </w:rPr>
        <w:t>21,</w:t>
      </w:r>
      <w:r w:rsidR="002A6388">
        <w:rPr>
          <w:sz w:val="28"/>
          <w:szCs w:val="28"/>
        </w:rPr>
        <w:t>3</w:t>
      </w:r>
      <w:r w:rsidRPr="00962480">
        <w:rPr>
          <w:sz w:val="28"/>
          <w:szCs w:val="28"/>
        </w:rPr>
        <w:t xml:space="preserve"> чел. на 1000</w:t>
      </w:r>
      <w:r w:rsidR="00680CD3" w:rsidRPr="00962480">
        <w:rPr>
          <w:sz w:val="28"/>
          <w:szCs w:val="28"/>
        </w:rPr>
        <w:t xml:space="preserve"> населения,</w:t>
      </w:r>
      <w:r w:rsidR="005D4FDB" w:rsidRPr="00962480">
        <w:rPr>
          <w:sz w:val="28"/>
          <w:szCs w:val="28"/>
        </w:rPr>
        <w:t xml:space="preserve"> оценка  202</w:t>
      </w:r>
      <w:r w:rsidR="00605CDB">
        <w:rPr>
          <w:sz w:val="28"/>
          <w:szCs w:val="28"/>
        </w:rPr>
        <w:t>2</w:t>
      </w:r>
      <w:r w:rsidR="004F7116" w:rsidRPr="00962480">
        <w:rPr>
          <w:sz w:val="28"/>
          <w:szCs w:val="28"/>
        </w:rPr>
        <w:t>г. -</w:t>
      </w:r>
      <w:r w:rsidR="002A6388">
        <w:rPr>
          <w:sz w:val="28"/>
          <w:szCs w:val="28"/>
        </w:rPr>
        <w:t>20,2</w:t>
      </w:r>
      <w:r w:rsidR="007D639C" w:rsidRPr="00962480">
        <w:rPr>
          <w:sz w:val="28"/>
          <w:szCs w:val="28"/>
        </w:rPr>
        <w:t xml:space="preserve"> чел.</w:t>
      </w:r>
      <w:r w:rsidR="00323599" w:rsidRPr="00962480">
        <w:rPr>
          <w:sz w:val="28"/>
          <w:szCs w:val="28"/>
        </w:rPr>
        <w:t xml:space="preserve"> на 1000 населения</w:t>
      </w:r>
      <w:r w:rsidR="007D639C" w:rsidRPr="00962480">
        <w:rPr>
          <w:sz w:val="28"/>
          <w:szCs w:val="28"/>
        </w:rPr>
        <w:t>,</w:t>
      </w:r>
      <w:r w:rsidR="005D4FDB" w:rsidRPr="00962480">
        <w:rPr>
          <w:sz w:val="28"/>
          <w:szCs w:val="28"/>
        </w:rPr>
        <w:t xml:space="preserve"> в 202</w:t>
      </w:r>
      <w:r w:rsidR="002A6388">
        <w:rPr>
          <w:sz w:val="28"/>
          <w:szCs w:val="28"/>
        </w:rPr>
        <w:t>3</w:t>
      </w:r>
      <w:r w:rsidR="008437F3" w:rsidRPr="00962480">
        <w:rPr>
          <w:sz w:val="28"/>
          <w:szCs w:val="28"/>
        </w:rPr>
        <w:t xml:space="preserve"> </w:t>
      </w:r>
      <w:r w:rsidR="00587BCA" w:rsidRPr="00962480">
        <w:rPr>
          <w:sz w:val="28"/>
          <w:szCs w:val="28"/>
        </w:rPr>
        <w:t xml:space="preserve">году </w:t>
      </w:r>
      <w:r w:rsidR="004F7116" w:rsidRPr="00962480">
        <w:rPr>
          <w:sz w:val="28"/>
          <w:szCs w:val="28"/>
        </w:rPr>
        <w:t xml:space="preserve"> ожидается</w:t>
      </w:r>
      <w:r w:rsidR="005D4FDB" w:rsidRPr="00962480">
        <w:rPr>
          <w:sz w:val="28"/>
          <w:szCs w:val="28"/>
        </w:rPr>
        <w:t xml:space="preserve">  </w:t>
      </w:r>
      <w:r w:rsidR="0083721F" w:rsidRPr="00962480">
        <w:rPr>
          <w:sz w:val="28"/>
          <w:szCs w:val="28"/>
        </w:rPr>
        <w:t xml:space="preserve"> </w:t>
      </w:r>
      <w:r w:rsidR="002A6388">
        <w:rPr>
          <w:sz w:val="28"/>
          <w:szCs w:val="28"/>
        </w:rPr>
        <w:t>19,5</w:t>
      </w:r>
      <w:r w:rsidRPr="00962480">
        <w:rPr>
          <w:sz w:val="28"/>
          <w:szCs w:val="28"/>
        </w:rPr>
        <w:t>.</w:t>
      </w:r>
      <w:r w:rsidR="007D639C" w:rsidRPr="00962480">
        <w:rPr>
          <w:sz w:val="28"/>
          <w:szCs w:val="28"/>
        </w:rPr>
        <w:t xml:space="preserve"> Развитие и совершенствование систем</w:t>
      </w:r>
      <w:r w:rsidR="00453686" w:rsidRPr="00962480">
        <w:rPr>
          <w:sz w:val="28"/>
          <w:szCs w:val="28"/>
        </w:rPr>
        <w:t>ы</w:t>
      </w:r>
      <w:r w:rsidR="007D639C" w:rsidRPr="00962480">
        <w:rPr>
          <w:sz w:val="28"/>
          <w:szCs w:val="28"/>
        </w:rPr>
        <w:t xml:space="preserve"> здравоохранения, создание условий для молодых семей будут способствовать снижению уровня смертн</w:t>
      </w:r>
      <w:r w:rsidR="00F2787B" w:rsidRPr="00962480">
        <w:rPr>
          <w:sz w:val="28"/>
          <w:szCs w:val="28"/>
        </w:rPr>
        <w:t>ости на</w:t>
      </w:r>
      <w:r w:rsidR="001B3DDC" w:rsidRPr="00962480">
        <w:rPr>
          <w:sz w:val="28"/>
          <w:szCs w:val="28"/>
        </w:rPr>
        <w:t>селени</w:t>
      </w:r>
      <w:r w:rsidR="00680CD3" w:rsidRPr="00962480">
        <w:rPr>
          <w:sz w:val="28"/>
          <w:szCs w:val="28"/>
        </w:rPr>
        <w:t>я района</w:t>
      </w:r>
      <w:r w:rsidR="0083721F" w:rsidRPr="00962480">
        <w:rPr>
          <w:sz w:val="28"/>
          <w:szCs w:val="28"/>
        </w:rPr>
        <w:t xml:space="preserve"> ожидаемое </w:t>
      </w:r>
      <w:r w:rsidR="001250AA" w:rsidRPr="00962480">
        <w:rPr>
          <w:sz w:val="28"/>
          <w:szCs w:val="28"/>
        </w:rPr>
        <w:t xml:space="preserve">к </w:t>
      </w:r>
      <w:r w:rsidR="005D4FDB" w:rsidRPr="00962480">
        <w:rPr>
          <w:sz w:val="28"/>
          <w:szCs w:val="28"/>
        </w:rPr>
        <w:t xml:space="preserve"> 202</w:t>
      </w:r>
      <w:r w:rsidR="002A6388">
        <w:rPr>
          <w:sz w:val="28"/>
          <w:szCs w:val="28"/>
        </w:rPr>
        <w:t>5</w:t>
      </w:r>
      <w:r w:rsidR="005D4FDB" w:rsidRPr="00962480">
        <w:rPr>
          <w:sz w:val="28"/>
          <w:szCs w:val="28"/>
        </w:rPr>
        <w:t>г. до 1</w:t>
      </w:r>
      <w:r w:rsidR="002A6388">
        <w:rPr>
          <w:sz w:val="28"/>
          <w:szCs w:val="28"/>
        </w:rPr>
        <w:t>8</w:t>
      </w:r>
      <w:r w:rsidR="00587BCA" w:rsidRPr="00962480">
        <w:rPr>
          <w:sz w:val="28"/>
          <w:szCs w:val="28"/>
        </w:rPr>
        <w:t xml:space="preserve"> человек</w:t>
      </w:r>
      <w:r w:rsidR="007D639C" w:rsidRPr="00962480">
        <w:rPr>
          <w:sz w:val="28"/>
          <w:szCs w:val="28"/>
        </w:rPr>
        <w:t xml:space="preserve"> на 1000 жителей.</w:t>
      </w:r>
    </w:p>
    <w:p w:rsidR="007D639C" w:rsidRPr="00962480" w:rsidRDefault="00ED7C3E" w:rsidP="007D639C">
      <w:pPr>
        <w:ind w:firstLine="708"/>
        <w:jc w:val="both"/>
        <w:rPr>
          <w:sz w:val="28"/>
          <w:szCs w:val="28"/>
        </w:rPr>
      </w:pPr>
      <w:r w:rsidRPr="00962480">
        <w:rPr>
          <w:sz w:val="28"/>
          <w:szCs w:val="28"/>
        </w:rPr>
        <w:t xml:space="preserve"> Уровень рождаемости в </w:t>
      </w:r>
      <w:r w:rsidR="00D77865" w:rsidRPr="00962480">
        <w:rPr>
          <w:sz w:val="28"/>
          <w:szCs w:val="28"/>
        </w:rPr>
        <w:t>20</w:t>
      </w:r>
      <w:r w:rsidR="00962480" w:rsidRPr="00962480">
        <w:rPr>
          <w:sz w:val="28"/>
          <w:szCs w:val="28"/>
        </w:rPr>
        <w:t>20</w:t>
      </w:r>
      <w:r w:rsidR="00E46DAE" w:rsidRPr="00962480">
        <w:rPr>
          <w:sz w:val="28"/>
          <w:szCs w:val="28"/>
        </w:rPr>
        <w:t>г. составил на 1000 человек</w:t>
      </w:r>
      <w:r w:rsidR="00323599" w:rsidRPr="00962480">
        <w:rPr>
          <w:sz w:val="28"/>
          <w:szCs w:val="28"/>
        </w:rPr>
        <w:t xml:space="preserve"> нас</w:t>
      </w:r>
      <w:r w:rsidR="00D77865" w:rsidRPr="00962480">
        <w:rPr>
          <w:sz w:val="28"/>
          <w:szCs w:val="28"/>
        </w:rPr>
        <w:t>еления 5,</w:t>
      </w:r>
      <w:r w:rsidR="002A6388">
        <w:rPr>
          <w:sz w:val="28"/>
          <w:szCs w:val="28"/>
        </w:rPr>
        <w:t>4</w:t>
      </w:r>
      <w:r w:rsidR="00D77865" w:rsidRPr="00962480">
        <w:rPr>
          <w:sz w:val="28"/>
          <w:szCs w:val="28"/>
        </w:rPr>
        <w:t xml:space="preserve"> ожидаемый на </w:t>
      </w:r>
      <w:r w:rsidR="00962480" w:rsidRPr="00962480">
        <w:rPr>
          <w:sz w:val="28"/>
          <w:szCs w:val="28"/>
        </w:rPr>
        <w:t>202</w:t>
      </w:r>
      <w:r w:rsidR="002A6388">
        <w:rPr>
          <w:sz w:val="28"/>
          <w:szCs w:val="28"/>
        </w:rPr>
        <w:t>2</w:t>
      </w:r>
      <w:r w:rsidR="00CA238E" w:rsidRPr="00962480">
        <w:rPr>
          <w:sz w:val="28"/>
          <w:szCs w:val="28"/>
        </w:rPr>
        <w:t>год -</w:t>
      </w:r>
      <w:r w:rsidR="00DA4554" w:rsidRPr="00962480">
        <w:rPr>
          <w:sz w:val="28"/>
          <w:szCs w:val="28"/>
        </w:rPr>
        <w:t>5,8, н</w:t>
      </w:r>
      <w:r w:rsidR="005D4FDB" w:rsidRPr="00962480">
        <w:rPr>
          <w:sz w:val="28"/>
          <w:szCs w:val="28"/>
        </w:rPr>
        <w:t>а 202</w:t>
      </w:r>
      <w:r w:rsidR="002A6388">
        <w:rPr>
          <w:sz w:val="28"/>
          <w:szCs w:val="28"/>
        </w:rPr>
        <w:t>3</w:t>
      </w:r>
      <w:r w:rsidR="005D4FDB" w:rsidRPr="00962480">
        <w:rPr>
          <w:sz w:val="28"/>
          <w:szCs w:val="28"/>
        </w:rPr>
        <w:t>год -</w:t>
      </w:r>
      <w:r w:rsidR="002A6388">
        <w:rPr>
          <w:sz w:val="28"/>
          <w:szCs w:val="28"/>
        </w:rPr>
        <w:t xml:space="preserve">6,0 </w:t>
      </w:r>
      <w:r w:rsidR="001250AA" w:rsidRPr="00962480">
        <w:rPr>
          <w:sz w:val="28"/>
          <w:szCs w:val="28"/>
        </w:rPr>
        <w:t>человек на 1000 населения.</w:t>
      </w:r>
      <w:r w:rsidR="007D639C" w:rsidRPr="00962480">
        <w:rPr>
          <w:sz w:val="28"/>
          <w:szCs w:val="28"/>
        </w:rPr>
        <w:t xml:space="preserve"> Планируется рост уровня рождаемости</w:t>
      </w:r>
      <w:r w:rsidR="005D4FDB" w:rsidRPr="00962480">
        <w:rPr>
          <w:sz w:val="28"/>
          <w:szCs w:val="28"/>
        </w:rPr>
        <w:t xml:space="preserve"> к 202</w:t>
      </w:r>
      <w:r w:rsidR="002A6388">
        <w:rPr>
          <w:sz w:val="28"/>
          <w:szCs w:val="28"/>
        </w:rPr>
        <w:t>5</w:t>
      </w:r>
      <w:r w:rsidR="005D4FDB" w:rsidRPr="00962480">
        <w:rPr>
          <w:sz w:val="28"/>
          <w:szCs w:val="28"/>
        </w:rPr>
        <w:t xml:space="preserve"> году -</w:t>
      </w:r>
      <w:r w:rsidR="002A6388">
        <w:rPr>
          <w:sz w:val="28"/>
          <w:szCs w:val="28"/>
        </w:rPr>
        <w:t>7,0</w:t>
      </w:r>
      <w:r w:rsidR="007D639C" w:rsidRPr="00962480">
        <w:rPr>
          <w:sz w:val="28"/>
          <w:szCs w:val="28"/>
        </w:rPr>
        <w:t xml:space="preserve">.  </w:t>
      </w:r>
    </w:p>
    <w:p w:rsidR="0026059D" w:rsidRPr="0026059D" w:rsidRDefault="0026059D" w:rsidP="0026059D">
      <w:pPr>
        <w:ind w:firstLine="708"/>
        <w:jc w:val="both"/>
        <w:rPr>
          <w:sz w:val="28"/>
          <w:szCs w:val="28"/>
          <w:lang w:bidi="ru-RU"/>
        </w:rPr>
      </w:pPr>
      <w:r w:rsidRPr="0026059D">
        <w:rPr>
          <w:sz w:val="28"/>
          <w:szCs w:val="28"/>
          <w:lang w:bidi="ru-RU"/>
        </w:rPr>
        <w:t>Улучшение демографической ситуации – одно из основных направлений нашей работы, которое включает в себя системную, целенаправленную работу во всех сферах жизнедеятельности.</w:t>
      </w:r>
    </w:p>
    <w:p w:rsidR="0026059D" w:rsidRPr="0026059D" w:rsidRDefault="0026059D" w:rsidP="0026059D">
      <w:pPr>
        <w:ind w:firstLine="708"/>
        <w:jc w:val="both"/>
        <w:rPr>
          <w:sz w:val="28"/>
          <w:szCs w:val="28"/>
          <w:lang w:bidi="ru-RU"/>
        </w:rPr>
      </w:pPr>
      <w:r w:rsidRPr="0026059D">
        <w:rPr>
          <w:sz w:val="28"/>
          <w:szCs w:val="28"/>
          <w:lang w:bidi="ru-RU"/>
        </w:rPr>
        <w:t xml:space="preserve">В целях стимулирования рождаемости выплачиваются дополнительные меры социальной поддержки семьям, имеющим детей. </w:t>
      </w:r>
    </w:p>
    <w:p w:rsidR="0026059D" w:rsidRPr="0033204F" w:rsidRDefault="0026059D" w:rsidP="0026059D">
      <w:pPr>
        <w:ind w:firstLine="708"/>
        <w:jc w:val="both"/>
        <w:rPr>
          <w:sz w:val="28"/>
          <w:szCs w:val="28"/>
          <w:lang w:bidi="ru-RU"/>
        </w:rPr>
      </w:pPr>
      <w:r w:rsidRPr="0033204F">
        <w:rPr>
          <w:sz w:val="28"/>
          <w:szCs w:val="28"/>
          <w:lang w:bidi="ru-RU"/>
        </w:rPr>
        <w:t>Значительной поддержкой для семей является областной материнский (семейный) капитал, который получили 9</w:t>
      </w:r>
      <w:r w:rsidR="00320E65" w:rsidRPr="0033204F">
        <w:rPr>
          <w:sz w:val="28"/>
          <w:szCs w:val="28"/>
          <w:lang w:bidi="ru-RU"/>
        </w:rPr>
        <w:t>5</w:t>
      </w:r>
      <w:r w:rsidRPr="0033204F">
        <w:rPr>
          <w:sz w:val="28"/>
          <w:szCs w:val="28"/>
          <w:lang w:bidi="ru-RU"/>
        </w:rPr>
        <w:t xml:space="preserve"> семей на сумму </w:t>
      </w:r>
      <w:r w:rsidR="00320E65" w:rsidRPr="0033204F">
        <w:rPr>
          <w:sz w:val="28"/>
          <w:szCs w:val="28"/>
          <w:lang w:bidi="ru-RU"/>
        </w:rPr>
        <w:t>3</w:t>
      </w:r>
      <w:r w:rsidRPr="0033204F">
        <w:rPr>
          <w:sz w:val="28"/>
          <w:szCs w:val="28"/>
          <w:lang w:bidi="ru-RU"/>
        </w:rPr>
        <w:t>,4 млн. рублей, из них 3</w:t>
      </w:r>
      <w:r w:rsidR="00320E65" w:rsidRPr="0033204F">
        <w:rPr>
          <w:sz w:val="28"/>
          <w:szCs w:val="28"/>
          <w:lang w:bidi="ru-RU"/>
        </w:rPr>
        <w:t>3</w:t>
      </w:r>
      <w:r w:rsidRPr="0033204F">
        <w:rPr>
          <w:sz w:val="28"/>
          <w:szCs w:val="28"/>
          <w:lang w:bidi="ru-RU"/>
        </w:rPr>
        <w:t xml:space="preserve"> человек</w:t>
      </w:r>
      <w:r w:rsidR="00320E65" w:rsidRPr="0033204F">
        <w:rPr>
          <w:sz w:val="28"/>
          <w:szCs w:val="28"/>
          <w:lang w:bidi="ru-RU"/>
        </w:rPr>
        <w:t>а</w:t>
      </w:r>
      <w:r w:rsidRPr="0033204F">
        <w:rPr>
          <w:sz w:val="28"/>
          <w:szCs w:val="28"/>
          <w:lang w:bidi="ru-RU"/>
        </w:rPr>
        <w:t xml:space="preserve"> реализовали полностью свое право путем направления средств на погашение ипотечного кредита и компенсацию затрат на строительство жилья.</w:t>
      </w:r>
    </w:p>
    <w:p w:rsidR="0026059D" w:rsidRPr="0026059D" w:rsidRDefault="0026059D" w:rsidP="0026059D">
      <w:pPr>
        <w:ind w:firstLine="708"/>
        <w:jc w:val="both"/>
        <w:rPr>
          <w:sz w:val="28"/>
          <w:szCs w:val="28"/>
          <w:lang w:bidi="ru-RU"/>
        </w:rPr>
      </w:pPr>
      <w:r w:rsidRPr="0026059D">
        <w:rPr>
          <w:sz w:val="28"/>
          <w:szCs w:val="28"/>
          <w:lang w:bidi="ru-RU"/>
        </w:rPr>
        <w:t xml:space="preserve">Все более востребованной становится социальная поддержка малоимущих семей и малоимущих одиноко проживающих граждан, которым </w:t>
      </w:r>
      <w:r w:rsidRPr="0026059D">
        <w:rPr>
          <w:sz w:val="28"/>
          <w:szCs w:val="28"/>
          <w:lang w:bidi="ru-RU"/>
        </w:rPr>
        <w:lastRenderedPageBreak/>
        <w:t xml:space="preserve">оказывается государственная социальная помощь, в том числе на основании социального контракта. </w:t>
      </w:r>
    </w:p>
    <w:p w:rsidR="0026059D" w:rsidRPr="0026059D" w:rsidRDefault="0026059D" w:rsidP="0026059D">
      <w:pPr>
        <w:ind w:firstLine="708"/>
        <w:jc w:val="both"/>
        <w:rPr>
          <w:bCs/>
          <w:sz w:val="28"/>
          <w:szCs w:val="28"/>
          <w:lang w:bidi="ru-RU"/>
        </w:rPr>
      </w:pPr>
      <w:r w:rsidRPr="0026059D">
        <w:rPr>
          <w:sz w:val="28"/>
          <w:szCs w:val="28"/>
          <w:lang w:bidi="ru-RU"/>
        </w:rPr>
        <w:t xml:space="preserve">Администрацией района принимаются меры по закреплению молодежи в районе. </w:t>
      </w:r>
      <w:r w:rsidRPr="0026059D">
        <w:rPr>
          <w:b/>
          <w:sz w:val="28"/>
          <w:szCs w:val="28"/>
          <w:lang w:bidi="ru-RU"/>
        </w:rPr>
        <w:t xml:space="preserve">Улучшение </w:t>
      </w:r>
      <w:r w:rsidRPr="0026059D">
        <w:rPr>
          <w:sz w:val="28"/>
          <w:szCs w:val="28"/>
          <w:lang w:bidi="ru-RU"/>
        </w:rPr>
        <w:t xml:space="preserve">жилищных условий граждан в районе осуществляется в основном за счет участия граждан </w:t>
      </w:r>
      <w:r w:rsidRPr="0026059D">
        <w:rPr>
          <w:bCs/>
          <w:sz w:val="28"/>
          <w:szCs w:val="28"/>
          <w:lang w:bidi="ru-RU"/>
        </w:rPr>
        <w:t>в действующих государственных программах.</w:t>
      </w:r>
    </w:p>
    <w:p w:rsidR="00962480" w:rsidRPr="00962480" w:rsidRDefault="00962480" w:rsidP="00962480">
      <w:pPr>
        <w:ind w:firstLine="708"/>
        <w:jc w:val="both"/>
        <w:rPr>
          <w:sz w:val="28"/>
          <w:szCs w:val="28"/>
        </w:rPr>
      </w:pPr>
      <w:r w:rsidRPr="00962480">
        <w:rPr>
          <w:sz w:val="28"/>
          <w:szCs w:val="28"/>
        </w:rPr>
        <w:t xml:space="preserve">В результате </w:t>
      </w:r>
      <w:proofErr w:type="gramStart"/>
      <w:r w:rsidRPr="00962480">
        <w:rPr>
          <w:sz w:val="28"/>
          <w:szCs w:val="28"/>
        </w:rPr>
        <w:t>реализации  мероприятий</w:t>
      </w:r>
      <w:proofErr w:type="gramEnd"/>
      <w:r w:rsidRPr="00962480">
        <w:rPr>
          <w:sz w:val="28"/>
          <w:szCs w:val="28"/>
        </w:rPr>
        <w:t xml:space="preserve"> национальных проектов «Демография» и «Здравоохранение», направленных на достижение целей по повышению рождаемости, снижению смертности, а также за счет улучшения репродуктивного здоровья, формирования мотивации к здоровому образу жизни, стимулирования к занятиям физкультурой и спортом, будет наблюдаться улучшение демографической ситуации.</w:t>
      </w:r>
    </w:p>
    <w:p w:rsidR="00962480" w:rsidRPr="00962480" w:rsidRDefault="00962480" w:rsidP="00962480">
      <w:pPr>
        <w:ind w:firstLine="708"/>
        <w:jc w:val="both"/>
        <w:rPr>
          <w:sz w:val="28"/>
          <w:szCs w:val="28"/>
        </w:rPr>
      </w:pPr>
      <w:r w:rsidRPr="00962480">
        <w:rPr>
          <w:sz w:val="28"/>
          <w:szCs w:val="28"/>
        </w:rPr>
        <w:t>В 202</w:t>
      </w:r>
      <w:r w:rsidR="002A6388">
        <w:rPr>
          <w:sz w:val="28"/>
          <w:szCs w:val="28"/>
        </w:rPr>
        <w:t>2</w:t>
      </w:r>
      <w:r w:rsidRPr="00962480">
        <w:rPr>
          <w:sz w:val="28"/>
          <w:szCs w:val="28"/>
        </w:rPr>
        <w:t xml:space="preserve"> году, как и прежде, предметом особой заботы было поддержка системы образование </w:t>
      </w:r>
      <w:proofErr w:type="gramStart"/>
      <w:r w:rsidRPr="00962480">
        <w:rPr>
          <w:sz w:val="28"/>
          <w:szCs w:val="28"/>
        </w:rPr>
        <w:t>и  обеспечение</w:t>
      </w:r>
      <w:proofErr w:type="gramEnd"/>
      <w:r w:rsidRPr="00962480">
        <w:rPr>
          <w:sz w:val="28"/>
          <w:szCs w:val="28"/>
        </w:rPr>
        <w:t xml:space="preserve"> качественных условий для всестороннего развития детей. </w:t>
      </w:r>
    </w:p>
    <w:p w:rsidR="00962480" w:rsidRPr="00962480" w:rsidRDefault="00962480" w:rsidP="00962480">
      <w:pPr>
        <w:ind w:firstLine="708"/>
        <w:jc w:val="both"/>
        <w:rPr>
          <w:sz w:val="28"/>
          <w:szCs w:val="28"/>
        </w:rPr>
      </w:pPr>
      <w:r w:rsidRPr="00962480">
        <w:rPr>
          <w:sz w:val="28"/>
          <w:szCs w:val="28"/>
        </w:rPr>
        <w:t xml:space="preserve">  Сегодня все дети в возрасте от полутора до трех лет имеют возможность посещать детский сад. Отсутствует очередность в дошкольные образовательные учреждения детей. </w:t>
      </w:r>
    </w:p>
    <w:p w:rsidR="00962480" w:rsidRPr="0033204F" w:rsidRDefault="00962480" w:rsidP="00962480">
      <w:pPr>
        <w:ind w:firstLine="708"/>
        <w:jc w:val="both"/>
        <w:rPr>
          <w:sz w:val="28"/>
          <w:szCs w:val="28"/>
        </w:rPr>
      </w:pPr>
      <w:r w:rsidRPr="00962480">
        <w:rPr>
          <w:sz w:val="28"/>
          <w:szCs w:val="28"/>
        </w:rPr>
        <w:t xml:space="preserve">  Не остаются без внимания и многодетные семьи. В районе зарегистрированы и пользуются </w:t>
      </w:r>
      <w:r w:rsidRPr="0033204F">
        <w:rPr>
          <w:sz w:val="28"/>
          <w:szCs w:val="28"/>
        </w:rPr>
        <w:t>льготами 6</w:t>
      </w:r>
      <w:r w:rsidR="0033204F" w:rsidRPr="0033204F">
        <w:rPr>
          <w:sz w:val="28"/>
          <w:szCs w:val="28"/>
        </w:rPr>
        <w:t>4</w:t>
      </w:r>
      <w:r w:rsidRPr="0033204F">
        <w:rPr>
          <w:sz w:val="28"/>
          <w:szCs w:val="28"/>
        </w:rPr>
        <w:t xml:space="preserve"> многодетных семей, в них воспитываются 2</w:t>
      </w:r>
      <w:r w:rsidR="0033204F">
        <w:rPr>
          <w:sz w:val="28"/>
          <w:szCs w:val="28"/>
        </w:rPr>
        <w:t>21</w:t>
      </w:r>
      <w:r w:rsidRPr="0033204F">
        <w:rPr>
          <w:sz w:val="28"/>
          <w:szCs w:val="28"/>
        </w:rPr>
        <w:t xml:space="preserve"> </w:t>
      </w:r>
      <w:r w:rsidR="0033204F">
        <w:rPr>
          <w:sz w:val="28"/>
          <w:szCs w:val="28"/>
        </w:rPr>
        <w:t>ребенок</w:t>
      </w:r>
      <w:r w:rsidRPr="0033204F">
        <w:rPr>
          <w:sz w:val="28"/>
          <w:szCs w:val="28"/>
        </w:rPr>
        <w:t>. Всем желающим многодетным семьям выделены бесплатные земельные участки.</w:t>
      </w:r>
    </w:p>
    <w:p w:rsidR="00414014" w:rsidRPr="005C1B3A" w:rsidRDefault="00414014" w:rsidP="005C1B3A">
      <w:pPr>
        <w:ind w:firstLine="708"/>
        <w:jc w:val="both"/>
        <w:rPr>
          <w:sz w:val="28"/>
          <w:szCs w:val="28"/>
        </w:rPr>
      </w:pPr>
    </w:p>
    <w:p w:rsidR="005C1B3A" w:rsidRPr="00D77865" w:rsidRDefault="00414014" w:rsidP="00BC7E54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</w:t>
      </w:r>
    </w:p>
    <w:p w:rsidR="00474DD8" w:rsidRPr="00683A1C" w:rsidRDefault="00474DD8" w:rsidP="00474DD8">
      <w:pPr>
        <w:pStyle w:val="1"/>
        <w:rPr>
          <w:b/>
        </w:rPr>
      </w:pPr>
      <w:r w:rsidRPr="00683A1C">
        <w:rPr>
          <w:b/>
          <w:lang w:val="en-US"/>
        </w:rPr>
        <w:t>II</w:t>
      </w:r>
      <w:r w:rsidRPr="00683A1C">
        <w:rPr>
          <w:b/>
        </w:rPr>
        <w:t>.Сельское хозяйство</w:t>
      </w:r>
    </w:p>
    <w:p w:rsidR="004643FC" w:rsidRPr="005E2BC5" w:rsidRDefault="004643FC" w:rsidP="004643FC"/>
    <w:p w:rsidR="007B71B5" w:rsidRPr="007B71B5" w:rsidRDefault="007B71B5" w:rsidP="007B71B5">
      <w:pPr>
        <w:ind w:firstLine="708"/>
        <w:jc w:val="both"/>
        <w:rPr>
          <w:sz w:val="28"/>
          <w:szCs w:val="28"/>
        </w:rPr>
      </w:pPr>
      <w:r w:rsidRPr="007B71B5">
        <w:rPr>
          <w:color w:val="000000"/>
          <w:sz w:val="28"/>
          <w:szCs w:val="28"/>
        </w:rPr>
        <w:t>Основу</w:t>
      </w:r>
      <w:r w:rsidRPr="007B71B5">
        <w:rPr>
          <w:sz w:val="28"/>
          <w:szCs w:val="28"/>
        </w:rPr>
        <w:t xml:space="preserve"> экономики района составляет сельское хозяйство. Ведущими направлениями сельскохозяйственного производства района являются производство мяса свиней и КРС, картофеля, зерна и овощей. </w:t>
      </w:r>
    </w:p>
    <w:p w:rsidR="007B71B5" w:rsidRPr="007B71B5" w:rsidRDefault="007B71B5" w:rsidP="007B71B5">
      <w:pPr>
        <w:ind w:firstLine="708"/>
        <w:jc w:val="both"/>
        <w:rPr>
          <w:sz w:val="28"/>
          <w:szCs w:val="28"/>
        </w:rPr>
      </w:pPr>
      <w:proofErr w:type="gramStart"/>
      <w:r w:rsidRPr="007B71B5">
        <w:rPr>
          <w:sz w:val="28"/>
          <w:szCs w:val="28"/>
        </w:rPr>
        <w:t>Сельскохозяйственным  производством</w:t>
      </w:r>
      <w:proofErr w:type="gramEnd"/>
      <w:r w:rsidRPr="007B71B5">
        <w:rPr>
          <w:sz w:val="28"/>
          <w:szCs w:val="28"/>
        </w:rPr>
        <w:t xml:space="preserve"> в районе занято </w:t>
      </w:r>
      <w:r w:rsidR="002A6388">
        <w:rPr>
          <w:sz w:val="28"/>
          <w:szCs w:val="28"/>
        </w:rPr>
        <w:t>5</w:t>
      </w:r>
      <w:r w:rsidRPr="007B71B5">
        <w:rPr>
          <w:sz w:val="28"/>
          <w:szCs w:val="28"/>
        </w:rPr>
        <w:t xml:space="preserve"> сельхозпредприятий, 1</w:t>
      </w:r>
      <w:r w:rsidR="002A6388">
        <w:rPr>
          <w:sz w:val="28"/>
          <w:szCs w:val="28"/>
        </w:rPr>
        <w:t>2</w:t>
      </w:r>
      <w:r w:rsidRPr="007B71B5">
        <w:rPr>
          <w:sz w:val="28"/>
          <w:szCs w:val="28"/>
        </w:rPr>
        <w:t xml:space="preserve"> крестьянско-фермерских хозяйств  и 2 3</w:t>
      </w:r>
      <w:r w:rsidR="002A6388">
        <w:rPr>
          <w:sz w:val="28"/>
          <w:szCs w:val="28"/>
        </w:rPr>
        <w:t>73</w:t>
      </w:r>
      <w:r w:rsidRPr="007B71B5">
        <w:rPr>
          <w:sz w:val="28"/>
          <w:szCs w:val="28"/>
        </w:rPr>
        <w:t xml:space="preserve"> личных подсобных хозяйства.</w:t>
      </w:r>
    </w:p>
    <w:p w:rsidR="007B71B5" w:rsidRPr="007B71B5" w:rsidRDefault="007B71B5" w:rsidP="007B71B5">
      <w:pPr>
        <w:ind w:firstLine="708"/>
        <w:contextualSpacing/>
        <w:jc w:val="both"/>
        <w:rPr>
          <w:sz w:val="28"/>
          <w:szCs w:val="28"/>
        </w:rPr>
      </w:pPr>
      <w:r w:rsidRPr="007B71B5">
        <w:rPr>
          <w:sz w:val="28"/>
          <w:szCs w:val="28"/>
        </w:rPr>
        <w:t xml:space="preserve">Среднегодовая численность </w:t>
      </w:r>
      <w:proofErr w:type="gramStart"/>
      <w:r w:rsidRPr="007B71B5">
        <w:rPr>
          <w:sz w:val="28"/>
          <w:szCs w:val="28"/>
        </w:rPr>
        <w:t>занятых  в</w:t>
      </w:r>
      <w:proofErr w:type="gramEnd"/>
      <w:r w:rsidRPr="007B71B5">
        <w:rPr>
          <w:sz w:val="28"/>
          <w:szCs w:val="28"/>
        </w:rPr>
        <w:t xml:space="preserve"> сельском хозяйстве составила за 202</w:t>
      </w:r>
      <w:r w:rsidR="002A6388">
        <w:rPr>
          <w:sz w:val="28"/>
          <w:szCs w:val="28"/>
        </w:rPr>
        <w:t>1</w:t>
      </w:r>
      <w:r w:rsidRPr="007B71B5">
        <w:rPr>
          <w:sz w:val="28"/>
          <w:szCs w:val="28"/>
        </w:rPr>
        <w:t xml:space="preserve"> год </w:t>
      </w:r>
      <w:r w:rsidR="007052DB">
        <w:rPr>
          <w:sz w:val="28"/>
          <w:szCs w:val="28"/>
        </w:rPr>
        <w:t>491</w:t>
      </w:r>
      <w:r w:rsidRPr="007B71B5">
        <w:rPr>
          <w:sz w:val="28"/>
          <w:szCs w:val="28"/>
        </w:rPr>
        <w:t xml:space="preserve"> человек. Среднемесячная заработная плата работников сельхозпредприятий в 202</w:t>
      </w:r>
      <w:r w:rsidR="007052DB">
        <w:rPr>
          <w:sz w:val="28"/>
          <w:szCs w:val="28"/>
        </w:rPr>
        <w:t>1</w:t>
      </w:r>
      <w:r w:rsidRPr="007B71B5">
        <w:rPr>
          <w:sz w:val="28"/>
          <w:szCs w:val="28"/>
        </w:rPr>
        <w:t xml:space="preserve"> году составила 3</w:t>
      </w:r>
      <w:r w:rsidR="007052DB">
        <w:rPr>
          <w:sz w:val="28"/>
          <w:szCs w:val="28"/>
        </w:rPr>
        <w:t>8 949</w:t>
      </w:r>
      <w:r w:rsidRPr="007B71B5">
        <w:rPr>
          <w:sz w:val="28"/>
          <w:szCs w:val="28"/>
        </w:rPr>
        <w:t xml:space="preserve"> рублей и </w:t>
      </w:r>
      <w:proofErr w:type="gramStart"/>
      <w:r w:rsidRPr="007B71B5">
        <w:rPr>
          <w:sz w:val="28"/>
          <w:szCs w:val="28"/>
        </w:rPr>
        <w:t>возросла  по</w:t>
      </w:r>
      <w:proofErr w:type="gramEnd"/>
      <w:r w:rsidRPr="007B71B5">
        <w:rPr>
          <w:sz w:val="28"/>
          <w:szCs w:val="28"/>
        </w:rPr>
        <w:t xml:space="preserve"> сравнению с 20</w:t>
      </w:r>
      <w:r w:rsidR="007052DB">
        <w:rPr>
          <w:sz w:val="28"/>
          <w:szCs w:val="28"/>
        </w:rPr>
        <w:t>20</w:t>
      </w:r>
      <w:r w:rsidRPr="007B71B5">
        <w:rPr>
          <w:sz w:val="28"/>
          <w:szCs w:val="28"/>
        </w:rPr>
        <w:t xml:space="preserve"> годом на  </w:t>
      </w:r>
      <w:r w:rsidR="007052DB">
        <w:rPr>
          <w:sz w:val="28"/>
          <w:szCs w:val="28"/>
        </w:rPr>
        <w:t>107,1</w:t>
      </w:r>
      <w:r w:rsidRPr="007B71B5">
        <w:rPr>
          <w:sz w:val="28"/>
          <w:szCs w:val="28"/>
        </w:rPr>
        <w:t>% (в 20</w:t>
      </w:r>
      <w:r w:rsidR="007052DB">
        <w:rPr>
          <w:sz w:val="28"/>
          <w:szCs w:val="28"/>
        </w:rPr>
        <w:t>20</w:t>
      </w:r>
      <w:r w:rsidRPr="007B71B5">
        <w:rPr>
          <w:sz w:val="28"/>
          <w:szCs w:val="28"/>
        </w:rPr>
        <w:t xml:space="preserve">году - </w:t>
      </w:r>
      <w:r w:rsidR="007052DB">
        <w:rPr>
          <w:sz w:val="28"/>
          <w:szCs w:val="28"/>
        </w:rPr>
        <w:t>36366</w:t>
      </w:r>
      <w:r w:rsidRPr="007B71B5">
        <w:rPr>
          <w:sz w:val="28"/>
          <w:szCs w:val="28"/>
        </w:rPr>
        <w:t xml:space="preserve"> рублей).</w:t>
      </w:r>
    </w:p>
    <w:p w:rsidR="00474DD8" w:rsidRPr="00962480" w:rsidRDefault="00474DD8" w:rsidP="00474DD8">
      <w:pPr>
        <w:jc w:val="both"/>
        <w:rPr>
          <w:sz w:val="28"/>
          <w:szCs w:val="28"/>
        </w:rPr>
      </w:pPr>
      <w:r w:rsidRPr="00884B49">
        <w:rPr>
          <w:color w:val="FF0000"/>
        </w:rPr>
        <w:t xml:space="preserve">         </w:t>
      </w:r>
      <w:r w:rsidR="004643FC" w:rsidRPr="00884B49">
        <w:rPr>
          <w:color w:val="FF0000"/>
          <w:sz w:val="28"/>
          <w:szCs w:val="28"/>
        </w:rPr>
        <w:t xml:space="preserve">   </w:t>
      </w:r>
      <w:r w:rsidRPr="00962480">
        <w:rPr>
          <w:sz w:val="28"/>
          <w:szCs w:val="28"/>
        </w:rPr>
        <w:t>Объем валовой продукции сельского хозяйства в действующих ценах по всем категориям хозяйств состави</w:t>
      </w:r>
      <w:r w:rsidR="00800B51" w:rsidRPr="00962480">
        <w:rPr>
          <w:sz w:val="28"/>
          <w:szCs w:val="28"/>
        </w:rPr>
        <w:t>л в 20</w:t>
      </w:r>
      <w:r w:rsidR="007052DB">
        <w:rPr>
          <w:sz w:val="28"/>
          <w:szCs w:val="28"/>
        </w:rPr>
        <w:t>20</w:t>
      </w:r>
      <w:r w:rsidR="00800B51" w:rsidRPr="00962480">
        <w:rPr>
          <w:sz w:val="28"/>
          <w:szCs w:val="28"/>
        </w:rPr>
        <w:t xml:space="preserve"> году -</w:t>
      </w:r>
      <w:r w:rsidR="00962480" w:rsidRPr="00962480">
        <w:rPr>
          <w:sz w:val="28"/>
          <w:szCs w:val="28"/>
        </w:rPr>
        <w:t>5</w:t>
      </w:r>
      <w:r w:rsidR="007052DB">
        <w:rPr>
          <w:sz w:val="28"/>
          <w:szCs w:val="28"/>
        </w:rPr>
        <w:t>220</w:t>
      </w:r>
      <w:r w:rsidR="00236A4A" w:rsidRPr="00962480">
        <w:rPr>
          <w:sz w:val="28"/>
          <w:szCs w:val="28"/>
        </w:rPr>
        <w:t xml:space="preserve"> </w:t>
      </w:r>
      <w:proofErr w:type="spellStart"/>
      <w:r w:rsidR="00236A4A" w:rsidRPr="00962480">
        <w:rPr>
          <w:sz w:val="28"/>
          <w:szCs w:val="28"/>
        </w:rPr>
        <w:t>млн.</w:t>
      </w:r>
      <w:r w:rsidR="002B5338" w:rsidRPr="00962480">
        <w:rPr>
          <w:sz w:val="28"/>
          <w:szCs w:val="28"/>
        </w:rPr>
        <w:t>рублей</w:t>
      </w:r>
      <w:proofErr w:type="spellEnd"/>
      <w:r w:rsidR="004643FC" w:rsidRPr="00962480">
        <w:rPr>
          <w:sz w:val="28"/>
          <w:szCs w:val="28"/>
        </w:rPr>
        <w:t xml:space="preserve">, </w:t>
      </w:r>
      <w:r w:rsidR="00800B51" w:rsidRPr="00962480">
        <w:rPr>
          <w:sz w:val="28"/>
          <w:szCs w:val="28"/>
        </w:rPr>
        <w:t>20</w:t>
      </w:r>
      <w:r w:rsidR="00962480" w:rsidRPr="00962480">
        <w:rPr>
          <w:sz w:val="28"/>
          <w:szCs w:val="28"/>
        </w:rPr>
        <w:t>2</w:t>
      </w:r>
      <w:r w:rsidR="007052DB">
        <w:rPr>
          <w:sz w:val="28"/>
          <w:szCs w:val="28"/>
        </w:rPr>
        <w:t>1</w:t>
      </w:r>
      <w:r w:rsidR="00800B51" w:rsidRPr="00962480">
        <w:rPr>
          <w:sz w:val="28"/>
          <w:szCs w:val="28"/>
        </w:rPr>
        <w:t xml:space="preserve"> год</w:t>
      </w:r>
      <w:r w:rsidR="00962480" w:rsidRPr="00962480">
        <w:rPr>
          <w:sz w:val="28"/>
          <w:szCs w:val="28"/>
        </w:rPr>
        <w:t>у</w:t>
      </w:r>
      <w:r w:rsidR="00800B51" w:rsidRPr="00962480">
        <w:rPr>
          <w:sz w:val="28"/>
          <w:szCs w:val="28"/>
        </w:rPr>
        <w:t xml:space="preserve"> -5</w:t>
      </w:r>
      <w:r w:rsidR="007052DB">
        <w:rPr>
          <w:sz w:val="28"/>
          <w:szCs w:val="28"/>
        </w:rPr>
        <w:t xml:space="preserve"> 420</w:t>
      </w:r>
      <w:r w:rsidR="004643FC" w:rsidRPr="00962480">
        <w:rPr>
          <w:sz w:val="28"/>
          <w:szCs w:val="28"/>
        </w:rPr>
        <w:t xml:space="preserve"> млн.рублей, </w:t>
      </w:r>
      <w:r w:rsidRPr="00962480">
        <w:rPr>
          <w:sz w:val="28"/>
          <w:szCs w:val="28"/>
        </w:rPr>
        <w:t xml:space="preserve"> </w:t>
      </w:r>
      <w:r w:rsidR="00236A4A" w:rsidRPr="00962480">
        <w:rPr>
          <w:sz w:val="28"/>
          <w:szCs w:val="28"/>
        </w:rPr>
        <w:t xml:space="preserve"> ожидаемое</w:t>
      </w:r>
      <w:r w:rsidRPr="00962480">
        <w:rPr>
          <w:sz w:val="28"/>
          <w:szCs w:val="28"/>
        </w:rPr>
        <w:t xml:space="preserve"> в 2</w:t>
      </w:r>
      <w:r w:rsidR="00800B51" w:rsidRPr="00962480">
        <w:rPr>
          <w:sz w:val="28"/>
          <w:szCs w:val="28"/>
        </w:rPr>
        <w:t>02</w:t>
      </w:r>
      <w:r w:rsidR="007052DB">
        <w:rPr>
          <w:sz w:val="28"/>
          <w:szCs w:val="28"/>
        </w:rPr>
        <w:t>2</w:t>
      </w:r>
      <w:r w:rsidRPr="00962480">
        <w:rPr>
          <w:sz w:val="28"/>
          <w:szCs w:val="28"/>
        </w:rPr>
        <w:t xml:space="preserve"> год</w:t>
      </w:r>
      <w:r w:rsidR="00800B51" w:rsidRPr="00962480">
        <w:rPr>
          <w:sz w:val="28"/>
          <w:szCs w:val="28"/>
        </w:rPr>
        <w:t>у -5</w:t>
      </w:r>
      <w:r w:rsidR="007052DB">
        <w:rPr>
          <w:sz w:val="28"/>
          <w:szCs w:val="28"/>
        </w:rPr>
        <w:t>691</w:t>
      </w:r>
      <w:r w:rsidR="00800B51" w:rsidRPr="00962480">
        <w:rPr>
          <w:sz w:val="28"/>
          <w:szCs w:val="28"/>
        </w:rPr>
        <w:t xml:space="preserve"> </w:t>
      </w:r>
      <w:proofErr w:type="spellStart"/>
      <w:r w:rsidRPr="00962480">
        <w:rPr>
          <w:sz w:val="28"/>
          <w:szCs w:val="28"/>
        </w:rPr>
        <w:t>млн.рублей</w:t>
      </w:r>
      <w:proofErr w:type="spellEnd"/>
      <w:r w:rsidRPr="00962480">
        <w:rPr>
          <w:sz w:val="28"/>
          <w:szCs w:val="28"/>
        </w:rPr>
        <w:t xml:space="preserve">, </w:t>
      </w:r>
      <w:r w:rsidR="00800B51" w:rsidRPr="00962480">
        <w:rPr>
          <w:sz w:val="28"/>
          <w:szCs w:val="28"/>
        </w:rPr>
        <w:t>в 202</w:t>
      </w:r>
      <w:r w:rsidR="007052DB">
        <w:rPr>
          <w:sz w:val="28"/>
          <w:szCs w:val="28"/>
        </w:rPr>
        <w:t>3</w:t>
      </w:r>
      <w:r w:rsidR="00800B51" w:rsidRPr="00962480">
        <w:rPr>
          <w:sz w:val="28"/>
          <w:szCs w:val="28"/>
        </w:rPr>
        <w:t xml:space="preserve"> году-</w:t>
      </w:r>
      <w:r w:rsidR="007052DB">
        <w:rPr>
          <w:sz w:val="28"/>
          <w:szCs w:val="28"/>
        </w:rPr>
        <w:t>6032</w:t>
      </w:r>
      <w:r w:rsidR="00800B51" w:rsidRPr="00962480">
        <w:rPr>
          <w:sz w:val="28"/>
          <w:szCs w:val="28"/>
        </w:rPr>
        <w:t xml:space="preserve"> млн.рублей, к 202</w:t>
      </w:r>
      <w:r w:rsidR="007052DB">
        <w:rPr>
          <w:sz w:val="28"/>
          <w:szCs w:val="28"/>
        </w:rPr>
        <w:t>5</w:t>
      </w:r>
      <w:r w:rsidRPr="00962480">
        <w:rPr>
          <w:sz w:val="28"/>
          <w:szCs w:val="28"/>
        </w:rPr>
        <w:t xml:space="preserve"> году </w:t>
      </w:r>
      <w:r w:rsidR="00800B51" w:rsidRPr="00962480">
        <w:rPr>
          <w:sz w:val="28"/>
          <w:szCs w:val="28"/>
        </w:rPr>
        <w:t>6</w:t>
      </w:r>
      <w:r w:rsidR="007052DB">
        <w:rPr>
          <w:sz w:val="28"/>
          <w:szCs w:val="28"/>
        </w:rPr>
        <w:t>984</w:t>
      </w:r>
      <w:r w:rsidR="00800B51" w:rsidRPr="00962480">
        <w:rPr>
          <w:sz w:val="28"/>
          <w:szCs w:val="28"/>
        </w:rPr>
        <w:t xml:space="preserve"> </w:t>
      </w:r>
      <w:proofErr w:type="spellStart"/>
      <w:r w:rsidRPr="00962480">
        <w:rPr>
          <w:sz w:val="28"/>
          <w:szCs w:val="28"/>
        </w:rPr>
        <w:t>млн.рублей</w:t>
      </w:r>
      <w:proofErr w:type="spellEnd"/>
      <w:r w:rsidRPr="00962480">
        <w:rPr>
          <w:sz w:val="28"/>
          <w:szCs w:val="28"/>
        </w:rPr>
        <w:t>.</w:t>
      </w:r>
    </w:p>
    <w:p w:rsidR="00CA1704" w:rsidRPr="000E40C6" w:rsidRDefault="00474DD8" w:rsidP="00CA1704">
      <w:pPr>
        <w:jc w:val="both"/>
        <w:rPr>
          <w:sz w:val="28"/>
          <w:szCs w:val="28"/>
        </w:rPr>
      </w:pPr>
      <w:r w:rsidRPr="000E40C6">
        <w:rPr>
          <w:sz w:val="28"/>
          <w:szCs w:val="28"/>
        </w:rPr>
        <w:t xml:space="preserve">         </w:t>
      </w:r>
      <w:r w:rsidR="00800B51" w:rsidRPr="000E40C6">
        <w:rPr>
          <w:sz w:val="28"/>
          <w:szCs w:val="28"/>
        </w:rPr>
        <w:t>В 202</w:t>
      </w:r>
      <w:r w:rsidR="007052DB">
        <w:rPr>
          <w:sz w:val="28"/>
          <w:szCs w:val="28"/>
        </w:rPr>
        <w:t>2</w:t>
      </w:r>
      <w:r w:rsidRPr="000E40C6">
        <w:rPr>
          <w:sz w:val="28"/>
          <w:szCs w:val="28"/>
        </w:rPr>
        <w:t xml:space="preserve"> году в хозяйствах всех кат</w:t>
      </w:r>
      <w:r w:rsidR="00800B51" w:rsidRPr="000E40C6">
        <w:rPr>
          <w:sz w:val="28"/>
          <w:szCs w:val="28"/>
        </w:rPr>
        <w:t>егорий прогнозируется у</w:t>
      </w:r>
      <w:r w:rsidR="00962480" w:rsidRPr="000E40C6">
        <w:rPr>
          <w:sz w:val="28"/>
          <w:szCs w:val="28"/>
        </w:rPr>
        <w:t>величение</w:t>
      </w:r>
      <w:r w:rsidRPr="000E40C6">
        <w:rPr>
          <w:sz w:val="28"/>
          <w:szCs w:val="28"/>
        </w:rPr>
        <w:t xml:space="preserve"> производства продукции к</w:t>
      </w:r>
      <w:r w:rsidR="00800B51" w:rsidRPr="000E40C6">
        <w:rPr>
          <w:sz w:val="28"/>
          <w:szCs w:val="28"/>
        </w:rPr>
        <w:t xml:space="preserve"> уровню 20</w:t>
      </w:r>
      <w:r w:rsidR="000E40C6" w:rsidRPr="000E40C6">
        <w:rPr>
          <w:sz w:val="28"/>
          <w:szCs w:val="28"/>
        </w:rPr>
        <w:t>2</w:t>
      </w:r>
      <w:r w:rsidR="007052DB">
        <w:rPr>
          <w:sz w:val="28"/>
          <w:szCs w:val="28"/>
        </w:rPr>
        <w:t>1</w:t>
      </w:r>
      <w:r w:rsidRPr="000E40C6">
        <w:rPr>
          <w:sz w:val="28"/>
          <w:szCs w:val="28"/>
        </w:rPr>
        <w:t xml:space="preserve"> года на </w:t>
      </w:r>
      <w:r w:rsidR="007052DB">
        <w:rPr>
          <w:sz w:val="28"/>
          <w:szCs w:val="28"/>
        </w:rPr>
        <w:t>3,8</w:t>
      </w:r>
      <w:r w:rsidRPr="000E40C6">
        <w:rPr>
          <w:sz w:val="28"/>
          <w:szCs w:val="28"/>
        </w:rPr>
        <w:t xml:space="preserve">%. </w:t>
      </w:r>
    </w:p>
    <w:p w:rsidR="00474DD8" w:rsidRPr="000E40C6" w:rsidRDefault="00474DD8" w:rsidP="00474DD8">
      <w:pPr>
        <w:ind w:firstLine="708"/>
        <w:jc w:val="both"/>
        <w:rPr>
          <w:sz w:val="28"/>
          <w:szCs w:val="28"/>
        </w:rPr>
      </w:pPr>
      <w:r w:rsidRPr="000E40C6">
        <w:rPr>
          <w:sz w:val="28"/>
          <w:szCs w:val="28"/>
        </w:rPr>
        <w:t>Производство мяса во</w:t>
      </w:r>
      <w:r w:rsidR="00800B51" w:rsidRPr="000E40C6">
        <w:rPr>
          <w:sz w:val="28"/>
          <w:szCs w:val="28"/>
        </w:rPr>
        <w:t xml:space="preserve"> всех категориях хозяйств в 20</w:t>
      </w:r>
      <w:r w:rsidR="000E40C6" w:rsidRPr="000E40C6">
        <w:rPr>
          <w:sz w:val="28"/>
          <w:szCs w:val="28"/>
        </w:rPr>
        <w:t>2</w:t>
      </w:r>
      <w:r w:rsidR="007052DB">
        <w:rPr>
          <w:sz w:val="28"/>
          <w:szCs w:val="28"/>
        </w:rPr>
        <w:t>1</w:t>
      </w:r>
      <w:r w:rsidRPr="000E40C6">
        <w:rPr>
          <w:sz w:val="28"/>
          <w:szCs w:val="28"/>
        </w:rPr>
        <w:t xml:space="preserve"> году составило</w:t>
      </w:r>
      <w:r w:rsidR="00800B51" w:rsidRPr="000E40C6">
        <w:rPr>
          <w:sz w:val="28"/>
          <w:szCs w:val="28"/>
        </w:rPr>
        <w:t xml:space="preserve"> 3</w:t>
      </w:r>
      <w:r w:rsidR="007052DB">
        <w:rPr>
          <w:sz w:val="28"/>
          <w:szCs w:val="28"/>
        </w:rPr>
        <w:t>5480</w:t>
      </w:r>
      <w:r w:rsidR="00800B51" w:rsidRPr="000E40C6">
        <w:rPr>
          <w:sz w:val="28"/>
          <w:szCs w:val="28"/>
        </w:rPr>
        <w:t>т,  в 202</w:t>
      </w:r>
      <w:r w:rsidR="007052DB">
        <w:rPr>
          <w:sz w:val="28"/>
          <w:szCs w:val="28"/>
        </w:rPr>
        <w:t>2</w:t>
      </w:r>
      <w:r w:rsidRPr="000E40C6">
        <w:rPr>
          <w:sz w:val="28"/>
          <w:szCs w:val="28"/>
        </w:rPr>
        <w:t xml:space="preserve"> году ожидается в количестве 3</w:t>
      </w:r>
      <w:r w:rsidR="007052DB">
        <w:rPr>
          <w:sz w:val="28"/>
          <w:szCs w:val="28"/>
        </w:rPr>
        <w:t>7300</w:t>
      </w:r>
      <w:r w:rsidR="004643FC" w:rsidRPr="000E40C6">
        <w:rPr>
          <w:sz w:val="28"/>
          <w:szCs w:val="28"/>
        </w:rPr>
        <w:t>т, к 202</w:t>
      </w:r>
      <w:r w:rsidR="007052DB">
        <w:rPr>
          <w:sz w:val="28"/>
          <w:szCs w:val="28"/>
        </w:rPr>
        <w:t>3</w:t>
      </w:r>
      <w:r w:rsidRPr="000E40C6">
        <w:rPr>
          <w:sz w:val="28"/>
          <w:szCs w:val="28"/>
        </w:rPr>
        <w:t xml:space="preserve"> году в</w:t>
      </w:r>
      <w:r w:rsidR="00800B51" w:rsidRPr="000E40C6">
        <w:rPr>
          <w:sz w:val="28"/>
          <w:szCs w:val="28"/>
        </w:rPr>
        <w:t>озрастет до 3</w:t>
      </w:r>
      <w:r w:rsidR="007052DB">
        <w:rPr>
          <w:sz w:val="28"/>
          <w:szCs w:val="28"/>
        </w:rPr>
        <w:t>9100</w:t>
      </w:r>
      <w:r w:rsidRPr="000E40C6">
        <w:rPr>
          <w:sz w:val="28"/>
          <w:szCs w:val="28"/>
        </w:rPr>
        <w:t xml:space="preserve">т, к </w:t>
      </w:r>
      <w:r w:rsidR="00800B51" w:rsidRPr="000E40C6">
        <w:rPr>
          <w:sz w:val="28"/>
          <w:szCs w:val="28"/>
        </w:rPr>
        <w:t xml:space="preserve"> 202</w:t>
      </w:r>
      <w:r w:rsidR="007052DB">
        <w:rPr>
          <w:sz w:val="28"/>
          <w:szCs w:val="28"/>
        </w:rPr>
        <w:t>4</w:t>
      </w:r>
      <w:r w:rsidR="00800B51" w:rsidRPr="000E40C6">
        <w:rPr>
          <w:sz w:val="28"/>
          <w:szCs w:val="28"/>
        </w:rPr>
        <w:t xml:space="preserve"> году до </w:t>
      </w:r>
      <w:r w:rsidR="007052DB">
        <w:rPr>
          <w:sz w:val="28"/>
          <w:szCs w:val="28"/>
        </w:rPr>
        <w:t>40200</w:t>
      </w:r>
      <w:r w:rsidRPr="000E40C6">
        <w:rPr>
          <w:sz w:val="28"/>
          <w:szCs w:val="28"/>
        </w:rPr>
        <w:t>т</w:t>
      </w:r>
      <w:r w:rsidR="00800B51" w:rsidRPr="000E40C6">
        <w:rPr>
          <w:sz w:val="28"/>
          <w:szCs w:val="28"/>
        </w:rPr>
        <w:t xml:space="preserve">   и к 202</w:t>
      </w:r>
      <w:r w:rsidR="007052DB">
        <w:rPr>
          <w:sz w:val="28"/>
          <w:szCs w:val="28"/>
        </w:rPr>
        <w:t>5</w:t>
      </w:r>
      <w:r w:rsidR="00800B51" w:rsidRPr="000E40C6">
        <w:rPr>
          <w:sz w:val="28"/>
          <w:szCs w:val="28"/>
        </w:rPr>
        <w:t xml:space="preserve"> году </w:t>
      </w:r>
      <w:r w:rsidR="007052DB">
        <w:rPr>
          <w:sz w:val="28"/>
          <w:szCs w:val="28"/>
        </w:rPr>
        <w:t>411</w:t>
      </w:r>
      <w:r w:rsidRPr="000E40C6">
        <w:rPr>
          <w:sz w:val="28"/>
          <w:szCs w:val="28"/>
        </w:rPr>
        <w:t xml:space="preserve">00т. Увеличение производства мяса происходит за счет функционирования свиноводческого комплекса и разведение крупнорогатого скота мясных пород. </w:t>
      </w:r>
    </w:p>
    <w:p w:rsidR="004643FC" w:rsidRPr="000E40C6" w:rsidRDefault="00474DD8" w:rsidP="00474DD8">
      <w:pPr>
        <w:ind w:firstLine="708"/>
        <w:jc w:val="both"/>
        <w:rPr>
          <w:sz w:val="28"/>
          <w:szCs w:val="28"/>
        </w:rPr>
      </w:pPr>
      <w:r w:rsidRPr="000E40C6">
        <w:rPr>
          <w:sz w:val="28"/>
          <w:szCs w:val="28"/>
        </w:rPr>
        <w:lastRenderedPageBreak/>
        <w:t>Производство молока в хозяйствах всех категорий составляло в 2</w:t>
      </w:r>
      <w:r w:rsidR="005E2BC5" w:rsidRPr="000E40C6">
        <w:rPr>
          <w:sz w:val="28"/>
          <w:szCs w:val="28"/>
        </w:rPr>
        <w:t>0</w:t>
      </w:r>
      <w:r w:rsidR="000E40C6" w:rsidRPr="000E40C6">
        <w:rPr>
          <w:sz w:val="28"/>
          <w:szCs w:val="28"/>
        </w:rPr>
        <w:t>20</w:t>
      </w:r>
      <w:r w:rsidR="005E2BC5" w:rsidRPr="000E40C6">
        <w:rPr>
          <w:sz w:val="28"/>
          <w:szCs w:val="28"/>
        </w:rPr>
        <w:t xml:space="preserve"> году 3</w:t>
      </w:r>
      <w:r w:rsidR="000E40C6" w:rsidRPr="000E40C6">
        <w:rPr>
          <w:sz w:val="28"/>
          <w:szCs w:val="28"/>
        </w:rPr>
        <w:t>5</w:t>
      </w:r>
      <w:r w:rsidR="007052DB">
        <w:rPr>
          <w:sz w:val="28"/>
          <w:szCs w:val="28"/>
        </w:rPr>
        <w:t>03</w:t>
      </w:r>
      <w:r w:rsidR="005E2BC5" w:rsidRPr="000E40C6">
        <w:rPr>
          <w:sz w:val="28"/>
          <w:szCs w:val="28"/>
        </w:rPr>
        <w:t xml:space="preserve"> в 202</w:t>
      </w:r>
      <w:r w:rsidR="007052DB">
        <w:rPr>
          <w:sz w:val="28"/>
          <w:szCs w:val="28"/>
        </w:rPr>
        <w:t>2</w:t>
      </w:r>
      <w:r w:rsidR="005E2BC5" w:rsidRPr="000E40C6">
        <w:rPr>
          <w:sz w:val="28"/>
          <w:szCs w:val="28"/>
        </w:rPr>
        <w:t xml:space="preserve"> году ожидается 3</w:t>
      </w:r>
      <w:r w:rsidR="000E40C6" w:rsidRPr="000E40C6">
        <w:rPr>
          <w:sz w:val="28"/>
          <w:szCs w:val="28"/>
        </w:rPr>
        <w:t>3</w:t>
      </w:r>
      <w:r w:rsidR="005E2BC5" w:rsidRPr="000E40C6">
        <w:rPr>
          <w:sz w:val="28"/>
          <w:szCs w:val="28"/>
        </w:rPr>
        <w:t>00</w:t>
      </w:r>
      <w:r w:rsidR="004643FC" w:rsidRPr="000E40C6">
        <w:rPr>
          <w:sz w:val="28"/>
          <w:szCs w:val="28"/>
        </w:rPr>
        <w:t>т,</w:t>
      </w:r>
      <w:r w:rsidR="00236A4A" w:rsidRPr="000E40C6">
        <w:rPr>
          <w:sz w:val="28"/>
          <w:szCs w:val="28"/>
        </w:rPr>
        <w:t xml:space="preserve"> за</w:t>
      </w:r>
      <w:r w:rsidR="005E2BC5" w:rsidRPr="000E40C6">
        <w:rPr>
          <w:sz w:val="28"/>
          <w:szCs w:val="28"/>
        </w:rPr>
        <w:t xml:space="preserve"> 202</w:t>
      </w:r>
      <w:r w:rsidR="007052DB">
        <w:rPr>
          <w:sz w:val="28"/>
          <w:szCs w:val="28"/>
        </w:rPr>
        <w:t>3</w:t>
      </w:r>
      <w:r w:rsidRPr="000E40C6">
        <w:rPr>
          <w:sz w:val="28"/>
          <w:szCs w:val="28"/>
        </w:rPr>
        <w:t xml:space="preserve"> год</w:t>
      </w:r>
      <w:r w:rsidR="00BA3D07" w:rsidRPr="000E40C6">
        <w:rPr>
          <w:sz w:val="28"/>
          <w:szCs w:val="28"/>
        </w:rPr>
        <w:t xml:space="preserve"> </w:t>
      </w:r>
      <w:r w:rsidR="00236A4A" w:rsidRPr="000E40C6">
        <w:rPr>
          <w:sz w:val="28"/>
          <w:szCs w:val="28"/>
        </w:rPr>
        <w:t>ожидается -</w:t>
      </w:r>
      <w:r w:rsidR="005E2BC5" w:rsidRPr="000E40C6">
        <w:rPr>
          <w:sz w:val="28"/>
          <w:szCs w:val="28"/>
        </w:rPr>
        <w:t>3</w:t>
      </w:r>
      <w:r w:rsidR="007052DB">
        <w:rPr>
          <w:sz w:val="28"/>
          <w:szCs w:val="28"/>
        </w:rPr>
        <w:t>400</w:t>
      </w:r>
      <w:r w:rsidR="00236A4A" w:rsidRPr="000E40C6">
        <w:rPr>
          <w:sz w:val="28"/>
          <w:szCs w:val="28"/>
        </w:rPr>
        <w:t>т, к</w:t>
      </w:r>
      <w:r w:rsidRPr="000E40C6">
        <w:rPr>
          <w:sz w:val="28"/>
          <w:szCs w:val="28"/>
        </w:rPr>
        <w:t xml:space="preserve"> 20</w:t>
      </w:r>
      <w:r w:rsidR="005E2BC5" w:rsidRPr="000E40C6">
        <w:rPr>
          <w:sz w:val="28"/>
          <w:szCs w:val="28"/>
        </w:rPr>
        <w:t>2</w:t>
      </w:r>
      <w:r w:rsidR="007052DB">
        <w:rPr>
          <w:sz w:val="28"/>
          <w:szCs w:val="28"/>
        </w:rPr>
        <w:t>5</w:t>
      </w:r>
      <w:r w:rsidR="004643FC" w:rsidRPr="000E40C6">
        <w:rPr>
          <w:sz w:val="28"/>
          <w:szCs w:val="28"/>
        </w:rPr>
        <w:t xml:space="preserve"> году планир</w:t>
      </w:r>
      <w:r w:rsidR="005E2BC5" w:rsidRPr="000E40C6">
        <w:rPr>
          <w:sz w:val="28"/>
          <w:szCs w:val="28"/>
        </w:rPr>
        <w:t>у</w:t>
      </w:r>
      <w:r w:rsidR="007052DB">
        <w:rPr>
          <w:sz w:val="28"/>
          <w:szCs w:val="28"/>
        </w:rPr>
        <w:t xml:space="preserve">ется </w:t>
      </w:r>
      <w:r w:rsidR="005E2BC5" w:rsidRPr="000E40C6">
        <w:rPr>
          <w:sz w:val="28"/>
          <w:szCs w:val="28"/>
        </w:rPr>
        <w:t xml:space="preserve"> - 3</w:t>
      </w:r>
      <w:r w:rsidR="007052DB">
        <w:rPr>
          <w:sz w:val="28"/>
          <w:szCs w:val="28"/>
        </w:rPr>
        <w:t>5</w:t>
      </w:r>
      <w:r w:rsidR="005E2BC5" w:rsidRPr="000E40C6">
        <w:rPr>
          <w:sz w:val="28"/>
          <w:szCs w:val="28"/>
        </w:rPr>
        <w:t>00</w:t>
      </w:r>
      <w:r w:rsidRPr="000E40C6">
        <w:rPr>
          <w:sz w:val="28"/>
          <w:szCs w:val="28"/>
        </w:rPr>
        <w:t>т</w:t>
      </w:r>
      <w:r w:rsidR="004643FC" w:rsidRPr="000E40C6">
        <w:rPr>
          <w:sz w:val="28"/>
          <w:szCs w:val="28"/>
        </w:rPr>
        <w:t>.</w:t>
      </w:r>
      <w:r w:rsidRPr="000E40C6">
        <w:rPr>
          <w:sz w:val="28"/>
          <w:szCs w:val="28"/>
        </w:rPr>
        <w:t xml:space="preserve"> </w:t>
      </w:r>
    </w:p>
    <w:p w:rsidR="00474DD8" w:rsidRPr="000E40C6" w:rsidRDefault="00474DD8" w:rsidP="00474DD8">
      <w:pPr>
        <w:ind w:firstLine="708"/>
        <w:jc w:val="both"/>
        <w:rPr>
          <w:sz w:val="28"/>
          <w:szCs w:val="28"/>
        </w:rPr>
      </w:pPr>
      <w:r w:rsidRPr="000E40C6">
        <w:rPr>
          <w:sz w:val="28"/>
          <w:szCs w:val="28"/>
        </w:rPr>
        <w:t>Производство зерна (в весе после доработки) во всех категориях хозяйств в 20</w:t>
      </w:r>
      <w:r w:rsidR="00B74927">
        <w:rPr>
          <w:sz w:val="28"/>
          <w:szCs w:val="28"/>
        </w:rPr>
        <w:t>20</w:t>
      </w:r>
      <w:r w:rsidRPr="000E40C6">
        <w:rPr>
          <w:sz w:val="28"/>
          <w:szCs w:val="28"/>
        </w:rPr>
        <w:t xml:space="preserve"> году составляло </w:t>
      </w:r>
      <w:r w:rsidR="00B74927">
        <w:rPr>
          <w:sz w:val="28"/>
          <w:szCs w:val="28"/>
        </w:rPr>
        <w:t>37337</w:t>
      </w:r>
      <w:r w:rsidR="00236A4A" w:rsidRPr="000E40C6">
        <w:rPr>
          <w:sz w:val="28"/>
          <w:szCs w:val="28"/>
        </w:rPr>
        <w:t>т, в</w:t>
      </w:r>
      <w:r w:rsidR="00BA3D07" w:rsidRPr="000E40C6">
        <w:rPr>
          <w:sz w:val="28"/>
          <w:szCs w:val="28"/>
        </w:rPr>
        <w:t xml:space="preserve"> 2</w:t>
      </w:r>
      <w:r w:rsidR="005E2BC5" w:rsidRPr="000E40C6">
        <w:rPr>
          <w:sz w:val="28"/>
          <w:szCs w:val="28"/>
        </w:rPr>
        <w:t>0</w:t>
      </w:r>
      <w:r w:rsidR="000E40C6" w:rsidRPr="000E40C6">
        <w:rPr>
          <w:sz w:val="28"/>
          <w:szCs w:val="28"/>
        </w:rPr>
        <w:t>2</w:t>
      </w:r>
      <w:r w:rsidR="00B74927">
        <w:rPr>
          <w:sz w:val="28"/>
          <w:szCs w:val="28"/>
        </w:rPr>
        <w:t>1</w:t>
      </w:r>
      <w:r w:rsidR="00236A4A" w:rsidRPr="000E40C6">
        <w:rPr>
          <w:sz w:val="28"/>
          <w:szCs w:val="28"/>
        </w:rPr>
        <w:t xml:space="preserve"> </w:t>
      </w:r>
      <w:r w:rsidRPr="000E40C6">
        <w:rPr>
          <w:sz w:val="28"/>
          <w:szCs w:val="28"/>
        </w:rPr>
        <w:t>г</w:t>
      </w:r>
      <w:r w:rsidR="00BA3D07" w:rsidRPr="000E40C6">
        <w:rPr>
          <w:sz w:val="28"/>
          <w:szCs w:val="28"/>
        </w:rPr>
        <w:t>оду</w:t>
      </w:r>
      <w:r w:rsidR="000E40C6" w:rsidRPr="000E40C6">
        <w:rPr>
          <w:sz w:val="28"/>
          <w:szCs w:val="28"/>
        </w:rPr>
        <w:t xml:space="preserve"> </w:t>
      </w:r>
      <w:r w:rsidR="00BA3D07" w:rsidRPr="000E40C6">
        <w:rPr>
          <w:sz w:val="28"/>
          <w:szCs w:val="28"/>
        </w:rPr>
        <w:t xml:space="preserve">  -</w:t>
      </w:r>
      <w:r w:rsidR="000E40C6" w:rsidRPr="000E40C6">
        <w:rPr>
          <w:sz w:val="28"/>
          <w:szCs w:val="28"/>
        </w:rPr>
        <w:t>3</w:t>
      </w:r>
      <w:r w:rsidR="00B74927">
        <w:rPr>
          <w:sz w:val="28"/>
          <w:szCs w:val="28"/>
        </w:rPr>
        <w:t>0175</w:t>
      </w:r>
      <w:r w:rsidR="00236A4A" w:rsidRPr="000E40C6">
        <w:rPr>
          <w:sz w:val="28"/>
          <w:szCs w:val="28"/>
        </w:rPr>
        <w:t xml:space="preserve"> </w:t>
      </w:r>
      <w:r w:rsidRPr="000E40C6">
        <w:rPr>
          <w:sz w:val="28"/>
          <w:szCs w:val="28"/>
        </w:rPr>
        <w:t xml:space="preserve">т, </w:t>
      </w:r>
      <w:r w:rsidR="00B74927">
        <w:rPr>
          <w:sz w:val="28"/>
          <w:szCs w:val="28"/>
        </w:rPr>
        <w:t xml:space="preserve">ожидаемое </w:t>
      </w:r>
      <w:r w:rsidRPr="000E40C6">
        <w:rPr>
          <w:sz w:val="28"/>
          <w:szCs w:val="28"/>
        </w:rPr>
        <w:t xml:space="preserve"> в</w:t>
      </w:r>
      <w:r w:rsidR="005E2BC5" w:rsidRPr="000E40C6">
        <w:rPr>
          <w:sz w:val="28"/>
          <w:szCs w:val="28"/>
        </w:rPr>
        <w:t xml:space="preserve"> 202</w:t>
      </w:r>
      <w:r w:rsidR="00B74927">
        <w:rPr>
          <w:sz w:val="28"/>
          <w:szCs w:val="28"/>
        </w:rPr>
        <w:t>2</w:t>
      </w:r>
      <w:r w:rsidRPr="000E40C6">
        <w:rPr>
          <w:sz w:val="28"/>
          <w:szCs w:val="28"/>
        </w:rPr>
        <w:t xml:space="preserve"> году</w:t>
      </w:r>
      <w:r w:rsidR="005E2BC5" w:rsidRPr="000E40C6">
        <w:rPr>
          <w:sz w:val="28"/>
          <w:szCs w:val="28"/>
        </w:rPr>
        <w:t xml:space="preserve"> -</w:t>
      </w:r>
      <w:r w:rsidR="000E40C6" w:rsidRPr="000E40C6">
        <w:rPr>
          <w:sz w:val="28"/>
          <w:szCs w:val="28"/>
        </w:rPr>
        <w:t>2</w:t>
      </w:r>
      <w:r w:rsidR="00B74927">
        <w:rPr>
          <w:sz w:val="28"/>
          <w:szCs w:val="28"/>
        </w:rPr>
        <w:t>7400</w:t>
      </w:r>
      <w:r w:rsidRPr="000E40C6">
        <w:rPr>
          <w:sz w:val="28"/>
          <w:szCs w:val="28"/>
        </w:rPr>
        <w:t xml:space="preserve">т, </w:t>
      </w:r>
      <w:r w:rsidR="005E2BC5" w:rsidRPr="000E40C6">
        <w:rPr>
          <w:sz w:val="28"/>
          <w:szCs w:val="28"/>
        </w:rPr>
        <w:t>к 202</w:t>
      </w:r>
      <w:r w:rsidR="00B74927">
        <w:rPr>
          <w:sz w:val="28"/>
          <w:szCs w:val="28"/>
        </w:rPr>
        <w:t>3</w:t>
      </w:r>
      <w:r w:rsidR="005E2BC5" w:rsidRPr="000E40C6">
        <w:rPr>
          <w:sz w:val="28"/>
          <w:szCs w:val="28"/>
        </w:rPr>
        <w:t xml:space="preserve"> году 3</w:t>
      </w:r>
      <w:r w:rsidR="00B74927">
        <w:rPr>
          <w:sz w:val="28"/>
          <w:szCs w:val="28"/>
        </w:rPr>
        <w:t>2</w:t>
      </w:r>
      <w:r w:rsidR="005E2BC5" w:rsidRPr="000E40C6">
        <w:rPr>
          <w:sz w:val="28"/>
          <w:szCs w:val="28"/>
        </w:rPr>
        <w:t>000т и к 202</w:t>
      </w:r>
      <w:r w:rsidR="00B74927">
        <w:rPr>
          <w:sz w:val="28"/>
          <w:szCs w:val="28"/>
        </w:rPr>
        <w:t>5</w:t>
      </w:r>
      <w:r w:rsidRPr="000E40C6">
        <w:rPr>
          <w:sz w:val="28"/>
          <w:szCs w:val="28"/>
        </w:rPr>
        <w:t xml:space="preserve"> году составит </w:t>
      </w:r>
      <w:r w:rsidR="000E40C6" w:rsidRPr="000E40C6">
        <w:rPr>
          <w:sz w:val="28"/>
          <w:szCs w:val="28"/>
        </w:rPr>
        <w:t>3</w:t>
      </w:r>
      <w:r w:rsidR="00B74927">
        <w:rPr>
          <w:sz w:val="28"/>
          <w:szCs w:val="28"/>
        </w:rPr>
        <w:t>5</w:t>
      </w:r>
      <w:r w:rsidRPr="000E40C6">
        <w:rPr>
          <w:sz w:val="28"/>
          <w:szCs w:val="28"/>
        </w:rPr>
        <w:t xml:space="preserve">000т. </w:t>
      </w:r>
    </w:p>
    <w:p w:rsidR="00474DD8" w:rsidRPr="0033204F" w:rsidRDefault="00474DD8" w:rsidP="00474DD8">
      <w:pPr>
        <w:jc w:val="both"/>
        <w:rPr>
          <w:sz w:val="28"/>
          <w:szCs w:val="28"/>
        </w:rPr>
      </w:pPr>
      <w:r w:rsidRPr="00B74927">
        <w:rPr>
          <w:color w:val="FF0000"/>
          <w:sz w:val="28"/>
          <w:szCs w:val="28"/>
        </w:rPr>
        <w:t xml:space="preserve">          </w:t>
      </w:r>
      <w:r w:rsidRPr="0033204F">
        <w:rPr>
          <w:sz w:val="28"/>
          <w:szCs w:val="28"/>
        </w:rPr>
        <w:t xml:space="preserve">Овощи производятся в личных подсобных хозяйствах граждан, незначительное </w:t>
      </w:r>
      <w:r w:rsidR="00236A4A" w:rsidRPr="0033204F">
        <w:rPr>
          <w:sz w:val="28"/>
          <w:szCs w:val="28"/>
        </w:rPr>
        <w:t>количество в</w:t>
      </w:r>
      <w:r w:rsidR="00DF4482" w:rsidRPr="0033204F">
        <w:rPr>
          <w:sz w:val="28"/>
          <w:szCs w:val="28"/>
        </w:rPr>
        <w:t xml:space="preserve"> КФХ и </w:t>
      </w:r>
      <w:r w:rsidRPr="0033204F">
        <w:rPr>
          <w:sz w:val="28"/>
          <w:szCs w:val="28"/>
        </w:rPr>
        <w:t xml:space="preserve">в сельхозпредприятии ООО «Дружба-2». Производство овощей во всех категориях хозяйств </w:t>
      </w:r>
      <w:r w:rsidR="005E2BC5" w:rsidRPr="0033204F">
        <w:rPr>
          <w:sz w:val="28"/>
          <w:szCs w:val="28"/>
        </w:rPr>
        <w:t>в 20</w:t>
      </w:r>
      <w:r w:rsidR="0033204F" w:rsidRPr="0033204F">
        <w:rPr>
          <w:sz w:val="28"/>
          <w:szCs w:val="28"/>
        </w:rPr>
        <w:t>20</w:t>
      </w:r>
      <w:r w:rsidRPr="0033204F">
        <w:rPr>
          <w:sz w:val="28"/>
          <w:szCs w:val="28"/>
        </w:rPr>
        <w:t xml:space="preserve"> году составило </w:t>
      </w:r>
      <w:r w:rsidR="0033204F" w:rsidRPr="0033204F">
        <w:rPr>
          <w:sz w:val="28"/>
          <w:szCs w:val="28"/>
        </w:rPr>
        <w:t>6551</w:t>
      </w:r>
      <w:r w:rsidRPr="0033204F">
        <w:rPr>
          <w:sz w:val="28"/>
          <w:szCs w:val="28"/>
        </w:rPr>
        <w:t>т, за</w:t>
      </w:r>
      <w:r w:rsidR="005E2BC5" w:rsidRPr="0033204F">
        <w:rPr>
          <w:sz w:val="28"/>
          <w:szCs w:val="28"/>
        </w:rPr>
        <w:t xml:space="preserve"> 20</w:t>
      </w:r>
      <w:r w:rsidR="000E40C6" w:rsidRPr="0033204F">
        <w:rPr>
          <w:sz w:val="28"/>
          <w:szCs w:val="28"/>
        </w:rPr>
        <w:t>2</w:t>
      </w:r>
      <w:r w:rsidR="0033204F" w:rsidRPr="0033204F">
        <w:rPr>
          <w:sz w:val="28"/>
          <w:szCs w:val="28"/>
        </w:rPr>
        <w:t>1</w:t>
      </w:r>
      <w:r w:rsidRPr="0033204F">
        <w:rPr>
          <w:sz w:val="28"/>
          <w:szCs w:val="28"/>
        </w:rPr>
        <w:t xml:space="preserve"> год -</w:t>
      </w:r>
      <w:r w:rsidR="0033204F" w:rsidRPr="0033204F">
        <w:rPr>
          <w:sz w:val="28"/>
          <w:szCs w:val="28"/>
        </w:rPr>
        <w:t>1477</w:t>
      </w:r>
      <w:r w:rsidRPr="0033204F">
        <w:rPr>
          <w:sz w:val="28"/>
          <w:szCs w:val="28"/>
        </w:rPr>
        <w:t xml:space="preserve"> </w:t>
      </w:r>
      <w:r w:rsidR="00236A4A" w:rsidRPr="0033204F">
        <w:rPr>
          <w:sz w:val="28"/>
          <w:szCs w:val="28"/>
        </w:rPr>
        <w:t xml:space="preserve">т, </w:t>
      </w:r>
      <w:r w:rsidR="0033204F" w:rsidRPr="0033204F">
        <w:rPr>
          <w:sz w:val="28"/>
          <w:szCs w:val="28"/>
        </w:rPr>
        <w:t xml:space="preserve">ожидаемое </w:t>
      </w:r>
      <w:r w:rsidR="00236A4A" w:rsidRPr="0033204F">
        <w:rPr>
          <w:sz w:val="28"/>
          <w:szCs w:val="28"/>
        </w:rPr>
        <w:t>за</w:t>
      </w:r>
      <w:r w:rsidR="005E2BC5" w:rsidRPr="0033204F">
        <w:rPr>
          <w:sz w:val="28"/>
          <w:szCs w:val="28"/>
        </w:rPr>
        <w:t xml:space="preserve"> 202</w:t>
      </w:r>
      <w:r w:rsidR="0033204F" w:rsidRPr="0033204F">
        <w:rPr>
          <w:sz w:val="28"/>
          <w:szCs w:val="28"/>
        </w:rPr>
        <w:t>2 год -7650</w:t>
      </w:r>
      <w:r w:rsidRPr="0033204F">
        <w:rPr>
          <w:sz w:val="28"/>
          <w:szCs w:val="28"/>
        </w:rPr>
        <w:t xml:space="preserve">т, ожидаемое в </w:t>
      </w:r>
      <w:r w:rsidR="005E2BC5" w:rsidRPr="0033204F">
        <w:rPr>
          <w:sz w:val="28"/>
          <w:szCs w:val="28"/>
        </w:rPr>
        <w:t>202</w:t>
      </w:r>
      <w:r w:rsidR="0033204F" w:rsidRPr="0033204F">
        <w:rPr>
          <w:sz w:val="28"/>
          <w:szCs w:val="28"/>
        </w:rPr>
        <w:t>3</w:t>
      </w:r>
      <w:r w:rsidRPr="0033204F">
        <w:rPr>
          <w:sz w:val="28"/>
          <w:szCs w:val="28"/>
        </w:rPr>
        <w:t>г-</w:t>
      </w:r>
      <w:r w:rsidR="005E2BC5" w:rsidRPr="0033204F">
        <w:rPr>
          <w:sz w:val="28"/>
          <w:szCs w:val="28"/>
        </w:rPr>
        <w:t xml:space="preserve"> </w:t>
      </w:r>
      <w:r w:rsidR="0033204F" w:rsidRPr="0033204F">
        <w:rPr>
          <w:sz w:val="28"/>
          <w:szCs w:val="28"/>
        </w:rPr>
        <w:t>7700</w:t>
      </w:r>
      <w:r w:rsidRPr="0033204F">
        <w:rPr>
          <w:sz w:val="28"/>
          <w:szCs w:val="28"/>
        </w:rPr>
        <w:t>т.</w:t>
      </w:r>
      <w:r w:rsidR="00BA3D07" w:rsidRPr="0033204F">
        <w:rPr>
          <w:sz w:val="28"/>
          <w:szCs w:val="28"/>
        </w:rPr>
        <w:t xml:space="preserve"> к </w:t>
      </w:r>
      <w:r w:rsidR="005E2BC5" w:rsidRPr="0033204F">
        <w:rPr>
          <w:sz w:val="28"/>
          <w:szCs w:val="28"/>
        </w:rPr>
        <w:t>202</w:t>
      </w:r>
      <w:r w:rsidR="0033204F" w:rsidRPr="0033204F">
        <w:rPr>
          <w:sz w:val="28"/>
          <w:szCs w:val="28"/>
        </w:rPr>
        <w:t>5</w:t>
      </w:r>
      <w:r w:rsidRPr="0033204F">
        <w:rPr>
          <w:sz w:val="28"/>
          <w:szCs w:val="28"/>
        </w:rPr>
        <w:t>году-</w:t>
      </w:r>
      <w:r w:rsidR="0033204F" w:rsidRPr="0033204F">
        <w:rPr>
          <w:sz w:val="28"/>
          <w:szCs w:val="28"/>
        </w:rPr>
        <w:t>8000</w:t>
      </w:r>
      <w:r w:rsidRPr="0033204F">
        <w:rPr>
          <w:sz w:val="28"/>
          <w:szCs w:val="28"/>
        </w:rPr>
        <w:t>т.</w:t>
      </w:r>
    </w:p>
    <w:p w:rsidR="00474DD8" w:rsidRPr="000E40C6" w:rsidRDefault="005E2BC5" w:rsidP="00236A4A">
      <w:pPr>
        <w:ind w:firstLine="708"/>
        <w:jc w:val="both"/>
        <w:rPr>
          <w:sz w:val="28"/>
          <w:szCs w:val="28"/>
        </w:rPr>
      </w:pPr>
      <w:r w:rsidRPr="000E40C6">
        <w:rPr>
          <w:sz w:val="28"/>
          <w:szCs w:val="28"/>
        </w:rPr>
        <w:t>Производство картофеля в 20</w:t>
      </w:r>
      <w:r w:rsidR="00B74927">
        <w:rPr>
          <w:sz w:val="28"/>
          <w:szCs w:val="28"/>
        </w:rPr>
        <w:t>20</w:t>
      </w:r>
      <w:r w:rsidR="00474DD8" w:rsidRPr="000E40C6">
        <w:rPr>
          <w:sz w:val="28"/>
          <w:szCs w:val="28"/>
        </w:rPr>
        <w:t xml:space="preserve"> году составило по всем категориям хозяйств</w:t>
      </w:r>
      <w:r w:rsidRPr="000E40C6">
        <w:rPr>
          <w:sz w:val="28"/>
          <w:szCs w:val="28"/>
        </w:rPr>
        <w:t xml:space="preserve"> </w:t>
      </w:r>
      <w:r w:rsidR="00B74927">
        <w:rPr>
          <w:sz w:val="28"/>
          <w:szCs w:val="28"/>
        </w:rPr>
        <w:t>66060</w:t>
      </w:r>
      <w:r w:rsidR="00236A4A" w:rsidRPr="000E40C6">
        <w:rPr>
          <w:sz w:val="28"/>
          <w:szCs w:val="28"/>
        </w:rPr>
        <w:t>т, в</w:t>
      </w:r>
      <w:r w:rsidRPr="000E40C6">
        <w:rPr>
          <w:sz w:val="28"/>
          <w:szCs w:val="28"/>
        </w:rPr>
        <w:t xml:space="preserve"> 20</w:t>
      </w:r>
      <w:r w:rsidR="000E40C6" w:rsidRPr="000E40C6">
        <w:rPr>
          <w:sz w:val="28"/>
          <w:szCs w:val="28"/>
        </w:rPr>
        <w:t>2</w:t>
      </w:r>
      <w:r w:rsidR="00B74927">
        <w:rPr>
          <w:sz w:val="28"/>
          <w:szCs w:val="28"/>
        </w:rPr>
        <w:t>1</w:t>
      </w:r>
      <w:r w:rsidR="00474DD8" w:rsidRPr="000E40C6">
        <w:rPr>
          <w:sz w:val="28"/>
          <w:szCs w:val="28"/>
        </w:rPr>
        <w:t xml:space="preserve"> </w:t>
      </w:r>
      <w:r w:rsidR="00236A4A" w:rsidRPr="000E40C6">
        <w:rPr>
          <w:sz w:val="28"/>
          <w:szCs w:val="28"/>
        </w:rPr>
        <w:t>году -</w:t>
      </w:r>
      <w:r w:rsidR="00B74927">
        <w:rPr>
          <w:sz w:val="28"/>
          <w:szCs w:val="28"/>
        </w:rPr>
        <w:t>77357</w:t>
      </w:r>
      <w:r w:rsidR="00236A4A" w:rsidRPr="000E40C6">
        <w:rPr>
          <w:sz w:val="28"/>
          <w:szCs w:val="28"/>
        </w:rPr>
        <w:t xml:space="preserve">т, </w:t>
      </w:r>
      <w:r w:rsidR="00B74927">
        <w:rPr>
          <w:sz w:val="28"/>
          <w:szCs w:val="28"/>
        </w:rPr>
        <w:t xml:space="preserve">ожидаемое </w:t>
      </w:r>
      <w:r w:rsidR="00236A4A" w:rsidRPr="000E40C6">
        <w:rPr>
          <w:sz w:val="28"/>
          <w:szCs w:val="28"/>
        </w:rPr>
        <w:t>за</w:t>
      </w:r>
      <w:r w:rsidRPr="000E40C6">
        <w:rPr>
          <w:sz w:val="28"/>
          <w:szCs w:val="28"/>
        </w:rPr>
        <w:t xml:space="preserve"> 202</w:t>
      </w:r>
      <w:r w:rsidR="00B74927">
        <w:rPr>
          <w:sz w:val="28"/>
          <w:szCs w:val="28"/>
        </w:rPr>
        <w:t>2</w:t>
      </w:r>
      <w:r w:rsidRPr="000E40C6">
        <w:rPr>
          <w:sz w:val="28"/>
          <w:szCs w:val="28"/>
        </w:rPr>
        <w:t xml:space="preserve"> год -</w:t>
      </w:r>
      <w:r w:rsidR="00B74927">
        <w:rPr>
          <w:sz w:val="28"/>
          <w:szCs w:val="28"/>
        </w:rPr>
        <w:t>61980</w:t>
      </w:r>
      <w:r w:rsidR="00236A4A" w:rsidRPr="000E40C6">
        <w:rPr>
          <w:sz w:val="28"/>
          <w:szCs w:val="28"/>
        </w:rPr>
        <w:t>т, к</w:t>
      </w:r>
      <w:r w:rsidR="00474DD8" w:rsidRPr="000E40C6">
        <w:rPr>
          <w:sz w:val="28"/>
          <w:szCs w:val="28"/>
        </w:rPr>
        <w:t xml:space="preserve"> </w:t>
      </w:r>
      <w:r w:rsidRPr="000E40C6">
        <w:rPr>
          <w:sz w:val="28"/>
          <w:szCs w:val="28"/>
        </w:rPr>
        <w:t>202</w:t>
      </w:r>
      <w:r w:rsidR="00B74927">
        <w:rPr>
          <w:sz w:val="28"/>
          <w:szCs w:val="28"/>
        </w:rPr>
        <w:t>5</w:t>
      </w:r>
      <w:r w:rsidR="00474DD8" w:rsidRPr="000E40C6">
        <w:rPr>
          <w:sz w:val="28"/>
          <w:szCs w:val="28"/>
        </w:rPr>
        <w:t xml:space="preserve"> году  оно возрастет  до </w:t>
      </w:r>
      <w:r w:rsidR="00B74927">
        <w:rPr>
          <w:sz w:val="28"/>
          <w:szCs w:val="28"/>
        </w:rPr>
        <w:t>74</w:t>
      </w:r>
      <w:r w:rsidRPr="000E40C6">
        <w:rPr>
          <w:sz w:val="28"/>
          <w:szCs w:val="28"/>
        </w:rPr>
        <w:t>000</w:t>
      </w:r>
      <w:r w:rsidR="00474DD8" w:rsidRPr="000E40C6">
        <w:rPr>
          <w:sz w:val="28"/>
          <w:szCs w:val="28"/>
        </w:rPr>
        <w:t>т.</w:t>
      </w:r>
    </w:p>
    <w:p w:rsidR="00953F3B" w:rsidRPr="00D77865" w:rsidRDefault="00953F3B" w:rsidP="00474DD8">
      <w:pPr>
        <w:ind w:firstLine="708"/>
        <w:jc w:val="center"/>
        <w:rPr>
          <w:color w:val="FF0000"/>
          <w:sz w:val="28"/>
          <w:szCs w:val="28"/>
        </w:rPr>
      </w:pPr>
    </w:p>
    <w:p w:rsidR="00953F3B" w:rsidRPr="005E2BC5" w:rsidRDefault="00953F3B" w:rsidP="00953F3B">
      <w:pPr>
        <w:tabs>
          <w:tab w:val="left" w:pos="4005"/>
        </w:tabs>
        <w:jc w:val="center"/>
        <w:rPr>
          <w:b/>
          <w:sz w:val="28"/>
          <w:szCs w:val="28"/>
        </w:rPr>
      </w:pPr>
      <w:r w:rsidRPr="005E2BC5">
        <w:rPr>
          <w:b/>
          <w:sz w:val="28"/>
          <w:szCs w:val="28"/>
          <w:lang w:val="en-US"/>
        </w:rPr>
        <w:t>III</w:t>
      </w:r>
      <w:r w:rsidRPr="005E2BC5">
        <w:rPr>
          <w:b/>
          <w:sz w:val="28"/>
          <w:szCs w:val="28"/>
        </w:rPr>
        <w:t>.Жилищное строительство.</w:t>
      </w:r>
    </w:p>
    <w:p w:rsidR="00953F3B" w:rsidRPr="005E2BC5" w:rsidRDefault="00953F3B" w:rsidP="00953F3B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953F3B" w:rsidRPr="005E2BC5" w:rsidRDefault="00953F3B" w:rsidP="00953F3B">
      <w:pPr>
        <w:tabs>
          <w:tab w:val="left" w:pos="4005"/>
        </w:tabs>
        <w:jc w:val="both"/>
        <w:rPr>
          <w:sz w:val="28"/>
          <w:szCs w:val="28"/>
        </w:rPr>
      </w:pPr>
      <w:r w:rsidRPr="005E2BC5">
        <w:rPr>
          <w:b/>
          <w:sz w:val="28"/>
          <w:szCs w:val="28"/>
        </w:rPr>
        <w:t xml:space="preserve">         </w:t>
      </w:r>
      <w:r w:rsidRPr="005E2BC5">
        <w:rPr>
          <w:sz w:val="28"/>
          <w:szCs w:val="28"/>
        </w:rPr>
        <w:t xml:space="preserve">Улучшение жилищных условий граждан в районе осуществляется в основном за счет индивидуального жилищного строительства, участия </w:t>
      </w:r>
      <w:proofErr w:type="gramStart"/>
      <w:r w:rsidRPr="005E2BC5">
        <w:rPr>
          <w:sz w:val="28"/>
          <w:szCs w:val="28"/>
        </w:rPr>
        <w:t>граждан  ФЦП</w:t>
      </w:r>
      <w:proofErr w:type="gramEnd"/>
      <w:r w:rsidRPr="005E2BC5">
        <w:rPr>
          <w:sz w:val="28"/>
          <w:szCs w:val="28"/>
        </w:rPr>
        <w:t xml:space="preserve"> «</w:t>
      </w:r>
      <w:r w:rsidR="00884B49">
        <w:rPr>
          <w:sz w:val="28"/>
          <w:szCs w:val="28"/>
        </w:rPr>
        <w:t>Обеспечение доступным и комфортным жильем граждан РФ</w:t>
      </w:r>
      <w:r w:rsidRPr="005E2BC5">
        <w:rPr>
          <w:sz w:val="28"/>
          <w:szCs w:val="28"/>
        </w:rPr>
        <w:t xml:space="preserve">».   </w:t>
      </w:r>
    </w:p>
    <w:p w:rsidR="00CA1704" w:rsidRPr="005E2BC5" w:rsidRDefault="00953F3B" w:rsidP="00953F3B">
      <w:pPr>
        <w:tabs>
          <w:tab w:val="left" w:pos="4005"/>
        </w:tabs>
        <w:jc w:val="both"/>
        <w:rPr>
          <w:sz w:val="28"/>
          <w:szCs w:val="28"/>
        </w:rPr>
      </w:pPr>
      <w:r w:rsidRPr="00B74927">
        <w:rPr>
          <w:color w:val="FF0000"/>
          <w:sz w:val="28"/>
          <w:szCs w:val="28"/>
        </w:rPr>
        <w:t xml:space="preserve">        </w:t>
      </w:r>
      <w:r w:rsidRPr="00B74927">
        <w:rPr>
          <w:sz w:val="28"/>
          <w:szCs w:val="28"/>
        </w:rPr>
        <w:t xml:space="preserve">В текущем году  </w:t>
      </w:r>
      <w:r w:rsidR="005E2BC5" w:rsidRPr="00B74927">
        <w:rPr>
          <w:sz w:val="28"/>
          <w:szCs w:val="28"/>
        </w:rPr>
        <w:t xml:space="preserve"> приобретен</w:t>
      </w:r>
      <w:r w:rsidR="00884B49" w:rsidRPr="00B74927">
        <w:rPr>
          <w:sz w:val="28"/>
          <w:szCs w:val="28"/>
        </w:rPr>
        <w:t xml:space="preserve">о </w:t>
      </w:r>
      <w:proofErr w:type="gramStart"/>
      <w:r w:rsidR="00B74927" w:rsidRPr="00B74927">
        <w:rPr>
          <w:sz w:val="28"/>
          <w:szCs w:val="28"/>
        </w:rPr>
        <w:t>4</w:t>
      </w:r>
      <w:r w:rsidRPr="00B74927">
        <w:rPr>
          <w:sz w:val="28"/>
          <w:szCs w:val="28"/>
        </w:rPr>
        <w:t xml:space="preserve">  квартир</w:t>
      </w:r>
      <w:r w:rsidR="00884B49" w:rsidRPr="00B74927">
        <w:rPr>
          <w:sz w:val="28"/>
          <w:szCs w:val="28"/>
        </w:rPr>
        <w:t>ы</w:t>
      </w:r>
      <w:proofErr w:type="gramEnd"/>
      <w:r w:rsidRPr="00B74927">
        <w:rPr>
          <w:sz w:val="28"/>
          <w:szCs w:val="28"/>
        </w:rPr>
        <w:t xml:space="preserve">  для детей-сирот, детей оставшихся без попечения родит</w:t>
      </w:r>
      <w:r w:rsidR="00A167B8" w:rsidRPr="00B74927">
        <w:rPr>
          <w:sz w:val="28"/>
          <w:szCs w:val="28"/>
        </w:rPr>
        <w:t xml:space="preserve">елей </w:t>
      </w:r>
      <w:r w:rsidR="005E2BC5" w:rsidRPr="00B74927">
        <w:rPr>
          <w:sz w:val="28"/>
          <w:szCs w:val="28"/>
        </w:rPr>
        <w:t>и лиц из их</w:t>
      </w:r>
      <w:r w:rsidR="005E2BC5" w:rsidRPr="005E2BC5">
        <w:rPr>
          <w:sz w:val="28"/>
          <w:szCs w:val="28"/>
        </w:rPr>
        <w:t xml:space="preserve"> числа</w:t>
      </w:r>
      <w:r w:rsidR="00A167B8" w:rsidRPr="005E2BC5">
        <w:rPr>
          <w:sz w:val="28"/>
          <w:szCs w:val="28"/>
        </w:rPr>
        <w:t xml:space="preserve">. </w:t>
      </w:r>
    </w:p>
    <w:p w:rsidR="00953F3B" w:rsidRDefault="005E2BC5" w:rsidP="00953F3B">
      <w:pPr>
        <w:tabs>
          <w:tab w:val="left" w:pos="4005"/>
        </w:tabs>
        <w:jc w:val="both"/>
        <w:rPr>
          <w:sz w:val="28"/>
          <w:szCs w:val="28"/>
        </w:rPr>
      </w:pPr>
      <w:r w:rsidRPr="005E2BC5">
        <w:rPr>
          <w:sz w:val="28"/>
          <w:szCs w:val="28"/>
        </w:rPr>
        <w:t xml:space="preserve">        В 202</w:t>
      </w:r>
      <w:r w:rsidR="00B74927">
        <w:rPr>
          <w:sz w:val="28"/>
          <w:szCs w:val="28"/>
        </w:rPr>
        <w:t>1</w:t>
      </w:r>
      <w:r w:rsidR="00953F3B" w:rsidRPr="005E2BC5">
        <w:rPr>
          <w:sz w:val="28"/>
          <w:szCs w:val="28"/>
        </w:rPr>
        <w:t xml:space="preserve"> </w:t>
      </w:r>
      <w:proofErr w:type="gramStart"/>
      <w:r w:rsidR="00953F3B" w:rsidRPr="005E2BC5">
        <w:rPr>
          <w:sz w:val="28"/>
          <w:szCs w:val="28"/>
        </w:rPr>
        <w:t xml:space="preserve">году </w:t>
      </w:r>
      <w:r w:rsidRPr="005E2BC5">
        <w:rPr>
          <w:sz w:val="28"/>
          <w:szCs w:val="28"/>
        </w:rPr>
        <w:t xml:space="preserve"> вв</w:t>
      </w:r>
      <w:r w:rsidR="00884B49">
        <w:rPr>
          <w:sz w:val="28"/>
          <w:szCs w:val="28"/>
        </w:rPr>
        <w:t>едено</w:t>
      </w:r>
      <w:proofErr w:type="gramEnd"/>
      <w:r w:rsidRPr="005E2BC5">
        <w:rPr>
          <w:sz w:val="28"/>
          <w:szCs w:val="28"/>
        </w:rPr>
        <w:t xml:space="preserve"> </w:t>
      </w:r>
      <w:r w:rsidR="00B74927">
        <w:rPr>
          <w:sz w:val="28"/>
          <w:szCs w:val="28"/>
        </w:rPr>
        <w:t>3</w:t>
      </w:r>
      <w:r w:rsidR="00953F3B" w:rsidRPr="005E2BC5">
        <w:rPr>
          <w:sz w:val="28"/>
          <w:szCs w:val="28"/>
        </w:rPr>
        <w:t xml:space="preserve"> индивидуальных жилых домов площадью </w:t>
      </w:r>
      <w:r w:rsidR="00B74927">
        <w:rPr>
          <w:sz w:val="28"/>
          <w:szCs w:val="28"/>
        </w:rPr>
        <w:t xml:space="preserve">625 </w:t>
      </w:r>
      <w:r w:rsidR="00953F3B" w:rsidRPr="005E2BC5">
        <w:rPr>
          <w:sz w:val="28"/>
          <w:szCs w:val="28"/>
        </w:rPr>
        <w:t xml:space="preserve">м2. </w:t>
      </w:r>
      <w:r w:rsidRPr="005E2BC5">
        <w:rPr>
          <w:sz w:val="28"/>
          <w:szCs w:val="28"/>
        </w:rPr>
        <w:t>В 202</w:t>
      </w:r>
      <w:r w:rsidR="00B74927">
        <w:rPr>
          <w:sz w:val="28"/>
          <w:szCs w:val="28"/>
        </w:rPr>
        <w:t>3</w:t>
      </w:r>
      <w:r w:rsidRPr="005E2BC5">
        <w:rPr>
          <w:sz w:val="28"/>
          <w:szCs w:val="28"/>
        </w:rPr>
        <w:t>-202</w:t>
      </w:r>
      <w:r w:rsidR="00B74927">
        <w:rPr>
          <w:sz w:val="28"/>
          <w:szCs w:val="28"/>
        </w:rPr>
        <w:t>5</w:t>
      </w:r>
      <w:r w:rsidRPr="005E2BC5">
        <w:rPr>
          <w:sz w:val="28"/>
          <w:szCs w:val="28"/>
        </w:rPr>
        <w:t xml:space="preserve"> гг. – планируется ввод по 1</w:t>
      </w:r>
      <w:r w:rsidR="00884B49">
        <w:rPr>
          <w:sz w:val="28"/>
          <w:szCs w:val="28"/>
        </w:rPr>
        <w:t>0</w:t>
      </w:r>
      <w:r w:rsidRPr="005E2BC5">
        <w:rPr>
          <w:sz w:val="28"/>
          <w:szCs w:val="28"/>
        </w:rPr>
        <w:t>00</w:t>
      </w:r>
      <w:r w:rsidR="00953F3B" w:rsidRPr="005E2BC5">
        <w:rPr>
          <w:sz w:val="28"/>
          <w:szCs w:val="28"/>
        </w:rPr>
        <w:t>м2 жилья.</w:t>
      </w:r>
    </w:p>
    <w:p w:rsidR="00884B49" w:rsidRDefault="00884B49" w:rsidP="00953F3B">
      <w:pPr>
        <w:tabs>
          <w:tab w:val="left" w:pos="4005"/>
        </w:tabs>
        <w:jc w:val="both"/>
        <w:rPr>
          <w:sz w:val="28"/>
          <w:szCs w:val="28"/>
        </w:rPr>
      </w:pPr>
    </w:p>
    <w:p w:rsidR="00594EDA" w:rsidRPr="005E2BC5" w:rsidRDefault="00594EDA" w:rsidP="00953F3B">
      <w:pPr>
        <w:tabs>
          <w:tab w:val="left" w:pos="4005"/>
        </w:tabs>
        <w:jc w:val="both"/>
        <w:rPr>
          <w:sz w:val="28"/>
          <w:szCs w:val="28"/>
        </w:rPr>
      </w:pPr>
    </w:p>
    <w:p w:rsidR="00594EDA" w:rsidRPr="00594EDA" w:rsidRDefault="00594EDA" w:rsidP="00594EDA">
      <w:pPr>
        <w:tabs>
          <w:tab w:val="left" w:pos="4005"/>
        </w:tabs>
        <w:jc w:val="center"/>
        <w:rPr>
          <w:b/>
          <w:bCs/>
          <w:sz w:val="28"/>
          <w:szCs w:val="28"/>
          <w:lang w:bidi="ru-RU"/>
        </w:rPr>
      </w:pPr>
      <w:bookmarkStart w:id="1" w:name="bookmark7"/>
      <w:r w:rsidRPr="00594EDA">
        <w:rPr>
          <w:b/>
          <w:bCs/>
          <w:sz w:val="28"/>
          <w:szCs w:val="28"/>
          <w:lang w:val="en-US" w:bidi="ru-RU"/>
        </w:rPr>
        <w:t>IV</w:t>
      </w:r>
      <w:r w:rsidRPr="00594EDA">
        <w:rPr>
          <w:b/>
          <w:bCs/>
          <w:sz w:val="28"/>
          <w:szCs w:val="28"/>
          <w:lang w:bidi="ru-RU"/>
        </w:rPr>
        <w:t>.Доро</w:t>
      </w:r>
      <w:bookmarkEnd w:id="1"/>
      <w:r w:rsidRPr="00594EDA">
        <w:rPr>
          <w:b/>
          <w:bCs/>
          <w:sz w:val="28"/>
          <w:szCs w:val="28"/>
          <w:lang w:bidi="ru-RU"/>
        </w:rPr>
        <w:t>жное хозяйство</w:t>
      </w:r>
    </w:p>
    <w:p w:rsidR="00594EDA" w:rsidRPr="00594EDA" w:rsidRDefault="00594EDA" w:rsidP="00594EDA">
      <w:pPr>
        <w:tabs>
          <w:tab w:val="left" w:pos="4005"/>
        </w:tabs>
        <w:jc w:val="center"/>
        <w:rPr>
          <w:b/>
          <w:bCs/>
          <w:sz w:val="28"/>
          <w:szCs w:val="28"/>
          <w:lang w:bidi="ru-RU"/>
        </w:rPr>
      </w:pPr>
    </w:p>
    <w:p w:rsidR="00594EDA" w:rsidRPr="00594EDA" w:rsidRDefault="00594EDA" w:rsidP="00594EDA">
      <w:pPr>
        <w:tabs>
          <w:tab w:val="left" w:pos="4005"/>
        </w:tabs>
        <w:jc w:val="both"/>
        <w:rPr>
          <w:sz w:val="28"/>
          <w:szCs w:val="28"/>
          <w:lang w:bidi="ru-RU"/>
        </w:rPr>
      </w:pPr>
      <w:r w:rsidRPr="00594EDA">
        <w:rPr>
          <w:sz w:val="28"/>
          <w:szCs w:val="28"/>
          <w:lang w:bidi="ru-RU"/>
        </w:rPr>
        <w:t xml:space="preserve">        Протяженность автомобильных дорог общего пользования на территории района составляет 321 км, из них 130,6 км – областного   значения, 190,4 км - муниципального значения.</w:t>
      </w:r>
    </w:p>
    <w:p w:rsidR="00594EDA" w:rsidRPr="00594EDA" w:rsidRDefault="00594EDA" w:rsidP="00594EDA">
      <w:pPr>
        <w:tabs>
          <w:tab w:val="left" w:pos="4005"/>
        </w:tabs>
        <w:jc w:val="both"/>
        <w:rPr>
          <w:sz w:val="28"/>
          <w:szCs w:val="28"/>
          <w:lang w:bidi="ru-RU"/>
        </w:rPr>
      </w:pPr>
      <w:r w:rsidRPr="00594EDA">
        <w:rPr>
          <w:sz w:val="28"/>
          <w:szCs w:val="28"/>
          <w:lang w:bidi="ru-RU"/>
        </w:rPr>
        <w:t xml:space="preserve">        В последние годы на территории района активно ведется ремонт автомобильных дорог. </w:t>
      </w:r>
    </w:p>
    <w:p w:rsidR="00594EDA" w:rsidRPr="00594EDA" w:rsidRDefault="00594EDA" w:rsidP="00594EDA">
      <w:pPr>
        <w:tabs>
          <w:tab w:val="left" w:pos="4005"/>
        </w:tabs>
        <w:jc w:val="both"/>
        <w:rPr>
          <w:sz w:val="28"/>
          <w:szCs w:val="28"/>
          <w:lang w:bidi="ru-RU"/>
        </w:rPr>
      </w:pPr>
      <w:r w:rsidRPr="00594EDA">
        <w:rPr>
          <w:sz w:val="28"/>
          <w:szCs w:val="28"/>
          <w:lang w:bidi="ru-RU"/>
        </w:rPr>
        <w:t xml:space="preserve">      В 2020 году отремонтировано 15 км трассы областного значения: Почеп – Жирятино, Брянск – Смоленск – Жирятино, Цветники – </w:t>
      </w:r>
      <w:proofErr w:type="gramStart"/>
      <w:r w:rsidRPr="00594EDA">
        <w:rPr>
          <w:sz w:val="28"/>
          <w:szCs w:val="28"/>
          <w:lang w:bidi="ru-RU"/>
        </w:rPr>
        <w:t>Высокое  возле</w:t>
      </w:r>
      <w:proofErr w:type="gramEnd"/>
      <w:r w:rsidRPr="00594EDA">
        <w:rPr>
          <w:sz w:val="28"/>
          <w:szCs w:val="28"/>
          <w:lang w:bidi="ru-RU"/>
        </w:rPr>
        <w:t xml:space="preserve"> д. Тарасово. Отремонтированы дороги по улице Мира в с. Жирятино и ул. Озерная в с. </w:t>
      </w:r>
      <w:proofErr w:type="spellStart"/>
      <w:r w:rsidRPr="00594EDA">
        <w:rPr>
          <w:sz w:val="28"/>
          <w:szCs w:val="28"/>
          <w:lang w:bidi="ru-RU"/>
        </w:rPr>
        <w:t>Страшевичи</w:t>
      </w:r>
      <w:proofErr w:type="spellEnd"/>
      <w:r w:rsidRPr="00594EDA">
        <w:rPr>
          <w:sz w:val="28"/>
          <w:szCs w:val="28"/>
          <w:lang w:bidi="ru-RU"/>
        </w:rPr>
        <w:t>. Кроме того, выполнен ремонт 1,7 км сельских дорог в щебеночном покрытии в сельских населенных пунктах.</w:t>
      </w:r>
    </w:p>
    <w:p w:rsidR="00594EDA" w:rsidRDefault="00594EDA" w:rsidP="00594EDA">
      <w:pPr>
        <w:tabs>
          <w:tab w:val="left" w:pos="4005"/>
        </w:tabs>
        <w:jc w:val="both"/>
        <w:rPr>
          <w:sz w:val="28"/>
          <w:szCs w:val="28"/>
          <w:lang w:bidi="ru-RU"/>
        </w:rPr>
      </w:pPr>
      <w:r w:rsidRPr="00594EDA">
        <w:rPr>
          <w:sz w:val="28"/>
          <w:szCs w:val="28"/>
          <w:lang w:bidi="ru-RU"/>
        </w:rPr>
        <w:t xml:space="preserve">       В 2021 году 7,6 млн. рублей направлено на ремонт автомобильных дорог по улицам Южная с. </w:t>
      </w:r>
      <w:proofErr w:type="gramStart"/>
      <w:r w:rsidRPr="00594EDA">
        <w:rPr>
          <w:sz w:val="28"/>
          <w:szCs w:val="28"/>
          <w:lang w:bidi="ru-RU"/>
        </w:rPr>
        <w:t>Жирятино  и</w:t>
      </w:r>
      <w:proofErr w:type="gramEnd"/>
      <w:r w:rsidRPr="00594EDA">
        <w:rPr>
          <w:sz w:val="28"/>
          <w:szCs w:val="28"/>
          <w:lang w:bidi="ru-RU"/>
        </w:rPr>
        <w:t xml:space="preserve"> Школьная в д. Новое </w:t>
      </w:r>
      <w:proofErr w:type="spellStart"/>
      <w:r w:rsidRPr="00594EDA">
        <w:rPr>
          <w:sz w:val="28"/>
          <w:szCs w:val="28"/>
          <w:lang w:bidi="ru-RU"/>
        </w:rPr>
        <w:t>Каплино</w:t>
      </w:r>
      <w:proofErr w:type="spellEnd"/>
      <w:r w:rsidRPr="00594EDA">
        <w:rPr>
          <w:sz w:val="28"/>
          <w:szCs w:val="28"/>
          <w:lang w:bidi="ru-RU"/>
        </w:rPr>
        <w:t>. Дополнительно во втором полугодии выделено 5 млн. рублей на ремонт автодорог по улицам Сосновая и Строительная в с. Жирятино.</w:t>
      </w:r>
    </w:p>
    <w:p w:rsidR="00953F3B" w:rsidRPr="00594EDA" w:rsidRDefault="00594EDA" w:rsidP="00594EDA">
      <w:pPr>
        <w:tabs>
          <w:tab w:val="left" w:pos="4005"/>
        </w:tabs>
        <w:jc w:val="both"/>
        <w:rPr>
          <w:sz w:val="28"/>
          <w:szCs w:val="28"/>
        </w:rPr>
      </w:pPr>
      <w:r w:rsidRPr="00594EDA">
        <w:rPr>
          <w:sz w:val="28"/>
          <w:szCs w:val="28"/>
          <w:lang w:bidi="ru-RU"/>
        </w:rPr>
        <w:t xml:space="preserve">      </w:t>
      </w:r>
    </w:p>
    <w:p w:rsidR="00953F3B" w:rsidRPr="00D77865" w:rsidRDefault="00953F3B" w:rsidP="00953F3B">
      <w:pPr>
        <w:tabs>
          <w:tab w:val="left" w:pos="4005"/>
        </w:tabs>
        <w:jc w:val="center"/>
        <w:rPr>
          <w:color w:val="FF0000"/>
          <w:sz w:val="28"/>
          <w:szCs w:val="28"/>
        </w:rPr>
      </w:pPr>
    </w:p>
    <w:p w:rsidR="008D30CA" w:rsidRPr="00D77865" w:rsidRDefault="008D30CA" w:rsidP="00953F3B">
      <w:pPr>
        <w:tabs>
          <w:tab w:val="left" w:pos="4005"/>
        </w:tabs>
        <w:jc w:val="center"/>
        <w:rPr>
          <w:color w:val="FF0000"/>
          <w:sz w:val="28"/>
          <w:szCs w:val="28"/>
        </w:rPr>
      </w:pPr>
    </w:p>
    <w:p w:rsidR="00953F3B" w:rsidRPr="00A547E5" w:rsidRDefault="00953F3B" w:rsidP="00953F3B">
      <w:pPr>
        <w:ind w:firstLine="708"/>
        <w:jc w:val="both"/>
        <w:rPr>
          <w:b/>
          <w:sz w:val="28"/>
          <w:szCs w:val="28"/>
        </w:rPr>
      </w:pPr>
      <w:r w:rsidRPr="00A547E5">
        <w:rPr>
          <w:b/>
          <w:sz w:val="28"/>
          <w:szCs w:val="28"/>
        </w:rPr>
        <w:t xml:space="preserve">                   </w:t>
      </w:r>
      <w:r w:rsidR="0031700C" w:rsidRPr="00A547E5">
        <w:rPr>
          <w:b/>
          <w:sz w:val="28"/>
          <w:szCs w:val="28"/>
        </w:rPr>
        <w:t xml:space="preserve">     </w:t>
      </w:r>
      <w:r w:rsidRPr="00A547E5">
        <w:rPr>
          <w:b/>
          <w:sz w:val="28"/>
          <w:szCs w:val="28"/>
        </w:rPr>
        <w:t xml:space="preserve">      </w:t>
      </w:r>
      <w:r w:rsidR="00DA4554">
        <w:rPr>
          <w:b/>
          <w:sz w:val="28"/>
          <w:szCs w:val="28"/>
          <w:lang w:val="en-US"/>
        </w:rPr>
        <w:t>Y</w:t>
      </w:r>
      <w:r w:rsidRPr="00A547E5">
        <w:rPr>
          <w:b/>
          <w:sz w:val="28"/>
          <w:szCs w:val="28"/>
        </w:rPr>
        <w:t>.Инвестиционные проекты</w:t>
      </w:r>
    </w:p>
    <w:p w:rsidR="0031700C" w:rsidRPr="00A547E5" w:rsidRDefault="0031700C" w:rsidP="00953F3B">
      <w:pPr>
        <w:ind w:firstLine="708"/>
        <w:jc w:val="both"/>
        <w:rPr>
          <w:b/>
          <w:sz w:val="28"/>
          <w:szCs w:val="28"/>
        </w:rPr>
      </w:pPr>
    </w:p>
    <w:p w:rsidR="00A547E5" w:rsidRPr="00414014" w:rsidRDefault="0031700C" w:rsidP="00A547E5">
      <w:pPr>
        <w:jc w:val="both"/>
        <w:rPr>
          <w:sz w:val="28"/>
          <w:szCs w:val="28"/>
        </w:rPr>
      </w:pPr>
      <w:r w:rsidRPr="00A547E5">
        <w:rPr>
          <w:sz w:val="28"/>
          <w:szCs w:val="28"/>
        </w:rPr>
        <w:t xml:space="preserve">           </w:t>
      </w:r>
      <w:r w:rsidRPr="00414014">
        <w:rPr>
          <w:sz w:val="28"/>
          <w:szCs w:val="28"/>
        </w:rPr>
        <w:t>Инве</w:t>
      </w:r>
      <w:r w:rsidR="005D4FDB" w:rsidRPr="00414014">
        <w:rPr>
          <w:sz w:val="28"/>
          <w:szCs w:val="28"/>
        </w:rPr>
        <w:t>стиции в основной капитал в 20</w:t>
      </w:r>
      <w:r w:rsidR="00884B49" w:rsidRPr="00414014">
        <w:rPr>
          <w:sz w:val="28"/>
          <w:szCs w:val="28"/>
        </w:rPr>
        <w:t>20</w:t>
      </w:r>
      <w:r w:rsidR="005D4FDB" w:rsidRPr="00414014">
        <w:rPr>
          <w:sz w:val="28"/>
          <w:szCs w:val="28"/>
        </w:rPr>
        <w:t xml:space="preserve"> году составили </w:t>
      </w:r>
      <w:r w:rsidR="00414014" w:rsidRPr="00414014">
        <w:rPr>
          <w:sz w:val="28"/>
          <w:szCs w:val="28"/>
        </w:rPr>
        <w:t>555</w:t>
      </w:r>
      <w:r w:rsidR="00A547E5" w:rsidRPr="00414014">
        <w:rPr>
          <w:sz w:val="28"/>
          <w:szCs w:val="28"/>
        </w:rPr>
        <w:t xml:space="preserve"> млн. рублей</w:t>
      </w:r>
      <w:r w:rsidR="00414014" w:rsidRPr="00414014">
        <w:rPr>
          <w:sz w:val="28"/>
          <w:szCs w:val="28"/>
        </w:rPr>
        <w:t xml:space="preserve">, в том числе собственные средства предприятий 301,7 </w:t>
      </w:r>
      <w:proofErr w:type="spellStart"/>
      <w:r w:rsidR="00414014" w:rsidRPr="00414014">
        <w:rPr>
          <w:sz w:val="28"/>
          <w:szCs w:val="28"/>
        </w:rPr>
        <w:t>млн.рублей</w:t>
      </w:r>
      <w:proofErr w:type="spellEnd"/>
      <w:r w:rsidR="00414014" w:rsidRPr="00414014">
        <w:rPr>
          <w:sz w:val="28"/>
          <w:szCs w:val="28"/>
        </w:rPr>
        <w:t xml:space="preserve">,  2021 год </w:t>
      </w:r>
      <w:r w:rsidR="00A547E5" w:rsidRPr="00414014">
        <w:rPr>
          <w:sz w:val="28"/>
          <w:szCs w:val="28"/>
        </w:rPr>
        <w:t xml:space="preserve"> </w:t>
      </w:r>
      <w:r w:rsidR="00414014" w:rsidRPr="00414014">
        <w:rPr>
          <w:sz w:val="28"/>
          <w:szCs w:val="28"/>
        </w:rPr>
        <w:t>-</w:t>
      </w:r>
      <w:r w:rsidR="00A01D65">
        <w:rPr>
          <w:sz w:val="28"/>
          <w:szCs w:val="28"/>
        </w:rPr>
        <w:t>518,9</w:t>
      </w:r>
      <w:r w:rsidR="00414014" w:rsidRPr="00414014">
        <w:rPr>
          <w:sz w:val="28"/>
          <w:szCs w:val="28"/>
        </w:rPr>
        <w:t xml:space="preserve"> </w:t>
      </w:r>
      <w:proofErr w:type="spellStart"/>
      <w:r w:rsidR="00414014" w:rsidRPr="00414014">
        <w:rPr>
          <w:sz w:val="28"/>
          <w:szCs w:val="28"/>
        </w:rPr>
        <w:t>млн.рублей</w:t>
      </w:r>
      <w:proofErr w:type="spellEnd"/>
      <w:r w:rsidR="00414014" w:rsidRPr="00414014">
        <w:rPr>
          <w:sz w:val="28"/>
          <w:szCs w:val="28"/>
        </w:rPr>
        <w:t>, ожидаемое в 202</w:t>
      </w:r>
      <w:r w:rsidR="00A01D65">
        <w:rPr>
          <w:sz w:val="28"/>
          <w:szCs w:val="28"/>
        </w:rPr>
        <w:t>2</w:t>
      </w:r>
      <w:r w:rsidR="00414014" w:rsidRPr="00414014">
        <w:rPr>
          <w:sz w:val="28"/>
          <w:szCs w:val="28"/>
        </w:rPr>
        <w:t xml:space="preserve"> году -</w:t>
      </w:r>
      <w:r w:rsidR="00A01D65">
        <w:rPr>
          <w:sz w:val="28"/>
          <w:szCs w:val="28"/>
        </w:rPr>
        <w:t>676,6</w:t>
      </w:r>
      <w:r w:rsidR="00414014" w:rsidRPr="00414014">
        <w:rPr>
          <w:sz w:val="28"/>
          <w:szCs w:val="28"/>
        </w:rPr>
        <w:t xml:space="preserve"> </w:t>
      </w:r>
      <w:proofErr w:type="spellStart"/>
      <w:r w:rsidR="00414014" w:rsidRPr="00414014">
        <w:rPr>
          <w:sz w:val="28"/>
          <w:szCs w:val="28"/>
        </w:rPr>
        <w:t>млн.рублей</w:t>
      </w:r>
      <w:proofErr w:type="spellEnd"/>
      <w:r w:rsidR="00A01D65">
        <w:rPr>
          <w:sz w:val="28"/>
          <w:szCs w:val="28"/>
        </w:rPr>
        <w:t xml:space="preserve">, к 2025 году -795,2 </w:t>
      </w:r>
      <w:proofErr w:type="spellStart"/>
      <w:r w:rsidR="00A01D65">
        <w:rPr>
          <w:sz w:val="28"/>
          <w:szCs w:val="28"/>
        </w:rPr>
        <w:t>млн.рублей</w:t>
      </w:r>
      <w:proofErr w:type="spellEnd"/>
      <w:r w:rsidR="00A01D65">
        <w:rPr>
          <w:sz w:val="28"/>
          <w:szCs w:val="28"/>
        </w:rPr>
        <w:t>.</w:t>
      </w:r>
    </w:p>
    <w:p w:rsidR="006C7BEF" w:rsidRDefault="006C7BEF" w:rsidP="006C7BEF">
      <w:pPr>
        <w:ind w:firstLine="708"/>
        <w:jc w:val="both"/>
        <w:rPr>
          <w:sz w:val="28"/>
          <w:szCs w:val="28"/>
          <w:lang w:bidi="ru-RU"/>
        </w:rPr>
      </w:pPr>
      <w:r w:rsidRPr="006C7BEF">
        <w:rPr>
          <w:sz w:val="28"/>
          <w:szCs w:val="28"/>
          <w:lang w:bidi="ru-RU"/>
        </w:rPr>
        <w:t>В 2020 году в рамках национального проекта «Демография» государственной программы «Развитие физической культуры и спорта Брянской области» оборудована малая спортивная площадка для сдачи норм ГТО. Стоимость работ составила 2,5 млн. рублей.</w:t>
      </w:r>
    </w:p>
    <w:p w:rsidR="00594EDA" w:rsidRPr="00594EDA" w:rsidRDefault="00594EDA" w:rsidP="00594EDA">
      <w:pPr>
        <w:ind w:firstLine="708"/>
        <w:jc w:val="both"/>
        <w:rPr>
          <w:sz w:val="28"/>
          <w:szCs w:val="28"/>
          <w:lang w:bidi="ru-RU"/>
        </w:rPr>
      </w:pPr>
      <w:r w:rsidRPr="00594EDA">
        <w:rPr>
          <w:sz w:val="28"/>
          <w:szCs w:val="28"/>
          <w:lang w:bidi="ru-RU"/>
        </w:rPr>
        <w:t xml:space="preserve">В рамках реализации программ (проектов) инициативного бюджетирования обустроен сквер имени 50-летия Победы в с. Жирятино и зона отдыха в д. Колодня, детская площадка по улице Школьная в д. Новое </w:t>
      </w:r>
      <w:proofErr w:type="spellStart"/>
      <w:r w:rsidRPr="00594EDA">
        <w:rPr>
          <w:sz w:val="28"/>
          <w:szCs w:val="28"/>
          <w:lang w:bidi="ru-RU"/>
        </w:rPr>
        <w:t>Каплино</w:t>
      </w:r>
      <w:proofErr w:type="spellEnd"/>
      <w:r w:rsidRPr="00594EDA">
        <w:rPr>
          <w:sz w:val="28"/>
          <w:szCs w:val="28"/>
          <w:lang w:bidi="ru-RU"/>
        </w:rPr>
        <w:t xml:space="preserve"> на общую сумму 4,5 млн. рублей.</w:t>
      </w:r>
    </w:p>
    <w:p w:rsidR="006C7BEF" w:rsidRDefault="006C7BEF" w:rsidP="006C7BEF">
      <w:pPr>
        <w:ind w:firstLine="708"/>
        <w:jc w:val="both"/>
        <w:rPr>
          <w:sz w:val="28"/>
          <w:szCs w:val="28"/>
          <w:lang w:bidi="ru-RU"/>
        </w:rPr>
      </w:pPr>
      <w:r w:rsidRPr="006C7BEF">
        <w:rPr>
          <w:sz w:val="28"/>
          <w:szCs w:val="28"/>
          <w:lang w:bidi="ru-RU"/>
        </w:rPr>
        <w:t xml:space="preserve">В 2021 году в рамках реализации программ (проектов) инициативного бюджетирования </w:t>
      </w:r>
      <w:r>
        <w:rPr>
          <w:sz w:val="28"/>
          <w:szCs w:val="28"/>
          <w:lang w:bidi="ru-RU"/>
        </w:rPr>
        <w:t>выполнены работы</w:t>
      </w:r>
      <w:r w:rsidRPr="006C7BE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на </w:t>
      </w:r>
      <w:r w:rsidRPr="006C7BEF">
        <w:rPr>
          <w:sz w:val="28"/>
          <w:szCs w:val="28"/>
          <w:lang w:bidi="ru-RU"/>
        </w:rPr>
        <w:t xml:space="preserve">сумме 2,5 млн. рублей на ремонт символического памятника Герою Советского Союза А.Ф. </w:t>
      </w:r>
      <w:proofErr w:type="spellStart"/>
      <w:r w:rsidRPr="006C7BEF">
        <w:rPr>
          <w:sz w:val="28"/>
          <w:szCs w:val="28"/>
          <w:lang w:bidi="ru-RU"/>
        </w:rPr>
        <w:t>Возликову</w:t>
      </w:r>
      <w:proofErr w:type="spellEnd"/>
      <w:r w:rsidRPr="006C7BEF">
        <w:rPr>
          <w:sz w:val="28"/>
          <w:szCs w:val="28"/>
          <w:lang w:bidi="ru-RU"/>
        </w:rPr>
        <w:t xml:space="preserve"> и благоустройство прилегающей территории Жирятинской СОШ.</w:t>
      </w:r>
    </w:p>
    <w:p w:rsidR="00884B49" w:rsidRPr="00A01D65" w:rsidRDefault="00884B49" w:rsidP="0031700C">
      <w:pPr>
        <w:ind w:firstLine="708"/>
        <w:jc w:val="both"/>
        <w:rPr>
          <w:color w:val="C00000"/>
          <w:sz w:val="28"/>
          <w:szCs w:val="28"/>
        </w:rPr>
      </w:pPr>
    </w:p>
    <w:p w:rsidR="00683A1C" w:rsidRPr="00884B49" w:rsidRDefault="00683A1C" w:rsidP="00E143FD">
      <w:pPr>
        <w:ind w:firstLine="708"/>
        <w:jc w:val="center"/>
        <w:rPr>
          <w:b/>
          <w:sz w:val="28"/>
          <w:szCs w:val="28"/>
        </w:rPr>
      </w:pPr>
    </w:p>
    <w:p w:rsidR="00352A57" w:rsidRPr="0026059D" w:rsidRDefault="00953F3B" w:rsidP="00E143FD">
      <w:pPr>
        <w:ind w:firstLine="708"/>
        <w:jc w:val="center"/>
        <w:rPr>
          <w:b/>
          <w:sz w:val="28"/>
          <w:szCs w:val="28"/>
        </w:rPr>
      </w:pPr>
      <w:proofErr w:type="gramStart"/>
      <w:r w:rsidRPr="0026059D">
        <w:rPr>
          <w:b/>
          <w:sz w:val="28"/>
          <w:szCs w:val="28"/>
          <w:lang w:val="en-US"/>
        </w:rPr>
        <w:t>Y</w:t>
      </w:r>
      <w:r w:rsidR="00594EDA" w:rsidRPr="0026059D">
        <w:rPr>
          <w:b/>
          <w:sz w:val="28"/>
          <w:szCs w:val="28"/>
          <w:lang w:val="en-US"/>
        </w:rPr>
        <w:t>I</w:t>
      </w:r>
      <w:r w:rsidR="00352A57" w:rsidRPr="0026059D">
        <w:rPr>
          <w:b/>
          <w:sz w:val="28"/>
          <w:szCs w:val="28"/>
        </w:rPr>
        <w:t>.</w:t>
      </w:r>
      <w:r w:rsidRPr="0026059D">
        <w:rPr>
          <w:b/>
          <w:sz w:val="28"/>
          <w:szCs w:val="28"/>
        </w:rPr>
        <w:t>Труд</w:t>
      </w:r>
      <w:proofErr w:type="gramEnd"/>
      <w:r w:rsidRPr="0026059D">
        <w:rPr>
          <w:b/>
          <w:sz w:val="28"/>
          <w:szCs w:val="28"/>
        </w:rPr>
        <w:t xml:space="preserve"> и занятость</w:t>
      </w:r>
    </w:p>
    <w:p w:rsidR="00AA6633" w:rsidRPr="0026059D" w:rsidRDefault="00AA6633" w:rsidP="00E143FD">
      <w:pPr>
        <w:ind w:firstLine="708"/>
        <w:jc w:val="center"/>
        <w:rPr>
          <w:b/>
          <w:sz w:val="28"/>
          <w:szCs w:val="28"/>
        </w:rPr>
      </w:pPr>
    </w:p>
    <w:p w:rsidR="00352A57" w:rsidRPr="0026059D" w:rsidRDefault="00352A57" w:rsidP="00352A57">
      <w:pPr>
        <w:ind w:firstLine="708"/>
        <w:jc w:val="both"/>
        <w:rPr>
          <w:sz w:val="28"/>
          <w:szCs w:val="28"/>
        </w:rPr>
      </w:pPr>
      <w:r w:rsidRPr="0026059D">
        <w:rPr>
          <w:sz w:val="28"/>
          <w:szCs w:val="28"/>
        </w:rPr>
        <w:t>Числе</w:t>
      </w:r>
      <w:r w:rsidR="00A3461C" w:rsidRPr="0026059D">
        <w:rPr>
          <w:sz w:val="28"/>
          <w:szCs w:val="28"/>
        </w:rPr>
        <w:t>нность населения занятого в эконо</w:t>
      </w:r>
      <w:r w:rsidR="002C4D34" w:rsidRPr="0026059D">
        <w:rPr>
          <w:sz w:val="28"/>
          <w:szCs w:val="28"/>
        </w:rPr>
        <w:t xml:space="preserve">мике  </w:t>
      </w:r>
      <w:r w:rsidR="005C1B3A" w:rsidRPr="0026059D">
        <w:rPr>
          <w:sz w:val="28"/>
          <w:szCs w:val="28"/>
        </w:rPr>
        <w:t xml:space="preserve"> в 202</w:t>
      </w:r>
      <w:r w:rsidR="00A01D65">
        <w:rPr>
          <w:sz w:val="28"/>
          <w:szCs w:val="28"/>
        </w:rPr>
        <w:t>2</w:t>
      </w:r>
      <w:r w:rsidR="002C4D34" w:rsidRPr="0026059D">
        <w:rPr>
          <w:sz w:val="28"/>
          <w:szCs w:val="28"/>
        </w:rPr>
        <w:t xml:space="preserve"> </w:t>
      </w:r>
      <w:proofErr w:type="gramStart"/>
      <w:r w:rsidR="002C4D34" w:rsidRPr="0026059D">
        <w:rPr>
          <w:sz w:val="28"/>
          <w:szCs w:val="28"/>
        </w:rPr>
        <w:t>году  составляет</w:t>
      </w:r>
      <w:proofErr w:type="gramEnd"/>
      <w:r w:rsidR="002C4D34" w:rsidRPr="0026059D">
        <w:rPr>
          <w:sz w:val="28"/>
          <w:szCs w:val="28"/>
        </w:rPr>
        <w:t xml:space="preserve"> </w:t>
      </w:r>
      <w:r w:rsidR="0026059D" w:rsidRPr="0026059D">
        <w:rPr>
          <w:sz w:val="28"/>
          <w:szCs w:val="28"/>
        </w:rPr>
        <w:t>3</w:t>
      </w:r>
      <w:r w:rsidR="00A01D65">
        <w:rPr>
          <w:sz w:val="28"/>
          <w:szCs w:val="28"/>
        </w:rPr>
        <w:t>665</w:t>
      </w:r>
      <w:r w:rsidR="002C4D34" w:rsidRPr="0026059D">
        <w:rPr>
          <w:sz w:val="28"/>
          <w:szCs w:val="28"/>
        </w:rPr>
        <w:t xml:space="preserve"> человек. </w:t>
      </w:r>
    </w:p>
    <w:p w:rsidR="0031700C" w:rsidRPr="0026059D" w:rsidRDefault="0031700C" w:rsidP="0031700C">
      <w:pPr>
        <w:ind w:firstLine="708"/>
        <w:jc w:val="both"/>
        <w:rPr>
          <w:sz w:val="28"/>
          <w:szCs w:val="28"/>
        </w:rPr>
      </w:pPr>
      <w:r w:rsidRPr="0026059D">
        <w:rPr>
          <w:sz w:val="28"/>
          <w:szCs w:val="28"/>
        </w:rPr>
        <w:t xml:space="preserve">За последние годы ситуация на рынке труда Жирятинского </w:t>
      </w:r>
      <w:proofErr w:type="gramStart"/>
      <w:r w:rsidRPr="0026059D">
        <w:rPr>
          <w:sz w:val="28"/>
          <w:szCs w:val="28"/>
        </w:rPr>
        <w:t>района  характеризовалась</w:t>
      </w:r>
      <w:proofErr w:type="gramEnd"/>
      <w:r w:rsidRPr="0026059D">
        <w:rPr>
          <w:sz w:val="28"/>
          <w:szCs w:val="28"/>
        </w:rPr>
        <w:t xml:space="preserve"> как стабильная.</w:t>
      </w:r>
    </w:p>
    <w:p w:rsidR="0031700C" w:rsidRPr="0033204F" w:rsidRDefault="0031700C" w:rsidP="0031700C">
      <w:pPr>
        <w:ind w:firstLine="708"/>
        <w:jc w:val="both"/>
        <w:rPr>
          <w:sz w:val="28"/>
          <w:szCs w:val="28"/>
        </w:rPr>
      </w:pPr>
      <w:r w:rsidRPr="0033204F">
        <w:rPr>
          <w:sz w:val="28"/>
          <w:szCs w:val="28"/>
        </w:rPr>
        <w:t>Численность безработных граждан, сос</w:t>
      </w:r>
      <w:r w:rsidR="0085104B" w:rsidRPr="0033204F">
        <w:rPr>
          <w:sz w:val="28"/>
          <w:szCs w:val="28"/>
        </w:rPr>
        <w:t xml:space="preserve">тоящих на </w:t>
      </w:r>
      <w:proofErr w:type="gramStart"/>
      <w:r w:rsidR="0085104B" w:rsidRPr="0033204F">
        <w:rPr>
          <w:sz w:val="28"/>
          <w:szCs w:val="28"/>
        </w:rPr>
        <w:t>учете  на</w:t>
      </w:r>
      <w:proofErr w:type="gramEnd"/>
      <w:r w:rsidR="0085104B" w:rsidRPr="0033204F">
        <w:rPr>
          <w:sz w:val="28"/>
          <w:szCs w:val="28"/>
        </w:rPr>
        <w:t xml:space="preserve"> 1ноября 202</w:t>
      </w:r>
      <w:r w:rsidR="00A01D65" w:rsidRPr="0033204F">
        <w:rPr>
          <w:sz w:val="28"/>
          <w:szCs w:val="28"/>
        </w:rPr>
        <w:t>2</w:t>
      </w:r>
      <w:r w:rsidR="0085104B" w:rsidRPr="0033204F">
        <w:rPr>
          <w:sz w:val="28"/>
          <w:szCs w:val="28"/>
        </w:rPr>
        <w:t xml:space="preserve"> года, составила  3</w:t>
      </w:r>
      <w:r w:rsidR="00E163E6" w:rsidRPr="0033204F">
        <w:rPr>
          <w:sz w:val="28"/>
          <w:szCs w:val="28"/>
        </w:rPr>
        <w:t>9</w:t>
      </w:r>
      <w:r w:rsidRPr="0033204F">
        <w:rPr>
          <w:sz w:val="28"/>
          <w:szCs w:val="28"/>
        </w:rPr>
        <w:t xml:space="preserve">  человек. Уровень регистрируемой б</w:t>
      </w:r>
      <w:r w:rsidR="0085104B" w:rsidRPr="0033204F">
        <w:rPr>
          <w:sz w:val="28"/>
          <w:szCs w:val="28"/>
        </w:rPr>
        <w:t>езработицы в районе составил 1,1</w:t>
      </w:r>
      <w:proofErr w:type="gramStart"/>
      <w:r w:rsidR="0085104B" w:rsidRPr="0033204F">
        <w:rPr>
          <w:sz w:val="28"/>
          <w:szCs w:val="28"/>
        </w:rPr>
        <w:t>%,  имеется</w:t>
      </w:r>
      <w:proofErr w:type="gramEnd"/>
      <w:r w:rsidR="0085104B" w:rsidRPr="0033204F">
        <w:rPr>
          <w:sz w:val="28"/>
          <w:szCs w:val="28"/>
        </w:rPr>
        <w:t xml:space="preserve">  </w:t>
      </w:r>
      <w:r w:rsidR="00A01D65" w:rsidRPr="0033204F">
        <w:rPr>
          <w:sz w:val="28"/>
          <w:szCs w:val="28"/>
        </w:rPr>
        <w:t>78</w:t>
      </w:r>
      <w:r w:rsidRPr="0033204F">
        <w:rPr>
          <w:sz w:val="28"/>
          <w:szCs w:val="28"/>
        </w:rPr>
        <w:t xml:space="preserve"> ваканси</w:t>
      </w:r>
      <w:r w:rsidR="00E163E6" w:rsidRPr="0033204F">
        <w:rPr>
          <w:sz w:val="28"/>
          <w:szCs w:val="28"/>
        </w:rPr>
        <w:t>й</w:t>
      </w:r>
      <w:r w:rsidRPr="0033204F">
        <w:rPr>
          <w:sz w:val="28"/>
          <w:szCs w:val="28"/>
        </w:rPr>
        <w:t xml:space="preserve">. </w:t>
      </w:r>
    </w:p>
    <w:p w:rsidR="00AA6633" w:rsidRPr="0026059D" w:rsidRDefault="002C4D34" w:rsidP="00352A57">
      <w:pPr>
        <w:ind w:firstLine="708"/>
        <w:jc w:val="both"/>
        <w:rPr>
          <w:sz w:val="28"/>
          <w:szCs w:val="28"/>
        </w:rPr>
      </w:pPr>
      <w:r w:rsidRPr="0026059D">
        <w:rPr>
          <w:sz w:val="28"/>
          <w:szCs w:val="28"/>
        </w:rPr>
        <w:t>В 20</w:t>
      </w:r>
      <w:r w:rsidR="0026059D" w:rsidRPr="0026059D">
        <w:rPr>
          <w:sz w:val="28"/>
          <w:szCs w:val="28"/>
        </w:rPr>
        <w:t>20</w:t>
      </w:r>
      <w:r w:rsidRPr="0026059D">
        <w:rPr>
          <w:sz w:val="28"/>
          <w:szCs w:val="28"/>
        </w:rPr>
        <w:t xml:space="preserve"> </w:t>
      </w:r>
      <w:r w:rsidR="00E143FD" w:rsidRPr="0026059D">
        <w:rPr>
          <w:sz w:val="28"/>
          <w:szCs w:val="28"/>
        </w:rPr>
        <w:t xml:space="preserve"> численности работающих на предпри</w:t>
      </w:r>
      <w:r w:rsidR="007B3383" w:rsidRPr="0026059D">
        <w:rPr>
          <w:sz w:val="28"/>
          <w:szCs w:val="28"/>
        </w:rPr>
        <w:t>ятиях и в организациях</w:t>
      </w:r>
      <w:r w:rsidRPr="0026059D">
        <w:rPr>
          <w:sz w:val="28"/>
          <w:szCs w:val="28"/>
        </w:rPr>
        <w:t xml:space="preserve"> </w:t>
      </w:r>
      <w:r w:rsidR="00895315" w:rsidRPr="0026059D">
        <w:rPr>
          <w:sz w:val="28"/>
          <w:szCs w:val="28"/>
        </w:rPr>
        <w:t xml:space="preserve"> соста</w:t>
      </w:r>
      <w:r w:rsidR="0085104B" w:rsidRPr="0026059D">
        <w:rPr>
          <w:sz w:val="28"/>
          <w:szCs w:val="28"/>
        </w:rPr>
        <w:t>вит 13</w:t>
      </w:r>
      <w:r w:rsidR="0026059D" w:rsidRPr="0026059D">
        <w:rPr>
          <w:sz w:val="28"/>
          <w:szCs w:val="28"/>
        </w:rPr>
        <w:t>40</w:t>
      </w:r>
      <w:r w:rsidR="001250AA" w:rsidRPr="0026059D">
        <w:rPr>
          <w:sz w:val="28"/>
          <w:szCs w:val="28"/>
        </w:rPr>
        <w:t xml:space="preserve"> человек</w:t>
      </w:r>
      <w:r w:rsidR="007B3383" w:rsidRPr="0026059D">
        <w:rPr>
          <w:sz w:val="28"/>
          <w:szCs w:val="28"/>
        </w:rPr>
        <w:t>,</w:t>
      </w:r>
      <w:r w:rsidR="001250AA" w:rsidRPr="0026059D">
        <w:rPr>
          <w:sz w:val="28"/>
          <w:szCs w:val="28"/>
        </w:rPr>
        <w:t xml:space="preserve"> </w:t>
      </w:r>
      <w:r w:rsidR="00A01D65">
        <w:rPr>
          <w:sz w:val="28"/>
          <w:szCs w:val="28"/>
        </w:rPr>
        <w:t xml:space="preserve">в 2021 году – 1260 человек, </w:t>
      </w:r>
      <w:r w:rsidR="001250AA" w:rsidRPr="0026059D">
        <w:rPr>
          <w:sz w:val="28"/>
          <w:szCs w:val="28"/>
        </w:rPr>
        <w:t>ожида</w:t>
      </w:r>
      <w:r w:rsidR="00CC1FD1" w:rsidRPr="0026059D">
        <w:rPr>
          <w:sz w:val="28"/>
          <w:szCs w:val="28"/>
        </w:rPr>
        <w:t>емая числе</w:t>
      </w:r>
      <w:r w:rsidR="0085104B" w:rsidRPr="0026059D">
        <w:rPr>
          <w:sz w:val="28"/>
          <w:szCs w:val="28"/>
        </w:rPr>
        <w:t>нность работающих 202</w:t>
      </w:r>
      <w:r w:rsidR="00A01D65">
        <w:rPr>
          <w:sz w:val="28"/>
          <w:szCs w:val="28"/>
        </w:rPr>
        <w:t>2</w:t>
      </w:r>
      <w:r w:rsidR="0085104B" w:rsidRPr="0026059D">
        <w:rPr>
          <w:sz w:val="28"/>
          <w:szCs w:val="28"/>
        </w:rPr>
        <w:t xml:space="preserve"> году -1</w:t>
      </w:r>
      <w:r w:rsidR="0026059D" w:rsidRPr="0026059D">
        <w:rPr>
          <w:sz w:val="28"/>
          <w:szCs w:val="28"/>
        </w:rPr>
        <w:t>2</w:t>
      </w:r>
      <w:r w:rsidR="00A01D65">
        <w:rPr>
          <w:sz w:val="28"/>
          <w:szCs w:val="28"/>
        </w:rPr>
        <w:t>60</w:t>
      </w:r>
      <w:r w:rsidR="001250AA" w:rsidRPr="0026059D">
        <w:rPr>
          <w:sz w:val="28"/>
          <w:szCs w:val="28"/>
        </w:rPr>
        <w:t xml:space="preserve"> человек, </w:t>
      </w:r>
      <w:r w:rsidR="00402CD6" w:rsidRPr="0026059D">
        <w:rPr>
          <w:sz w:val="28"/>
          <w:szCs w:val="28"/>
        </w:rPr>
        <w:t xml:space="preserve"> в </w:t>
      </w:r>
      <w:r w:rsidR="0085104B" w:rsidRPr="0026059D">
        <w:rPr>
          <w:sz w:val="28"/>
          <w:szCs w:val="28"/>
        </w:rPr>
        <w:t>202</w:t>
      </w:r>
      <w:r w:rsidR="00A01D65">
        <w:rPr>
          <w:sz w:val="28"/>
          <w:szCs w:val="28"/>
        </w:rPr>
        <w:t>5</w:t>
      </w:r>
      <w:r w:rsidR="007B3383" w:rsidRPr="0026059D">
        <w:rPr>
          <w:sz w:val="28"/>
          <w:szCs w:val="28"/>
        </w:rPr>
        <w:t xml:space="preserve"> году</w:t>
      </w:r>
      <w:r w:rsidRPr="0026059D">
        <w:rPr>
          <w:sz w:val="28"/>
          <w:szCs w:val="28"/>
        </w:rPr>
        <w:t xml:space="preserve"> на уровне 202</w:t>
      </w:r>
      <w:r w:rsidR="0026059D" w:rsidRPr="0026059D">
        <w:rPr>
          <w:sz w:val="28"/>
          <w:szCs w:val="28"/>
        </w:rPr>
        <w:t>1</w:t>
      </w:r>
      <w:r w:rsidR="00A94B0E" w:rsidRPr="0026059D">
        <w:rPr>
          <w:sz w:val="28"/>
          <w:szCs w:val="28"/>
        </w:rPr>
        <w:t xml:space="preserve"> года</w:t>
      </w:r>
      <w:r w:rsidR="002F67E6" w:rsidRPr="0026059D">
        <w:rPr>
          <w:sz w:val="28"/>
          <w:szCs w:val="28"/>
        </w:rPr>
        <w:t>.</w:t>
      </w:r>
    </w:p>
    <w:p w:rsidR="00F676D4" w:rsidRPr="0026059D" w:rsidRDefault="00F676D4" w:rsidP="00352A57">
      <w:pPr>
        <w:ind w:firstLine="708"/>
        <w:jc w:val="both"/>
        <w:rPr>
          <w:sz w:val="28"/>
          <w:szCs w:val="28"/>
        </w:rPr>
      </w:pPr>
    </w:p>
    <w:p w:rsidR="008C3372" w:rsidRPr="006C7BEF" w:rsidRDefault="008C3372" w:rsidP="00352A57">
      <w:pPr>
        <w:ind w:firstLine="708"/>
        <w:jc w:val="both"/>
        <w:rPr>
          <w:color w:val="FF0000"/>
          <w:sz w:val="28"/>
          <w:szCs w:val="28"/>
        </w:rPr>
      </w:pPr>
    </w:p>
    <w:p w:rsidR="00E143FD" w:rsidRPr="00594EDA" w:rsidRDefault="00CB2505" w:rsidP="00E143FD">
      <w:pPr>
        <w:tabs>
          <w:tab w:val="left" w:pos="4005"/>
        </w:tabs>
        <w:jc w:val="center"/>
        <w:rPr>
          <w:b/>
          <w:sz w:val="28"/>
        </w:rPr>
      </w:pPr>
      <w:r w:rsidRPr="00594EDA">
        <w:rPr>
          <w:b/>
          <w:sz w:val="28"/>
          <w:lang w:val="en-US"/>
        </w:rPr>
        <w:t>V</w:t>
      </w:r>
      <w:r w:rsidR="003A6D7B" w:rsidRPr="00594EDA">
        <w:rPr>
          <w:b/>
          <w:sz w:val="28"/>
          <w:lang w:val="en-US"/>
        </w:rPr>
        <w:t>I</w:t>
      </w:r>
      <w:r w:rsidR="00594EDA" w:rsidRPr="00594EDA">
        <w:rPr>
          <w:b/>
          <w:sz w:val="28"/>
          <w:lang w:val="en-US"/>
        </w:rPr>
        <w:t>I</w:t>
      </w:r>
      <w:r w:rsidR="00953F3B" w:rsidRPr="00594EDA">
        <w:rPr>
          <w:b/>
          <w:sz w:val="28"/>
        </w:rPr>
        <w:t xml:space="preserve">.Рынок </w:t>
      </w:r>
      <w:proofErr w:type="gramStart"/>
      <w:r w:rsidR="00953F3B" w:rsidRPr="00594EDA">
        <w:rPr>
          <w:b/>
          <w:sz w:val="28"/>
        </w:rPr>
        <w:t>товаров  и</w:t>
      </w:r>
      <w:proofErr w:type="gramEnd"/>
      <w:r w:rsidR="00953F3B" w:rsidRPr="00594EDA">
        <w:rPr>
          <w:b/>
          <w:sz w:val="28"/>
        </w:rPr>
        <w:t xml:space="preserve"> услуг</w:t>
      </w:r>
    </w:p>
    <w:p w:rsidR="00AA6633" w:rsidRPr="006C7BEF" w:rsidRDefault="00AA6633" w:rsidP="00E143FD">
      <w:pPr>
        <w:tabs>
          <w:tab w:val="left" w:pos="4005"/>
        </w:tabs>
        <w:jc w:val="center"/>
        <w:rPr>
          <w:b/>
          <w:color w:val="FF0000"/>
          <w:sz w:val="28"/>
        </w:rPr>
      </w:pPr>
    </w:p>
    <w:p w:rsidR="00793E46" w:rsidRDefault="00E143FD" w:rsidP="00793E46">
      <w:pPr>
        <w:tabs>
          <w:tab w:val="left" w:pos="0"/>
        </w:tabs>
        <w:jc w:val="both"/>
        <w:rPr>
          <w:sz w:val="28"/>
          <w:szCs w:val="28"/>
          <w:lang w:bidi="ru-RU"/>
        </w:rPr>
      </w:pPr>
      <w:r w:rsidRPr="006C7BEF">
        <w:rPr>
          <w:color w:val="FF0000"/>
        </w:rPr>
        <w:tab/>
      </w:r>
      <w:r w:rsidR="00793E46" w:rsidRPr="00793E46">
        <w:rPr>
          <w:sz w:val="28"/>
          <w:szCs w:val="28"/>
          <w:lang w:bidi="ru-RU"/>
        </w:rPr>
        <w:t>Торговое обслуживание населения района обеспечивают 4</w:t>
      </w:r>
      <w:r w:rsidR="00A01D65">
        <w:rPr>
          <w:sz w:val="28"/>
          <w:szCs w:val="28"/>
          <w:lang w:bidi="ru-RU"/>
        </w:rPr>
        <w:t>7</w:t>
      </w:r>
      <w:r w:rsidR="00793E46" w:rsidRPr="00793E46">
        <w:rPr>
          <w:sz w:val="28"/>
          <w:szCs w:val="28"/>
          <w:lang w:bidi="ru-RU"/>
        </w:rPr>
        <w:t xml:space="preserve"> торговых точек, в том числе 1</w:t>
      </w:r>
      <w:r w:rsidR="00793E46">
        <w:rPr>
          <w:sz w:val="28"/>
          <w:szCs w:val="28"/>
          <w:lang w:bidi="ru-RU"/>
        </w:rPr>
        <w:t>8</w:t>
      </w:r>
      <w:r w:rsidR="00793E46" w:rsidRPr="00793E46">
        <w:rPr>
          <w:sz w:val="28"/>
          <w:szCs w:val="28"/>
          <w:lang w:bidi="ru-RU"/>
        </w:rPr>
        <w:t xml:space="preserve"> магазинов Жирятинского </w:t>
      </w:r>
      <w:proofErr w:type="spellStart"/>
      <w:r w:rsidR="00793E46" w:rsidRPr="00793E46">
        <w:rPr>
          <w:sz w:val="28"/>
          <w:szCs w:val="28"/>
          <w:lang w:bidi="ru-RU"/>
        </w:rPr>
        <w:t>райпо</w:t>
      </w:r>
      <w:proofErr w:type="spellEnd"/>
      <w:r w:rsidR="00793E46" w:rsidRPr="00793E46">
        <w:rPr>
          <w:sz w:val="28"/>
          <w:szCs w:val="28"/>
          <w:lang w:bidi="ru-RU"/>
        </w:rPr>
        <w:t>, 2</w:t>
      </w:r>
      <w:r w:rsidR="00A01D65">
        <w:rPr>
          <w:sz w:val="28"/>
          <w:szCs w:val="28"/>
          <w:lang w:bidi="ru-RU"/>
        </w:rPr>
        <w:t>4</w:t>
      </w:r>
      <w:r w:rsidR="00793E46" w:rsidRPr="00793E46">
        <w:rPr>
          <w:sz w:val="28"/>
          <w:szCs w:val="28"/>
          <w:lang w:bidi="ru-RU"/>
        </w:rPr>
        <w:t xml:space="preserve"> индивидуальных предпринимателей, </w:t>
      </w:r>
      <w:r w:rsidR="00793E46">
        <w:rPr>
          <w:sz w:val="28"/>
          <w:szCs w:val="28"/>
          <w:lang w:bidi="ru-RU"/>
        </w:rPr>
        <w:t>5</w:t>
      </w:r>
      <w:r w:rsidR="00793E46" w:rsidRPr="00793E46">
        <w:rPr>
          <w:sz w:val="28"/>
          <w:szCs w:val="28"/>
          <w:lang w:bidi="ru-RU"/>
        </w:rPr>
        <w:t xml:space="preserve"> предприяти</w:t>
      </w:r>
      <w:r w:rsidR="00793E46">
        <w:rPr>
          <w:sz w:val="28"/>
          <w:szCs w:val="28"/>
          <w:lang w:bidi="ru-RU"/>
        </w:rPr>
        <w:t>й</w:t>
      </w:r>
      <w:r w:rsidR="00793E46" w:rsidRPr="00793E46">
        <w:rPr>
          <w:sz w:val="28"/>
          <w:szCs w:val="28"/>
          <w:lang w:bidi="ru-RU"/>
        </w:rPr>
        <w:t xml:space="preserve"> иной формы собственности</w:t>
      </w:r>
      <w:r w:rsidR="00793E46">
        <w:rPr>
          <w:sz w:val="28"/>
          <w:szCs w:val="28"/>
          <w:lang w:bidi="ru-RU"/>
        </w:rPr>
        <w:t>,</w:t>
      </w:r>
      <w:r w:rsidR="00793E46" w:rsidRPr="00793E46">
        <w:rPr>
          <w:sz w:val="28"/>
          <w:szCs w:val="28"/>
          <w:lang w:bidi="ru-RU"/>
        </w:rPr>
        <w:t xml:space="preserve"> 2 точки обществен</w:t>
      </w:r>
      <w:r w:rsidR="00793E46" w:rsidRPr="00793E46">
        <w:rPr>
          <w:sz w:val="28"/>
          <w:szCs w:val="28"/>
          <w:lang w:bidi="ru-RU"/>
        </w:rPr>
        <w:softHyphen/>
        <w:t xml:space="preserve">ного </w:t>
      </w:r>
      <w:proofErr w:type="gramStart"/>
      <w:r w:rsidR="00793E46" w:rsidRPr="00793E46">
        <w:rPr>
          <w:sz w:val="28"/>
          <w:szCs w:val="28"/>
          <w:lang w:bidi="ru-RU"/>
        </w:rPr>
        <w:t>питания</w:t>
      </w:r>
      <w:r w:rsidR="00A01D65">
        <w:rPr>
          <w:sz w:val="28"/>
          <w:szCs w:val="28"/>
          <w:lang w:bidi="ru-RU"/>
        </w:rPr>
        <w:t xml:space="preserve">, </w:t>
      </w:r>
      <w:r w:rsidR="00793E46">
        <w:rPr>
          <w:sz w:val="28"/>
          <w:szCs w:val="28"/>
          <w:lang w:bidi="ru-RU"/>
        </w:rPr>
        <w:t xml:space="preserve"> 2</w:t>
      </w:r>
      <w:proofErr w:type="gramEnd"/>
      <w:r w:rsidR="00793E46">
        <w:rPr>
          <w:sz w:val="28"/>
          <w:szCs w:val="28"/>
          <w:lang w:bidi="ru-RU"/>
        </w:rPr>
        <w:t xml:space="preserve"> аптеки.</w:t>
      </w:r>
    </w:p>
    <w:p w:rsidR="00E143FD" w:rsidRPr="00793E46" w:rsidRDefault="00E143FD" w:rsidP="00F36A5D">
      <w:pPr>
        <w:tabs>
          <w:tab w:val="left" w:pos="0"/>
        </w:tabs>
        <w:jc w:val="both"/>
        <w:rPr>
          <w:sz w:val="28"/>
          <w:szCs w:val="28"/>
        </w:rPr>
      </w:pPr>
      <w:r w:rsidRPr="006C7BEF">
        <w:rPr>
          <w:color w:val="FF0000"/>
          <w:sz w:val="28"/>
          <w:szCs w:val="28"/>
        </w:rPr>
        <w:tab/>
      </w:r>
      <w:r w:rsidRPr="00793E46">
        <w:rPr>
          <w:sz w:val="28"/>
          <w:szCs w:val="28"/>
        </w:rPr>
        <w:t>По формам</w:t>
      </w:r>
      <w:r w:rsidR="00DC25B4" w:rsidRPr="00793E46">
        <w:rPr>
          <w:sz w:val="28"/>
          <w:szCs w:val="28"/>
        </w:rPr>
        <w:t xml:space="preserve"> соб</w:t>
      </w:r>
      <w:r w:rsidR="00D77865" w:rsidRPr="00793E46">
        <w:rPr>
          <w:sz w:val="28"/>
          <w:szCs w:val="28"/>
        </w:rPr>
        <w:t>ственности 1</w:t>
      </w:r>
      <w:r w:rsidR="00793E46" w:rsidRPr="00793E46">
        <w:rPr>
          <w:sz w:val="28"/>
          <w:szCs w:val="28"/>
        </w:rPr>
        <w:t>8</w:t>
      </w:r>
      <w:r w:rsidR="00D77865" w:rsidRPr="00793E46">
        <w:rPr>
          <w:sz w:val="28"/>
          <w:szCs w:val="28"/>
        </w:rPr>
        <w:t xml:space="preserve"> торговых точек</w:t>
      </w:r>
      <w:r w:rsidR="00CD0A08" w:rsidRPr="00793E46">
        <w:rPr>
          <w:sz w:val="28"/>
          <w:szCs w:val="28"/>
        </w:rPr>
        <w:t xml:space="preserve"> (3</w:t>
      </w:r>
      <w:r w:rsidR="00A01D65">
        <w:rPr>
          <w:sz w:val="28"/>
          <w:szCs w:val="28"/>
        </w:rPr>
        <w:t>8</w:t>
      </w:r>
      <w:r w:rsidR="00F2787B" w:rsidRPr="00793E46">
        <w:rPr>
          <w:sz w:val="28"/>
          <w:szCs w:val="28"/>
        </w:rPr>
        <w:t>%) прина</w:t>
      </w:r>
      <w:r w:rsidR="008C3D92" w:rsidRPr="00793E46">
        <w:rPr>
          <w:sz w:val="28"/>
          <w:szCs w:val="28"/>
        </w:rPr>
        <w:t>дле</w:t>
      </w:r>
      <w:r w:rsidR="00D77865" w:rsidRPr="00793E46">
        <w:rPr>
          <w:sz w:val="28"/>
          <w:szCs w:val="28"/>
        </w:rPr>
        <w:t>жат РАЙПО, 2</w:t>
      </w:r>
      <w:r w:rsidR="00A01D65">
        <w:rPr>
          <w:sz w:val="28"/>
          <w:szCs w:val="28"/>
        </w:rPr>
        <w:t>4</w:t>
      </w:r>
      <w:r w:rsidR="00D77865" w:rsidRPr="00793E46">
        <w:rPr>
          <w:sz w:val="28"/>
          <w:szCs w:val="28"/>
        </w:rPr>
        <w:t xml:space="preserve"> торговых точек (5</w:t>
      </w:r>
      <w:r w:rsidR="00A01D65">
        <w:rPr>
          <w:sz w:val="28"/>
          <w:szCs w:val="28"/>
        </w:rPr>
        <w:t>1</w:t>
      </w:r>
      <w:r w:rsidRPr="00793E46">
        <w:rPr>
          <w:sz w:val="28"/>
          <w:szCs w:val="28"/>
        </w:rPr>
        <w:t>%) - ин</w:t>
      </w:r>
      <w:r w:rsidR="00FD2016" w:rsidRPr="00793E46">
        <w:rPr>
          <w:sz w:val="28"/>
          <w:szCs w:val="28"/>
        </w:rPr>
        <w:t xml:space="preserve">дивидуальным предпринимателям, </w:t>
      </w:r>
      <w:r w:rsidR="00793E46">
        <w:rPr>
          <w:sz w:val="28"/>
          <w:szCs w:val="28"/>
        </w:rPr>
        <w:t>5</w:t>
      </w:r>
      <w:r w:rsidRPr="00793E46">
        <w:rPr>
          <w:sz w:val="28"/>
          <w:szCs w:val="28"/>
        </w:rPr>
        <w:t xml:space="preserve"> – иная форма собственности</w:t>
      </w:r>
      <w:r w:rsidR="00D77865" w:rsidRPr="00793E46">
        <w:rPr>
          <w:sz w:val="28"/>
          <w:szCs w:val="28"/>
        </w:rPr>
        <w:t xml:space="preserve"> (</w:t>
      </w:r>
      <w:r w:rsidR="00793E46">
        <w:rPr>
          <w:sz w:val="28"/>
          <w:szCs w:val="28"/>
        </w:rPr>
        <w:t>1</w:t>
      </w:r>
      <w:r w:rsidR="00A01D65">
        <w:rPr>
          <w:sz w:val="28"/>
          <w:szCs w:val="28"/>
        </w:rPr>
        <w:t>1</w:t>
      </w:r>
      <w:r w:rsidR="00081905" w:rsidRPr="00793E46">
        <w:rPr>
          <w:sz w:val="28"/>
          <w:szCs w:val="28"/>
        </w:rPr>
        <w:t>%)</w:t>
      </w:r>
      <w:r w:rsidRPr="00793E46">
        <w:rPr>
          <w:sz w:val="28"/>
          <w:szCs w:val="28"/>
        </w:rPr>
        <w:t>.</w:t>
      </w:r>
    </w:p>
    <w:p w:rsidR="00E143FD" w:rsidRPr="00793E46" w:rsidRDefault="00E143FD" w:rsidP="00F36A5D">
      <w:pPr>
        <w:tabs>
          <w:tab w:val="left" w:pos="0"/>
        </w:tabs>
        <w:jc w:val="both"/>
        <w:rPr>
          <w:sz w:val="28"/>
          <w:szCs w:val="28"/>
        </w:rPr>
      </w:pPr>
      <w:r w:rsidRPr="006C7BEF">
        <w:rPr>
          <w:color w:val="FF0000"/>
          <w:sz w:val="28"/>
          <w:szCs w:val="28"/>
        </w:rPr>
        <w:tab/>
      </w:r>
      <w:r w:rsidRPr="00793E46">
        <w:rPr>
          <w:sz w:val="28"/>
          <w:szCs w:val="28"/>
        </w:rPr>
        <w:t>Оборот розничной торгов</w:t>
      </w:r>
      <w:r w:rsidR="00D77865" w:rsidRPr="00793E46">
        <w:rPr>
          <w:sz w:val="28"/>
          <w:szCs w:val="28"/>
        </w:rPr>
        <w:t>ли постоянно возрастает. За 20</w:t>
      </w:r>
      <w:r w:rsidR="00793E46" w:rsidRPr="00793E46">
        <w:rPr>
          <w:sz w:val="28"/>
          <w:szCs w:val="28"/>
        </w:rPr>
        <w:t>20</w:t>
      </w:r>
      <w:r w:rsidR="00280658" w:rsidRPr="00793E46">
        <w:rPr>
          <w:sz w:val="28"/>
          <w:szCs w:val="28"/>
        </w:rPr>
        <w:t xml:space="preserve"> год он составил </w:t>
      </w:r>
      <w:r w:rsidR="00D77865" w:rsidRPr="00793E46">
        <w:rPr>
          <w:sz w:val="28"/>
          <w:szCs w:val="28"/>
        </w:rPr>
        <w:t>3</w:t>
      </w:r>
      <w:r w:rsidR="00793E46" w:rsidRPr="00793E46">
        <w:rPr>
          <w:sz w:val="28"/>
          <w:szCs w:val="28"/>
        </w:rPr>
        <w:t>20,5</w:t>
      </w:r>
      <w:r w:rsidR="00402CD6" w:rsidRPr="00793E46">
        <w:rPr>
          <w:sz w:val="28"/>
          <w:szCs w:val="28"/>
        </w:rPr>
        <w:t xml:space="preserve"> </w:t>
      </w:r>
      <w:proofErr w:type="spellStart"/>
      <w:r w:rsidR="00402CD6" w:rsidRPr="00793E46">
        <w:rPr>
          <w:sz w:val="28"/>
          <w:szCs w:val="28"/>
        </w:rPr>
        <w:t>млн</w:t>
      </w:r>
      <w:r w:rsidR="00945360" w:rsidRPr="00793E46">
        <w:rPr>
          <w:sz w:val="28"/>
          <w:szCs w:val="28"/>
        </w:rPr>
        <w:t>.рублей</w:t>
      </w:r>
      <w:proofErr w:type="spellEnd"/>
      <w:r w:rsidR="00E33B9F" w:rsidRPr="00793E46">
        <w:rPr>
          <w:sz w:val="28"/>
          <w:szCs w:val="28"/>
        </w:rPr>
        <w:t xml:space="preserve">, </w:t>
      </w:r>
      <w:r w:rsidR="00A01D65">
        <w:rPr>
          <w:sz w:val="28"/>
          <w:szCs w:val="28"/>
        </w:rPr>
        <w:t xml:space="preserve">за 2021 год -341,3 </w:t>
      </w:r>
      <w:proofErr w:type="spellStart"/>
      <w:r w:rsidR="00A01D65">
        <w:rPr>
          <w:sz w:val="28"/>
          <w:szCs w:val="28"/>
        </w:rPr>
        <w:t>млн.руб</w:t>
      </w:r>
      <w:proofErr w:type="spellEnd"/>
      <w:r w:rsidR="00A01D65">
        <w:rPr>
          <w:sz w:val="28"/>
          <w:szCs w:val="28"/>
        </w:rPr>
        <w:t xml:space="preserve">, </w:t>
      </w:r>
      <w:r w:rsidR="00402CD6" w:rsidRPr="00793E46">
        <w:rPr>
          <w:sz w:val="28"/>
          <w:szCs w:val="28"/>
        </w:rPr>
        <w:t xml:space="preserve">оценка </w:t>
      </w:r>
      <w:r w:rsidR="00D77865" w:rsidRPr="00793E46">
        <w:rPr>
          <w:sz w:val="28"/>
          <w:szCs w:val="28"/>
        </w:rPr>
        <w:t>в 202</w:t>
      </w:r>
      <w:r w:rsidR="004D5500">
        <w:rPr>
          <w:sz w:val="28"/>
          <w:szCs w:val="28"/>
        </w:rPr>
        <w:t>2</w:t>
      </w:r>
      <w:r w:rsidR="00A167B8" w:rsidRPr="00793E46">
        <w:rPr>
          <w:sz w:val="28"/>
          <w:szCs w:val="28"/>
        </w:rPr>
        <w:t xml:space="preserve"> </w:t>
      </w:r>
      <w:r w:rsidR="00D77865" w:rsidRPr="00793E46">
        <w:rPr>
          <w:sz w:val="28"/>
          <w:szCs w:val="28"/>
        </w:rPr>
        <w:t>году 3</w:t>
      </w:r>
      <w:r w:rsidR="004D5500">
        <w:rPr>
          <w:sz w:val="28"/>
          <w:szCs w:val="28"/>
        </w:rPr>
        <w:t>52,9</w:t>
      </w:r>
      <w:r w:rsidR="00402CD6" w:rsidRPr="00793E46">
        <w:rPr>
          <w:sz w:val="28"/>
          <w:szCs w:val="28"/>
        </w:rPr>
        <w:t>млн</w:t>
      </w:r>
      <w:r w:rsidRPr="00793E46">
        <w:rPr>
          <w:sz w:val="28"/>
          <w:szCs w:val="28"/>
        </w:rPr>
        <w:t>.руб.,</w:t>
      </w:r>
      <w:r w:rsidR="002F67E6" w:rsidRPr="00793E46">
        <w:rPr>
          <w:sz w:val="28"/>
          <w:szCs w:val="28"/>
        </w:rPr>
        <w:t xml:space="preserve"> </w:t>
      </w:r>
      <w:r w:rsidR="00D77865" w:rsidRPr="00793E46">
        <w:rPr>
          <w:sz w:val="28"/>
          <w:szCs w:val="28"/>
        </w:rPr>
        <w:t>ожидаемое 202</w:t>
      </w:r>
      <w:r w:rsidR="004D5500">
        <w:rPr>
          <w:sz w:val="28"/>
          <w:szCs w:val="28"/>
        </w:rPr>
        <w:t>3</w:t>
      </w:r>
      <w:r w:rsidR="00D77865" w:rsidRPr="00793E46">
        <w:rPr>
          <w:sz w:val="28"/>
          <w:szCs w:val="28"/>
        </w:rPr>
        <w:t>г.-3</w:t>
      </w:r>
      <w:r w:rsidR="00793E46" w:rsidRPr="00793E46">
        <w:rPr>
          <w:sz w:val="28"/>
          <w:szCs w:val="28"/>
        </w:rPr>
        <w:t>6</w:t>
      </w:r>
      <w:r w:rsidR="004D5500">
        <w:rPr>
          <w:sz w:val="28"/>
          <w:szCs w:val="28"/>
        </w:rPr>
        <w:t>7</w:t>
      </w:r>
      <w:r w:rsidR="00D77865" w:rsidRPr="00793E46">
        <w:rPr>
          <w:sz w:val="28"/>
          <w:szCs w:val="28"/>
        </w:rPr>
        <w:t xml:space="preserve"> </w:t>
      </w:r>
      <w:proofErr w:type="spellStart"/>
      <w:r w:rsidR="00402CD6" w:rsidRPr="00793E46">
        <w:rPr>
          <w:sz w:val="28"/>
          <w:szCs w:val="28"/>
        </w:rPr>
        <w:t>млн</w:t>
      </w:r>
      <w:r w:rsidR="002F67E6" w:rsidRPr="00793E46">
        <w:rPr>
          <w:sz w:val="28"/>
          <w:szCs w:val="28"/>
        </w:rPr>
        <w:t>.рублей</w:t>
      </w:r>
      <w:proofErr w:type="spellEnd"/>
      <w:r w:rsidR="002F67E6" w:rsidRPr="00793E46">
        <w:rPr>
          <w:sz w:val="28"/>
          <w:szCs w:val="28"/>
        </w:rPr>
        <w:t>,</w:t>
      </w:r>
      <w:r w:rsidR="00D77865" w:rsidRPr="00793E46">
        <w:rPr>
          <w:sz w:val="28"/>
          <w:szCs w:val="28"/>
        </w:rPr>
        <w:t xml:space="preserve"> к 202</w:t>
      </w:r>
      <w:r w:rsidR="004D5500">
        <w:rPr>
          <w:sz w:val="28"/>
          <w:szCs w:val="28"/>
        </w:rPr>
        <w:t>5</w:t>
      </w:r>
      <w:r w:rsidRPr="00793E46">
        <w:rPr>
          <w:sz w:val="28"/>
          <w:szCs w:val="28"/>
        </w:rPr>
        <w:t xml:space="preserve"> г</w:t>
      </w:r>
      <w:r w:rsidR="00D77865" w:rsidRPr="00793E46">
        <w:rPr>
          <w:sz w:val="28"/>
          <w:szCs w:val="28"/>
        </w:rPr>
        <w:t xml:space="preserve"> – </w:t>
      </w:r>
      <w:r w:rsidR="00793E46" w:rsidRPr="00793E46">
        <w:rPr>
          <w:sz w:val="28"/>
          <w:szCs w:val="28"/>
        </w:rPr>
        <w:t>4</w:t>
      </w:r>
      <w:r w:rsidR="004D5500">
        <w:rPr>
          <w:sz w:val="28"/>
          <w:szCs w:val="28"/>
        </w:rPr>
        <w:t>03</w:t>
      </w:r>
      <w:r w:rsidR="00402CD6" w:rsidRPr="00793E46">
        <w:rPr>
          <w:sz w:val="28"/>
          <w:szCs w:val="28"/>
        </w:rPr>
        <w:t xml:space="preserve"> </w:t>
      </w:r>
      <w:proofErr w:type="spellStart"/>
      <w:r w:rsidR="00402CD6" w:rsidRPr="00793E46">
        <w:rPr>
          <w:sz w:val="28"/>
          <w:szCs w:val="28"/>
        </w:rPr>
        <w:t>млн</w:t>
      </w:r>
      <w:r w:rsidRPr="00793E46">
        <w:rPr>
          <w:sz w:val="28"/>
          <w:szCs w:val="28"/>
        </w:rPr>
        <w:t>.руб</w:t>
      </w:r>
      <w:proofErr w:type="spellEnd"/>
      <w:r w:rsidRPr="00793E46">
        <w:rPr>
          <w:sz w:val="28"/>
          <w:szCs w:val="28"/>
        </w:rPr>
        <w:t xml:space="preserve">. </w:t>
      </w:r>
    </w:p>
    <w:p w:rsidR="00E143FD" w:rsidRPr="00793E46" w:rsidRDefault="00E143FD" w:rsidP="00F36A5D">
      <w:pPr>
        <w:tabs>
          <w:tab w:val="left" w:pos="4005"/>
        </w:tabs>
        <w:jc w:val="both"/>
        <w:rPr>
          <w:sz w:val="28"/>
          <w:szCs w:val="28"/>
        </w:rPr>
      </w:pPr>
      <w:r w:rsidRPr="00793E46">
        <w:rPr>
          <w:sz w:val="28"/>
          <w:szCs w:val="28"/>
        </w:rPr>
        <w:t xml:space="preserve">           Увеличение товарооборота основывается на расширении ассо</w:t>
      </w:r>
      <w:r w:rsidR="00140807" w:rsidRPr="00793E46">
        <w:rPr>
          <w:sz w:val="28"/>
          <w:szCs w:val="28"/>
        </w:rPr>
        <w:t xml:space="preserve">ртимента товаров, роста цен </w:t>
      </w:r>
      <w:r w:rsidR="00D77865" w:rsidRPr="00793E46">
        <w:rPr>
          <w:sz w:val="28"/>
          <w:szCs w:val="28"/>
        </w:rPr>
        <w:t>на товары</w:t>
      </w:r>
      <w:r w:rsidRPr="00793E46">
        <w:rPr>
          <w:sz w:val="28"/>
          <w:szCs w:val="28"/>
        </w:rPr>
        <w:t>.</w:t>
      </w:r>
    </w:p>
    <w:p w:rsidR="00793E46" w:rsidRPr="00793E46" w:rsidRDefault="00793E46" w:rsidP="00793E46">
      <w:pPr>
        <w:tabs>
          <w:tab w:val="left" w:pos="4005"/>
        </w:tabs>
        <w:jc w:val="both"/>
        <w:rPr>
          <w:sz w:val="28"/>
          <w:szCs w:val="28"/>
        </w:rPr>
      </w:pPr>
      <w:r w:rsidRPr="00414014">
        <w:rPr>
          <w:sz w:val="28"/>
          <w:szCs w:val="28"/>
        </w:rPr>
        <w:lastRenderedPageBreak/>
        <w:t xml:space="preserve">            </w:t>
      </w:r>
      <w:r w:rsidRPr="00793E46">
        <w:rPr>
          <w:sz w:val="28"/>
          <w:szCs w:val="28"/>
          <w:lang w:bidi="ru-RU"/>
        </w:rPr>
        <w:t>Бытовые услуги оказываются индивидуальными предпринимателями</w:t>
      </w:r>
      <w:r w:rsidRPr="00414014">
        <w:rPr>
          <w:sz w:val="28"/>
          <w:szCs w:val="28"/>
          <w:lang w:bidi="ru-RU"/>
        </w:rPr>
        <w:t xml:space="preserve">, на территории района имеется: </w:t>
      </w:r>
      <w:r w:rsidRPr="00793E46">
        <w:rPr>
          <w:sz w:val="28"/>
          <w:szCs w:val="28"/>
        </w:rPr>
        <w:t xml:space="preserve">фотосалон, 3 парикмахерских, мастерская по ремонту обуви, 2 мастерских по ремонту машин. </w:t>
      </w:r>
    </w:p>
    <w:p w:rsidR="00F36A5D" w:rsidRPr="00414014" w:rsidRDefault="00F36A5D" w:rsidP="00414014">
      <w:pPr>
        <w:tabs>
          <w:tab w:val="left" w:pos="915"/>
        </w:tabs>
        <w:jc w:val="both"/>
        <w:rPr>
          <w:sz w:val="28"/>
          <w:szCs w:val="28"/>
        </w:rPr>
      </w:pPr>
      <w:r w:rsidRPr="006C7BEF">
        <w:rPr>
          <w:color w:val="FF0000"/>
          <w:sz w:val="28"/>
          <w:szCs w:val="28"/>
        </w:rPr>
        <w:t xml:space="preserve">           </w:t>
      </w:r>
      <w:r w:rsidRPr="00414014">
        <w:rPr>
          <w:sz w:val="28"/>
          <w:szCs w:val="28"/>
        </w:rPr>
        <w:t>Объем платных у</w:t>
      </w:r>
      <w:r w:rsidR="00E33B9F" w:rsidRPr="00414014">
        <w:rPr>
          <w:sz w:val="28"/>
          <w:szCs w:val="28"/>
        </w:rPr>
        <w:t xml:space="preserve">слуг, </w:t>
      </w:r>
      <w:r w:rsidR="0031700C" w:rsidRPr="00414014">
        <w:rPr>
          <w:sz w:val="28"/>
          <w:szCs w:val="28"/>
        </w:rPr>
        <w:t>оказанных населению в 20</w:t>
      </w:r>
      <w:r w:rsidR="004D5500">
        <w:rPr>
          <w:sz w:val="28"/>
          <w:szCs w:val="28"/>
        </w:rPr>
        <w:t>20</w:t>
      </w:r>
      <w:r w:rsidR="0031700C" w:rsidRPr="00414014">
        <w:rPr>
          <w:sz w:val="28"/>
          <w:szCs w:val="28"/>
        </w:rPr>
        <w:t xml:space="preserve"> году составил </w:t>
      </w:r>
      <w:r w:rsidR="00414014" w:rsidRPr="00414014">
        <w:rPr>
          <w:sz w:val="28"/>
          <w:szCs w:val="28"/>
        </w:rPr>
        <w:t>6</w:t>
      </w:r>
      <w:r w:rsidR="004D5500">
        <w:rPr>
          <w:sz w:val="28"/>
          <w:szCs w:val="28"/>
        </w:rPr>
        <w:t>4,1</w:t>
      </w:r>
      <w:r w:rsidR="00587BCA" w:rsidRPr="00414014">
        <w:rPr>
          <w:sz w:val="28"/>
          <w:szCs w:val="28"/>
        </w:rPr>
        <w:t xml:space="preserve"> </w:t>
      </w:r>
      <w:proofErr w:type="spellStart"/>
      <w:r w:rsidR="00587BCA" w:rsidRPr="00414014">
        <w:rPr>
          <w:sz w:val="28"/>
          <w:szCs w:val="28"/>
        </w:rPr>
        <w:t>млн</w:t>
      </w:r>
      <w:r w:rsidR="008C3D92" w:rsidRPr="00414014">
        <w:rPr>
          <w:sz w:val="28"/>
          <w:szCs w:val="28"/>
        </w:rPr>
        <w:t>.рубле</w:t>
      </w:r>
      <w:r w:rsidR="00587BCA" w:rsidRPr="00414014">
        <w:rPr>
          <w:sz w:val="28"/>
          <w:szCs w:val="28"/>
        </w:rPr>
        <w:t>й</w:t>
      </w:r>
      <w:proofErr w:type="spellEnd"/>
      <w:r w:rsidR="00587BCA" w:rsidRPr="00414014">
        <w:rPr>
          <w:sz w:val="28"/>
          <w:szCs w:val="28"/>
        </w:rPr>
        <w:t xml:space="preserve">, </w:t>
      </w:r>
      <w:r w:rsidR="00D77865" w:rsidRPr="00414014">
        <w:rPr>
          <w:sz w:val="28"/>
          <w:szCs w:val="28"/>
        </w:rPr>
        <w:t xml:space="preserve"> </w:t>
      </w:r>
      <w:r w:rsidR="004D5500">
        <w:rPr>
          <w:sz w:val="28"/>
          <w:szCs w:val="28"/>
        </w:rPr>
        <w:t>в</w:t>
      </w:r>
      <w:r w:rsidR="00D77865" w:rsidRPr="00414014">
        <w:rPr>
          <w:sz w:val="28"/>
          <w:szCs w:val="28"/>
        </w:rPr>
        <w:t xml:space="preserve"> 202</w:t>
      </w:r>
      <w:r w:rsidR="00414014" w:rsidRPr="00414014">
        <w:rPr>
          <w:sz w:val="28"/>
          <w:szCs w:val="28"/>
        </w:rPr>
        <w:t>1</w:t>
      </w:r>
      <w:r w:rsidR="00D77865" w:rsidRPr="00414014">
        <w:rPr>
          <w:sz w:val="28"/>
          <w:szCs w:val="28"/>
        </w:rPr>
        <w:t xml:space="preserve"> год</w:t>
      </w:r>
      <w:r w:rsidR="004D5500">
        <w:rPr>
          <w:sz w:val="28"/>
          <w:szCs w:val="28"/>
        </w:rPr>
        <w:t>у</w:t>
      </w:r>
      <w:r w:rsidR="00D77865" w:rsidRPr="00414014">
        <w:rPr>
          <w:sz w:val="28"/>
          <w:szCs w:val="28"/>
        </w:rPr>
        <w:t xml:space="preserve"> -6</w:t>
      </w:r>
      <w:r w:rsidR="004D5500">
        <w:rPr>
          <w:sz w:val="28"/>
          <w:szCs w:val="28"/>
        </w:rPr>
        <w:t>6,9</w:t>
      </w:r>
      <w:r w:rsidR="00775E1C" w:rsidRPr="00414014">
        <w:rPr>
          <w:sz w:val="28"/>
          <w:szCs w:val="28"/>
        </w:rPr>
        <w:t xml:space="preserve"> </w:t>
      </w:r>
      <w:proofErr w:type="spellStart"/>
      <w:r w:rsidR="0031700C" w:rsidRPr="00414014">
        <w:rPr>
          <w:sz w:val="28"/>
          <w:szCs w:val="28"/>
        </w:rPr>
        <w:t>млн.рублей</w:t>
      </w:r>
      <w:proofErr w:type="spellEnd"/>
      <w:r w:rsidR="0031700C" w:rsidRPr="00414014">
        <w:rPr>
          <w:sz w:val="28"/>
          <w:szCs w:val="28"/>
        </w:rPr>
        <w:t>, ожидаемое за 202</w:t>
      </w:r>
      <w:r w:rsidR="004D5500">
        <w:rPr>
          <w:sz w:val="28"/>
          <w:szCs w:val="28"/>
        </w:rPr>
        <w:t>2</w:t>
      </w:r>
      <w:r w:rsidR="00414014" w:rsidRPr="00414014">
        <w:rPr>
          <w:sz w:val="28"/>
          <w:szCs w:val="28"/>
        </w:rPr>
        <w:t xml:space="preserve"> </w:t>
      </w:r>
      <w:r w:rsidR="00D77865" w:rsidRPr="00414014">
        <w:rPr>
          <w:sz w:val="28"/>
          <w:szCs w:val="28"/>
        </w:rPr>
        <w:t>год -</w:t>
      </w:r>
      <w:r w:rsidR="00414014" w:rsidRPr="00414014">
        <w:rPr>
          <w:sz w:val="28"/>
          <w:szCs w:val="28"/>
        </w:rPr>
        <w:t>71,</w:t>
      </w:r>
      <w:r w:rsidR="004D5500">
        <w:rPr>
          <w:sz w:val="28"/>
          <w:szCs w:val="28"/>
        </w:rPr>
        <w:t>6</w:t>
      </w:r>
      <w:r w:rsidR="00FD2016" w:rsidRPr="00414014">
        <w:rPr>
          <w:sz w:val="28"/>
          <w:szCs w:val="28"/>
        </w:rPr>
        <w:t xml:space="preserve"> </w:t>
      </w:r>
      <w:proofErr w:type="spellStart"/>
      <w:r w:rsidR="00FD2016" w:rsidRPr="00414014">
        <w:rPr>
          <w:sz w:val="28"/>
          <w:szCs w:val="28"/>
        </w:rPr>
        <w:t>м</w:t>
      </w:r>
      <w:r w:rsidR="00D77865" w:rsidRPr="00414014">
        <w:rPr>
          <w:sz w:val="28"/>
          <w:szCs w:val="28"/>
        </w:rPr>
        <w:t>лн.рублей</w:t>
      </w:r>
      <w:proofErr w:type="spellEnd"/>
      <w:r w:rsidR="00D77865" w:rsidRPr="00414014">
        <w:rPr>
          <w:sz w:val="28"/>
          <w:szCs w:val="28"/>
        </w:rPr>
        <w:t>, к 202</w:t>
      </w:r>
      <w:r w:rsidR="004D5500">
        <w:rPr>
          <w:sz w:val="28"/>
          <w:szCs w:val="28"/>
        </w:rPr>
        <w:t>5</w:t>
      </w:r>
      <w:r w:rsidR="00D77865" w:rsidRPr="00414014">
        <w:rPr>
          <w:sz w:val="28"/>
          <w:szCs w:val="28"/>
        </w:rPr>
        <w:t xml:space="preserve"> году </w:t>
      </w:r>
      <w:r w:rsidR="00414014" w:rsidRPr="00414014">
        <w:rPr>
          <w:sz w:val="28"/>
          <w:szCs w:val="28"/>
        </w:rPr>
        <w:t>80,</w:t>
      </w:r>
      <w:r w:rsidR="004D5500">
        <w:rPr>
          <w:sz w:val="28"/>
          <w:szCs w:val="28"/>
        </w:rPr>
        <w:t>5</w:t>
      </w:r>
      <w:r w:rsidR="00587BCA" w:rsidRPr="00414014">
        <w:rPr>
          <w:sz w:val="28"/>
          <w:szCs w:val="28"/>
        </w:rPr>
        <w:t xml:space="preserve"> </w:t>
      </w:r>
      <w:proofErr w:type="spellStart"/>
      <w:r w:rsidR="00587BCA" w:rsidRPr="00414014">
        <w:rPr>
          <w:sz w:val="28"/>
          <w:szCs w:val="28"/>
        </w:rPr>
        <w:t>млн</w:t>
      </w:r>
      <w:r w:rsidR="002F67E6" w:rsidRPr="00414014">
        <w:rPr>
          <w:sz w:val="28"/>
          <w:szCs w:val="28"/>
        </w:rPr>
        <w:t>.рублей</w:t>
      </w:r>
      <w:proofErr w:type="spellEnd"/>
      <w:r w:rsidR="002F67E6" w:rsidRPr="00414014">
        <w:rPr>
          <w:sz w:val="28"/>
          <w:szCs w:val="28"/>
        </w:rPr>
        <w:t>.</w:t>
      </w:r>
    </w:p>
    <w:p w:rsidR="00B74145" w:rsidRPr="00414014" w:rsidRDefault="00B74145" w:rsidP="00F36A5D">
      <w:pPr>
        <w:tabs>
          <w:tab w:val="left" w:pos="4005"/>
        </w:tabs>
        <w:jc w:val="both"/>
        <w:rPr>
          <w:sz w:val="28"/>
          <w:szCs w:val="28"/>
        </w:rPr>
      </w:pPr>
    </w:p>
    <w:p w:rsidR="000E05FB" w:rsidRPr="006C7BEF" w:rsidRDefault="008A4916" w:rsidP="006A0BA0">
      <w:pPr>
        <w:tabs>
          <w:tab w:val="left" w:pos="4005"/>
        </w:tabs>
        <w:jc w:val="both"/>
        <w:rPr>
          <w:color w:val="FF0000"/>
        </w:rPr>
      </w:pPr>
      <w:r w:rsidRPr="006C7BEF">
        <w:rPr>
          <w:color w:val="FF0000"/>
          <w:sz w:val="28"/>
          <w:szCs w:val="28"/>
        </w:rPr>
        <w:tab/>
      </w:r>
      <w:r w:rsidR="00442EE8" w:rsidRPr="006C7BEF">
        <w:rPr>
          <w:color w:val="FF0000"/>
          <w:sz w:val="28"/>
          <w:szCs w:val="28"/>
        </w:rPr>
        <w:t xml:space="preserve"> </w:t>
      </w:r>
      <w:r w:rsidR="000E05FB" w:rsidRPr="006C7BEF">
        <w:rPr>
          <w:color w:val="FF0000"/>
        </w:rPr>
        <w:t xml:space="preserve">  </w:t>
      </w:r>
    </w:p>
    <w:sectPr w:rsidR="000E05FB" w:rsidRPr="006C7BEF" w:rsidSect="0026059D">
      <w:footerReference w:type="even" r:id="rId7"/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C5B" w:rsidRDefault="00037C5B">
      <w:r>
        <w:separator/>
      </w:r>
    </w:p>
  </w:endnote>
  <w:endnote w:type="continuationSeparator" w:id="0">
    <w:p w:rsidR="00037C5B" w:rsidRDefault="000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6A" w:rsidRDefault="00AD696A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96A" w:rsidRDefault="00AD696A" w:rsidP="002513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6A" w:rsidRDefault="00AD696A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5C9F">
      <w:rPr>
        <w:rStyle w:val="a6"/>
        <w:noProof/>
      </w:rPr>
      <w:t>4</w:t>
    </w:r>
    <w:r>
      <w:rPr>
        <w:rStyle w:val="a6"/>
      </w:rPr>
      <w:fldChar w:fldCharType="end"/>
    </w:r>
  </w:p>
  <w:p w:rsidR="00AD696A" w:rsidRDefault="00AD696A" w:rsidP="00251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C5B" w:rsidRDefault="00037C5B">
      <w:r>
        <w:separator/>
      </w:r>
    </w:p>
  </w:footnote>
  <w:footnote w:type="continuationSeparator" w:id="0">
    <w:p w:rsidR="00037C5B" w:rsidRDefault="0003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27"/>
    <w:rsid w:val="00023228"/>
    <w:rsid w:val="00036840"/>
    <w:rsid w:val="00037C5B"/>
    <w:rsid w:val="00041CE2"/>
    <w:rsid w:val="00045C06"/>
    <w:rsid w:val="00052254"/>
    <w:rsid w:val="00054CB2"/>
    <w:rsid w:val="00081905"/>
    <w:rsid w:val="000953E4"/>
    <w:rsid w:val="000A393B"/>
    <w:rsid w:val="000D0116"/>
    <w:rsid w:val="000D5C27"/>
    <w:rsid w:val="000E05FB"/>
    <w:rsid w:val="000E40C6"/>
    <w:rsid w:val="001017AC"/>
    <w:rsid w:val="00105B8C"/>
    <w:rsid w:val="00111EC2"/>
    <w:rsid w:val="00115EAA"/>
    <w:rsid w:val="00117EAC"/>
    <w:rsid w:val="001234BE"/>
    <w:rsid w:val="001250AA"/>
    <w:rsid w:val="00127F05"/>
    <w:rsid w:val="001309AE"/>
    <w:rsid w:val="00140807"/>
    <w:rsid w:val="0014418B"/>
    <w:rsid w:val="00144E9E"/>
    <w:rsid w:val="00172D0A"/>
    <w:rsid w:val="001B0649"/>
    <w:rsid w:val="001B3DDC"/>
    <w:rsid w:val="001B45CC"/>
    <w:rsid w:val="001C0A36"/>
    <w:rsid w:val="001D4E1D"/>
    <w:rsid w:val="001D71AB"/>
    <w:rsid w:val="001E26FA"/>
    <w:rsid w:val="001E570C"/>
    <w:rsid w:val="001E7356"/>
    <w:rsid w:val="00202C4F"/>
    <w:rsid w:val="00236A4A"/>
    <w:rsid w:val="00251399"/>
    <w:rsid w:val="00251798"/>
    <w:rsid w:val="00253A72"/>
    <w:rsid w:val="0026059D"/>
    <w:rsid w:val="002628EB"/>
    <w:rsid w:val="00280658"/>
    <w:rsid w:val="00282B9C"/>
    <w:rsid w:val="002855F3"/>
    <w:rsid w:val="00286186"/>
    <w:rsid w:val="00290D27"/>
    <w:rsid w:val="00292D5A"/>
    <w:rsid w:val="002A6388"/>
    <w:rsid w:val="002B5338"/>
    <w:rsid w:val="002C4D34"/>
    <w:rsid w:val="002D0DBF"/>
    <w:rsid w:val="002D3C72"/>
    <w:rsid w:val="002E31F2"/>
    <w:rsid w:val="002E6554"/>
    <w:rsid w:val="002E75B0"/>
    <w:rsid w:val="002F1958"/>
    <w:rsid w:val="002F67E6"/>
    <w:rsid w:val="003144C8"/>
    <w:rsid w:val="0031700C"/>
    <w:rsid w:val="00320E65"/>
    <w:rsid w:val="00323599"/>
    <w:rsid w:val="0033204F"/>
    <w:rsid w:val="0034651F"/>
    <w:rsid w:val="00352A57"/>
    <w:rsid w:val="0036413B"/>
    <w:rsid w:val="00391D67"/>
    <w:rsid w:val="003945C5"/>
    <w:rsid w:val="003A6D7B"/>
    <w:rsid w:val="003B2530"/>
    <w:rsid w:val="003C3624"/>
    <w:rsid w:val="003E07FC"/>
    <w:rsid w:val="003E28E2"/>
    <w:rsid w:val="003F147F"/>
    <w:rsid w:val="003F1DF6"/>
    <w:rsid w:val="003F4D9B"/>
    <w:rsid w:val="00402CD6"/>
    <w:rsid w:val="00407E28"/>
    <w:rsid w:val="00411FD6"/>
    <w:rsid w:val="00414014"/>
    <w:rsid w:val="004173B1"/>
    <w:rsid w:val="004209F0"/>
    <w:rsid w:val="00442EE8"/>
    <w:rsid w:val="00444257"/>
    <w:rsid w:val="00453686"/>
    <w:rsid w:val="004643FC"/>
    <w:rsid w:val="004670D2"/>
    <w:rsid w:val="00474DD8"/>
    <w:rsid w:val="00477C45"/>
    <w:rsid w:val="004824A5"/>
    <w:rsid w:val="00493624"/>
    <w:rsid w:val="004A64C3"/>
    <w:rsid w:val="004C14BB"/>
    <w:rsid w:val="004D5500"/>
    <w:rsid w:val="004D6E26"/>
    <w:rsid w:val="004F5CFF"/>
    <w:rsid w:val="004F7116"/>
    <w:rsid w:val="004F71B4"/>
    <w:rsid w:val="00525422"/>
    <w:rsid w:val="00534E9F"/>
    <w:rsid w:val="005420CA"/>
    <w:rsid w:val="00551694"/>
    <w:rsid w:val="0056051A"/>
    <w:rsid w:val="00563E19"/>
    <w:rsid w:val="0056402C"/>
    <w:rsid w:val="00564408"/>
    <w:rsid w:val="00576E6E"/>
    <w:rsid w:val="00587BCA"/>
    <w:rsid w:val="005918EC"/>
    <w:rsid w:val="00594EDA"/>
    <w:rsid w:val="005977DA"/>
    <w:rsid w:val="00597DE8"/>
    <w:rsid w:val="005A58B7"/>
    <w:rsid w:val="005B295B"/>
    <w:rsid w:val="005C1B3A"/>
    <w:rsid w:val="005D11CD"/>
    <w:rsid w:val="005D4FDB"/>
    <w:rsid w:val="005E1CA7"/>
    <w:rsid w:val="005E2991"/>
    <w:rsid w:val="005E2BC5"/>
    <w:rsid w:val="005E588A"/>
    <w:rsid w:val="005F1C3E"/>
    <w:rsid w:val="005F45FA"/>
    <w:rsid w:val="00605CDB"/>
    <w:rsid w:val="00614A18"/>
    <w:rsid w:val="006169BE"/>
    <w:rsid w:val="00626C9C"/>
    <w:rsid w:val="00627127"/>
    <w:rsid w:val="00630041"/>
    <w:rsid w:val="00634D9C"/>
    <w:rsid w:val="006770A7"/>
    <w:rsid w:val="00677757"/>
    <w:rsid w:val="00680CD3"/>
    <w:rsid w:val="00683A1C"/>
    <w:rsid w:val="006A0BA0"/>
    <w:rsid w:val="006A5B5E"/>
    <w:rsid w:val="006A64B4"/>
    <w:rsid w:val="006B5A15"/>
    <w:rsid w:val="006C3450"/>
    <w:rsid w:val="006C5C9F"/>
    <w:rsid w:val="006C7BEF"/>
    <w:rsid w:val="006E20CB"/>
    <w:rsid w:val="006E6569"/>
    <w:rsid w:val="007052DB"/>
    <w:rsid w:val="00714A7F"/>
    <w:rsid w:val="00714AF6"/>
    <w:rsid w:val="00721558"/>
    <w:rsid w:val="007465B8"/>
    <w:rsid w:val="00751136"/>
    <w:rsid w:val="007740B1"/>
    <w:rsid w:val="00775E1C"/>
    <w:rsid w:val="00777CD7"/>
    <w:rsid w:val="00793E46"/>
    <w:rsid w:val="007A085A"/>
    <w:rsid w:val="007A15B1"/>
    <w:rsid w:val="007A316E"/>
    <w:rsid w:val="007B3383"/>
    <w:rsid w:val="007B6F03"/>
    <w:rsid w:val="007B71B5"/>
    <w:rsid w:val="007D639C"/>
    <w:rsid w:val="007E331D"/>
    <w:rsid w:val="00800B51"/>
    <w:rsid w:val="00806C29"/>
    <w:rsid w:val="00812F76"/>
    <w:rsid w:val="00821517"/>
    <w:rsid w:val="0082481C"/>
    <w:rsid w:val="00827711"/>
    <w:rsid w:val="00827D7E"/>
    <w:rsid w:val="00836032"/>
    <w:rsid w:val="00836ED9"/>
    <w:rsid w:val="0083721F"/>
    <w:rsid w:val="008437F3"/>
    <w:rsid w:val="00846509"/>
    <w:rsid w:val="0085104B"/>
    <w:rsid w:val="00851E99"/>
    <w:rsid w:val="00863E58"/>
    <w:rsid w:val="00867BFA"/>
    <w:rsid w:val="00871B06"/>
    <w:rsid w:val="008753E9"/>
    <w:rsid w:val="00875C93"/>
    <w:rsid w:val="00884B49"/>
    <w:rsid w:val="00894EB2"/>
    <w:rsid w:val="00895315"/>
    <w:rsid w:val="008A4916"/>
    <w:rsid w:val="008A564B"/>
    <w:rsid w:val="008B5380"/>
    <w:rsid w:val="008C3372"/>
    <w:rsid w:val="008C3D92"/>
    <w:rsid w:val="008C53DA"/>
    <w:rsid w:val="008D30CA"/>
    <w:rsid w:val="00910857"/>
    <w:rsid w:val="0093150E"/>
    <w:rsid w:val="009335A0"/>
    <w:rsid w:val="009337EE"/>
    <w:rsid w:val="00933884"/>
    <w:rsid w:val="00945360"/>
    <w:rsid w:val="009522B5"/>
    <w:rsid w:val="00953F3B"/>
    <w:rsid w:val="00962480"/>
    <w:rsid w:val="00964B85"/>
    <w:rsid w:val="00967A6B"/>
    <w:rsid w:val="00972EBA"/>
    <w:rsid w:val="00976030"/>
    <w:rsid w:val="0098164F"/>
    <w:rsid w:val="009858B3"/>
    <w:rsid w:val="009A41C5"/>
    <w:rsid w:val="009B23CD"/>
    <w:rsid w:val="009C111C"/>
    <w:rsid w:val="009C17D3"/>
    <w:rsid w:val="009C34CA"/>
    <w:rsid w:val="009C4E19"/>
    <w:rsid w:val="009D1602"/>
    <w:rsid w:val="009D3FDB"/>
    <w:rsid w:val="009E0DF2"/>
    <w:rsid w:val="009E1A14"/>
    <w:rsid w:val="009E2805"/>
    <w:rsid w:val="00A0009F"/>
    <w:rsid w:val="00A01D65"/>
    <w:rsid w:val="00A035F3"/>
    <w:rsid w:val="00A06A83"/>
    <w:rsid w:val="00A167B8"/>
    <w:rsid w:val="00A17BCA"/>
    <w:rsid w:val="00A255D8"/>
    <w:rsid w:val="00A33DAD"/>
    <w:rsid w:val="00A3461C"/>
    <w:rsid w:val="00A354BE"/>
    <w:rsid w:val="00A50172"/>
    <w:rsid w:val="00A547E5"/>
    <w:rsid w:val="00A55142"/>
    <w:rsid w:val="00A61A7F"/>
    <w:rsid w:val="00A94B0E"/>
    <w:rsid w:val="00A97CF2"/>
    <w:rsid w:val="00AA2716"/>
    <w:rsid w:val="00AA6633"/>
    <w:rsid w:val="00AB7190"/>
    <w:rsid w:val="00AC2948"/>
    <w:rsid w:val="00AD53D8"/>
    <w:rsid w:val="00AD696A"/>
    <w:rsid w:val="00B121F6"/>
    <w:rsid w:val="00B13D38"/>
    <w:rsid w:val="00B171B0"/>
    <w:rsid w:val="00B27D6C"/>
    <w:rsid w:val="00B372D5"/>
    <w:rsid w:val="00B52A38"/>
    <w:rsid w:val="00B60BF7"/>
    <w:rsid w:val="00B700AB"/>
    <w:rsid w:val="00B74145"/>
    <w:rsid w:val="00B74927"/>
    <w:rsid w:val="00B821D4"/>
    <w:rsid w:val="00B9143B"/>
    <w:rsid w:val="00B96D48"/>
    <w:rsid w:val="00BA3D07"/>
    <w:rsid w:val="00BC704B"/>
    <w:rsid w:val="00BC772E"/>
    <w:rsid w:val="00BC7E54"/>
    <w:rsid w:val="00BD4871"/>
    <w:rsid w:val="00BE0069"/>
    <w:rsid w:val="00BE00A8"/>
    <w:rsid w:val="00BF06A8"/>
    <w:rsid w:val="00BF3333"/>
    <w:rsid w:val="00BF6CE0"/>
    <w:rsid w:val="00C01DD1"/>
    <w:rsid w:val="00C02AAB"/>
    <w:rsid w:val="00C0478E"/>
    <w:rsid w:val="00C04794"/>
    <w:rsid w:val="00C04E36"/>
    <w:rsid w:val="00C2602D"/>
    <w:rsid w:val="00C33FCD"/>
    <w:rsid w:val="00C457A4"/>
    <w:rsid w:val="00C4733E"/>
    <w:rsid w:val="00C643AB"/>
    <w:rsid w:val="00C67A32"/>
    <w:rsid w:val="00C87CD4"/>
    <w:rsid w:val="00C970E2"/>
    <w:rsid w:val="00CA1704"/>
    <w:rsid w:val="00CA238E"/>
    <w:rsid w:val="00CA3A02"/>
    <w:rsid w:val="00CB2505"/>
    <w:rsid w:val="00CB455E"/>
    <w:rsid w:val="00CC1FD1"/>
    <w:rsid w:val="00CD0A08"/>
    <w:rsid w:val="00CD53EE"/>
    <w:rsid w:val="00CE1F32"/>
    <w:rsid w:val="00CE65F7"/>
    <w:rsid w:val="00CF4995"/>
    <w:rsid w:val="00CF6304"/>
    <w:rsid w:val="00D108AC"/>
    <w:rsid w:val="00D24979"/>
    <w:rsid w:val="00D32FF8"/>
    <w:rsid w:val="00D335BD"/>
    <w:rsid w:val="00D553DE"/>
    <w:rsid w:val="00D649D3"/>
    <w:rsid w:val="00D77865"/>
    <w:rsid w:val="00D826DC"/>
    <w:rsid w:val="00D914AE"/>
    <w:rsid w:val="00DA4554"/>
    <w:rsid w:val="00DB0932"/>
    <w:rsid w:val="00DC16D3"/>
    <w:rsid w:val="00DC25B4"/>
    <w:rsid w:val="00DC77D8"/>
    <w:rsid w:val="00DF166D"/>
    <w:rsid w:val="00DF4482"/>
    <w:rsid w:val="00E143FD"/>
    <w:rsid w:val="00E163E6"/>
    <w:rsid w:val="00E170E3"/>
    <w:rsid w:val="00E173B4"/>
    <w:rsid w:val="00E33B9F"/>
    <w:rsid w:val="00E3519D"/>
    <w:rsid w:val="00E46DAE"/>
    <w:rsid w:val="00E47CE5"/>
    <w:rsid w:val="00E57A97"/>
    <w:rsid w:val="00E73508"/>
    <w:rsid w:val="00E81647"/>
    <w:rsid w:val="00E927D8"/>
    <w:rsid w:val="00E936B0"/>
    <w:rsid w:val="00EA3BCA"/>
    <w:rsid w:val="00EA547F"/>
    <w:rsid w:val="00EA6B12"/>
    <w:rsid w:val="00EB3398"/>
    <w:rsid w:val="00EB477C"/>
    <w:rsid w:val="00EC3098"/>
    <w:rsid w:val="00EC6871"/>
    <w:rsid w:val="00ED3DD1"/>
    <w:rsid w:val="00ED7C3E"/>
    <w:rsid w:val="00EE089F"/>
    <w:rsid w:val="00EE70B9"/>
    <w:rsid w:val="00F15A33"/>
    <w:rsid w:val="00F17190"/>
    <w:rsid w:val="00F2331E"/>
    <w:rsid w:val="00F2787B"/>
    <w:rsid w:val="00F306AD"/>
    <w:rsid w:val="00F309EE"/>
    <w:rsid w:val="00F36A5D"/>
    <w:rsid w:val="00F40810"/>
    <w:rsid w:val="00F56542"/>
    <w:rsid w:val="00F676D4"/>
    <w:rsid w:val="00F70683"/>
    <w:rsid w:val="00F772D2"/>
    <w:rsid w:val="00F86A56"/>
    <w:rsid w:val="00F946BB"/>
    <w:rsid w:val="00FA4D7E"/>
    <w:rsid w:val="00FB3C50"/>
    <w:rsid w:val="00FC5749"/>
    <w:rsid w:val="00FC6BBE"/>
    <w:rsid w:val="00FC6F6A"/>
    <w:rsid w:val="00FD2016"/>
    <w:rsid w:val="00FE0605"/>
    <w:rsid w:val="00FF2213"/>
    <w:rsid w:val="00FF488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F202B-61E6-4028-AE59-7E7531EF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005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alloon Text"/>
    <w:basedOn w:val="a"/>
    <w:semiHidden/>
    <w:rsid w:val="003F4D9B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513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76B7-F1BA-41BD-9360-1185943F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прогнозу социально- экономического развития Жирятинского района на 2008-2010 годы</vt:lpstr>
    </vt:vector>
  </TitlesOfParts>
  <Company>Pre_Installed Company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прогнозу социально- экономического развития Жирятинского района на 2008-2010 годы</dc:title>
  <dc:subject/>
  <dc:creator>Pre_Installed User</dc:creator>
  <cp:keywords/>
  <dc:description/>
  <cp:lastModifiedBy>Администратор</cp:lastModifiedBy>
  <cp:revision>2</cp:revision>
  <cp:lastPrinted>2020-12-14T12:21:00Z</cp:lastPrinted>
  <dcterms:created xsi:type="dcterms:W3CDTF">2022-11-18T11:18:00Z</dcterms:created>
  <dcterms:modified xsi:type="dcterms:W3CDTF">2022-11-18T11:18:00Z</dcterms:modified>
</cp:coreProperties>
</file>