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D2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D2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D54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734DD">
        <w:t xml:space="preserve"> </w:t>
      </w:r>
      <w:r w:rsidR="000734DD" w:rsidRPr="000734DD">
        <w:rPr>
          <w:rFonts w:ascii="Times New Roman" w:hAnsi="Times New Roman" w:cs="Times New Roman"/>
          <w:sz w:val="28"/>
          <w:szCs w:val="28"/>
        </w:rPr>
        <w:t xml:space="preserve">(с изменениями, утвержденными приказом председателя Контрольно-счетной палаты от </w:t>
      </w:r>
      <w:r w:rsidR="00470536">
        <w:rPr>
          <w:rFonts w:ascii="Times New Roman" w:hAnsi="Times New Roman" w:cs="Times New Roman"/>
          <w:sz w:val="28"/>
          <w:szCs w:val="28"/>
        </w:rPr>
        <w:t>30.08</w:t>
      </w:r>
      <w:r w:rsidR="000734DD" w:rsidRPr="000734DD">
        <w:rPr>
          <w:rFonts w:ascii="Times New Roman" w:hAnsi="Times New Roman" w:cs="Times New Roman"/>
          <w:sz w:val="28"/>
          <w:szCs w:val="28"/>
        </w:rPr>
        <w:t>.2022 года №</w:t>
      </w:r>
      <w:r w:rsidR="00470536">
        <w:rPr>
          <w:rFonts w:ascii="Times New Roman" w:hAnsi="Times New Roman" w:cs="Times New Roman"/>
          <w:sz w:val="28"/>
          <w:szCs w:val="28"/>
        </w:rPr>
        <w:t>06</w:t>
      </w:r>
      <w:r w:rsidR="000734DD" w:rsidRPr="000734DD">
        <w:rPr>
          <w:rFonts w:ascii="Times New Roman" w:hAnsi="Times New Roman" w:cs="Times New Roman"/>
          <w:sz w:val="28"/>
          <w:szCs w:val="28"/>
        </w:rPr>
        <w:t>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541A8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31BF1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D2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D27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2022 года</w:t>
      </w:r>
      <w:r w:rsidR="00D2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21659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2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D2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D541A8">
        <w:rPr>
          <w:rFonts w:ascii="Times New Roman" w:eastAsia="Times New Roman" w:hAnsi="Times New Roman" w:cs="Times New Roman"/>
          <w:sz w:val="28"/>
          <w:szCs w:val="28"/>
          <w:lang w:eastAsia="zh-CN"/>
        </w:rPr>
        <w:t>222 784,9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D2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5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D541A8">
        <w:rPr>
          <w:rFonts w:ascii="Times New Roman" w:eastAsia="Times New Roman" w:hAnsi="Times New Roman" w:cs="Times New Roman"/>
          <w:sz w:val="28"/>
          <w:szCs w:val="28"/>
          <w:lang w:eastAsia="zh-CN"/>
        </w:rPr>
        <w:t>226 048,1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D0D4E" w:rsidRDefault="004D0D4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24D0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</w:t>
      </w:r>
      <w:r w:rsidRPr="00187FCC">
        <w:rPr>
          <w:rFonts w:ascii="Times New Roman" w:hAnsi="Times New Roman"/>
          <w:sz w:val="28"/>
          <w:szCs w:val="28"/>
        </w:rPr>
        <w:t xml:space="preserve">ановить объем межбюджетных трансфертов, получаемых из других бюджетов бюджетной системы Российской Федерации, на 2022 год в сумме </w:t>
      </w:r>
      <w:r w:rsidR="00D541A8">
        <w:rPr>
          <w:rFonts w:ascii="Times New Roman" w:hAnsi="Times New Roman"/>
          <w:sz w:val="28"/>
          <w:szCs w:val="28"/>
        </w:rPr>
        <w:t>155 681,2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87FCC">
        <w:rPr>
          <w:rFonts w:ascii="Times New Roman" w:hAnsi="Times New Roman"/>
          <w:sz w:val="28"/>
          <w:szCs w:val="28"/>
        </w:rPr>
        <w:t xml:space="preserve"> рубл</w:t>
      </w:r>
      <w:r w:rsidR="004D0D4E">
        <w:rPr>
          <w:rFonts w:ascii="Times New Roman" w:hAnsi="Times New Roman"/>
          <w:sz w:val="28"/>
          <w:szCs w:val="28"/>
        </w:rPr>
        <w:t>ей;</w:t>
      </w: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объем межбюджетных трансфертов, предоставляемых бюджетам поселений на 2022 год в сумме 18 952,2 тыс. рублей.</w:t>
      </w:r>
    </w:p>
    <w:p w:rsidR="008618C9" w:rsidRDefault="008618C9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54BBD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053B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053B2C">
        <w:rPr>
          <w:rFonts w:ascii="Times New Roman" w:hAnsi="Times New Roman" w:cs="Times New Roman"/>
          <w:sz w:val="28"/>
          <w:szCs w:val="28"/>
        </w:rPr>
        <w:t xml:space="preserve">доходной части местного бюджета </w:t>
      </w:r>
      <w:r w:rsidR="00197204" w:rsidRPr="00197204">
        <w:rPr>
          <w:rFonts w:ascii="Times New Roman" w:hAnsi="Times New Roman" w:cs="Times New Roman"/>
          <w:sz w:val="28"/>
          <w:szCs w:val="28"/>
        </w:rPr>
        <w:t>на 2022 год у</w:t>
      </w:r>
      <w:r w:rsidR="00754BBD">
        <w:rPr>
          <w:rFonts w:ascii="Times New Roman" w:hAnsi="Times New Roman" w:cs="Times New Roman"/>
          <w:sz w:val="28"/>
          <w:szCs w:val="28"/>
        </w:rPr>
        <w:t>величен на</w:t>
      </w:r>
      <w:r w:rsidR="008618C9">
        <w:rPr>
          <w:rFonts w:ascii="Times New Roman" w:hAnsi="Times New Roman" w:cs="Times New Roman"/>
          <w:sz w:val="28"/>
          <w:szCs w:val="28"/>
        </w:rPr>
        <w:t xml:space="preserve"> 5 619,4</w:t>
      </w:r>
      <w:r w:rsidR="00754BBD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54BBD" w:rsidRDefault="00207CFE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BD">
        <w:rPr>
          <w:rFonts w:ascii="Times New Roman" w:hAnsi="Times New Roman" w:cs="Times New Roman"/>
          <w:sz w:val="28"/>
          <w:szCs w:val="28"/>
        </w:rPr>
        <w:t xml:space="preserve">1. Объем налоговых и неналоговых доходов на 2022 год увеличен на </w:t>
      </w:r>
      <w:r w:rsidR="008618C9">
        <w:rPr>
          <w:rFonts w:ascii="Times New Roman" w:hAnsi="Times New Roman" w:cs="Times New Roman"/>
          <w:sz w:val="28"/>
          <w:szCs w:val="28"/>
        </w:rPr>
        <w:t>5 597,8</w:t>
      </w:r>
      <w:r w:rsidR="00754BB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07CFE" w:rsidRPr="009452B4" w:rsidRDefault="00754BBD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7C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207CFE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2022 год у</w:t>
      </w:r>
      <w:r>
        <w:rPr>
          <w:rFonts w:ascii="Times New Roman" w:hAnsi="Times New Roman" w:cs="Times New Roman"/>
          <w:sz w:val="28"/>
          <w:szCs w:val="28"/>
        </w:rPr>
        <w:t xml:space="preserve">величен на </w:t>
      </w:r>
      <w:r w:rsidR="008618C9">
        <w:rPr>
          <w:rFonts w:ascii="Times New Roman" w:hAnsi="Times New Roman" w:cs="Times New Roman"/>
          <w:sz w:val="28"/>
          <w:szCs w:val="28"/>
        </w:rPr>
        <w:t>21,6</w:t>
      </w:r>
      <w:r w:rsidR="00207CFE">
        <w:rPr>
          <w:rFonts w:ascii="Times New Roman" w:hAnsi="Times New Roman" w:cs="Times New Roman"/>
          <w:sz w:val="28"/>
          <w:szCs w:val="28"/>
        </w:rPr>
        <w:t xml:space="preserve"> тыс.</w:t>
      </w:r>
      <w:r w:rsidR="008618C9">
        <w:rPr>
          <w:rFonts w:ascii="Times New Roman" w:hAnsi="Times New Roman" w:cs="Times New Roman"/>
          <w:sz w:val="28"/>
          <w:szCs w:val="28"/>
        </w:rPr>
        <w:t xml:space="preserve"> </w:t>
      </w:r>
      <w:r w:rsidR="00207CFE">
        <w:rPr>
          <w:rFonts w:ascii="Times New Roman" w:hAnsi="Times New Roman" w:cs="Times New Roman"/>
          <w:sz w:val="28"/>
          <w:szCs w:val="28"/>
        </w:rPr>
        <w:t>рублей.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доходной части местного бюджета на 2023 и на 2024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налоговых и неналоговых доходов на 2023 и на 2024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безвозмездных поступлений на 2023 и на 2024 годы не изменен.</w:t>
      </w:r>
    </w:p>
    <w:p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обусловленные: </w:t>
      </w:r>
    </w:p>
    <w:p w:rsidR="00312A21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5 597,8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тыс. рублей, в том 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числе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поселений) увеличены на сумму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5 597,8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312A21" w:rsidRPr="006E52ED" w:rsidRDefault="00312A21" w:rsidP="00E430C2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– увеличением п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объемов безвозмездных поступлений от других бюджетов бюджетной системы Российской Федерации, формирующих доходную часть местного бюджета,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21,6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постановления Правительства Брянской области от 24.10.2022 г. №469-п, 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том числе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12A21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CE446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21,6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дотации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</w:t>
      </w:r>
      <w:r w:rsidR="00CE44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54BBD" w:rsidRDefault="00754BBD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BF70C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456D82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Жирятинского района на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021B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021B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75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2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02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54B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</w:t>
      </w:r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D2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606FE7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54EE8CB0">
            <wp:simplePos x="0" y="0"/>
            <wp:positionH relativeFrom="column">
              <wp:posOffset>2401494</wp:posOffset>
            </wp:positionH>
            <wp:positionV relativeFrom="paragraph">
              <wp:posOffset>32156</wp:posOffset>
            </wp:positionV>
            <wp:extent cx="1170432" cy="5451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54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="00D27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F2A56"/>
    <w:rsid w:val="00201D4C"/>
    <w:rsid w:val="00207CFE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782B"/>
    <w:rsid w:val="003F1E34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06FE7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35B48"/>
    <w:rsid w:val="00A364FD"/>
    <w:rsid w:val="00A464C3"/>
    <w:rsid w:val="00A46D47"/>
    <w:rsid w:val="00A47462"/>
    <w:rsid w:val="00A760AC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56C58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B06A-60C4-48FD-A4FC-7ED0930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1DFB-B07D-4F24-B690-7499957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Администратор</cp:lastModifiedBy>
  <cp:revision>8</cp:revision>
  <cp:lastPrinted>2022-12-07T09:57:00Z</cp:lastPrinted>
  <dcterms:created xsi:type="dcterms:W3CDTF">2022-12-07T09:44:00Z</dcterms:created>
  <dcterms:modified xsi:type="dcterms:W3CDTF">2022-12-14T13:16:00Z</dcterms:modified>
</cp:coreProperties>
</file>