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4B22D6" w:rsidP="008C0413">
      <w:pPr>
        <w:jc w:val="right"/>
      </w:pPr>
      <w:bookmarkStart w:id="0" w:name="_GoBack"/>
      <w:bookmarkEnd w:id="0"/>
      <w:r>
        <w:t>Приложение 5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077DF0" w:rsidP="008C0413">
      <w:pPr>
        <w:jc w:val="right"/>
      </w:pPr>
      <w:r>
        <w:t>от  «26» февраля 2021 года №</w:t>
      </w:r>
      <w:r w:rsidR="005F4AC9">
        <w:t>6-123</w:t>
      </w:r>
    </w:p>
    <w:p w:rsidR="008C0413" w:rsidRPr="00F737B4" w:rsidRDefault="008C0413" w:rsidP="008C0413">
      <w:pPr>
        <w:jc w:val="right"/>
      </w:pPr>
      <w:r w:rsidRPr="00F737B4">
        <w:t>«О</w:t>
      </w:r>
      <w:r w:rsidR="007D132E">
        <w:t xml:space="preserve"> внесении изменений </w:t>
      </w:r>
    </w:p>
    <w:p w:rsidR="008C0413" w:rsidRPr="00F737B4" w:rsidRDefault="00077DF0" w:rsidP="008C0413">
      <w:pPr>
        <w:jc w:val="right"/>
      </w:pPr>
      <w:r>
        <w:t>в решение от 11.12.2020 года №6-112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77DF0" w:rsidP="008C0413">
      <w:pPr>
        <w:jc w:val="right"/>
      </w:pPr>
      <w:r>
        <w:t xml:space="preserve"> на 2021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2022 и 2023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074A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EF493C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883E-A0E4-4131-99D3-408118B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2017-11-10T13:47:00Z</cp:lastPrinted>
  <dcterms:created xsi:type="dcterms:W3CDTF">2021-03-12T13:07:00Z</dcterms:created>
  <dcterms:modified xsi:type="dcterms:W3CDTF">2021-03-12T13:07:00Z</dcterms:modified>
</cp:coreProperties>
</file>