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3" w:rsidRDefault="00275B53"/>
    <w:p w:rsidR="00275B53" w:rsidRDefault="00275B53"/>
    <w:tbl>
      <w:tblPr>
        <w:tblW w:w="938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275B53" w:rsidRPr="00D85CF9" w:rsidTr="00E80A87">
        <w:trPr>
          <w:trHeight w:val="315"/>
          <w:jc w:val="center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C630CA" w:rsidRPr="00D85CF9" w:rsidRDefault="00C630CA" w:rsidP="00C630CA">
            <w:pPr>
              <w:jc w:val="center"/>
              <w:rPr>
                <w:sz w:val="72"/>
                <w:szCs w:val="72"/>
              </w:rPr>
            </w:pPr>
          </w:p>
          <w:p w:rsidR="00275B53" w:rsidRPr="00D85CF9" w:rsidRDefault="00275B53" w:rsidP="00C630CA">
            <w:pPr>
              <w:jc w:val="center"/>
              <w:rPr>
                <w:sz w:val="72"/>
                <w:szCs w:val="72"/>
                <w:highlight w:val="yellow"/>
              </w:rPr>
            </w:pPr>
            <w:r w:rsidRPr="00D85CF9">
              <w:rPr>
                <w:sz w:val="72"/>
                <w:szCs w:val="72"/>
                <w:highlight w:val="yellow"/>
              </w:rPr>
              <w:t>БЮДЖЕТ ДЛЯ ГРАЖДАН</w:t>
            </w:r>
          </w:p>
          <w:p w:rsidR="00275B53" w:rsidRPr="00D85CF9" w:rsidRDefault="00275B53" w:rsidP="00C630CA">
            <w:pPr>
              <w:jc w:val="center"/>
              <w:rPr>
                <w:sz w:val="72"/>
                <w:szCs w:val="72"/>
                <w:highlight w:val="yellow"/>
              </w:rPr>
            </w:pPr>
          </w:p>
          <w:p w:rsidR="00275B53" w:rsidRPr="00D85CF9" w:rsidRDefault="00C630CA" w:rsidP="00C630CA">
            <w:pPr>
              <w:jc w:val="center"/>
              <w:rPr>
                <w:rStyle w:val="ab"/>
                <w:sz w:val="72"/>
                <w:szCs w:val="72"/>
              </w:rPr>
            </w:pPr>
            <w:bookmarkStart w:id="0" w:name="_GoBack"/>
            <w:r w:rsidRPr="00D85CF9">
              <w:rPr>
                <w:sz w:val="72"/>
                <w:szCs w:val="72"/>
                <w:highlight w:val="yellow"/>
              </w:rPr>
              <w:t>о</w:t>
            </w:r>
            <w:r w:rsidR="00275B53" w:rsidRPr="00D85CF9">
              <w:rPr>
                <w:sz w:val="72"/>
                <w:szCs w:val="72"/>
                <w:highlight w:val="yellow"/>
              </w:rPr>
              <w:t>б исполнении бюджета Жирятинского муниципального</w:t>
            </w:r>
            <w:r w:rsidR="00832001" w:rsidRPr="00D85CF9">
              <w:rPr>
                <w:sz w:val="72"/>
                <w:szCs w:val="72"/>
                <w:highlight w:val="yellow"/>
              </w:rPr>
              <w:t xml:space="preserve"> района Брянской области за 2022</w:t>
            </w:r>
            <w:r w:rsidRPr="00D85CF9">
              <w:rPr>
                <w:sz w:val="72"/>
                <w:szCs w:val="72"/>
                <w:highlight w:val="yellow"/>
              </w:rPr>
              <w:t xml:space="preserve"> год</w:t>
            </w:r>
          </w:p>
          <w:bookmarkEnd w:id="0"/>
          <w:p w:rsidR="00275B53" w:rsidRPr="00D85CF9" w:rsidRDefault="00275B53" w:rsidP="001A24D7">
            <w:pPr>
              <w:jc w:val="center"/>
              <w:rPr>
                <w:sz w:val="72"/>
                <w:szCs w:val="72"/>
              </w:rPr>
            </w:pPr>
          </w:p>
        </w:tc>
      </w:tr>
    </w:tbl>
    <w:p w:rsidR="00275B53" w:rsidRDefault="00275B53" w:rsidP="00275B53"/>
    <w:p w:rsidR="00275B53" w:rsidRDefault="00275B53" w:rsidP="00275B53"/>
    <w:p w:rsidR="00275B53" w:rsidRDefault="00275B53" w:rsidP="00275B53"/>
    <w:p w:rsidR="00275B53" w:rsidRPr="00D85CF9" w:rsidRDefault="004008A5" w:rsidP="00275B53">
      <w:pPr>
        <w:jc w:val="center"/>
        <w:rPr>
          <w:b/>
          <w:sz w:val="36"/>
          <w:szCs w:val="36"/>
        </w:rPr>
      </w:pPr>
      <w:r w:rsidRPr="00D85CF9">
        <w:rPr>
          <w:b/>
          <w:sz w:val="36"/>
          <w:szCs w:val="36"/>
          <w:highlight w:val="yellow"/>
        </w:rPr>
        <w:lastRenderedPageBreak/>
        <w:t>С</w:t>
      </w:r>
      <w:r w:rsidR="00275B53" w:rsidRPr="00D85CF9">
        <w:rPr>
          <w:b/>
          <w:sz w:val="36"/>
          <w:szCs w:val="36"/>
          <w:highlight w:val="yellow"/>
        </w:rPr>
        <w:t>одержание</w:t>
      </w: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Введение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Основные показатели социально-экономического развития Жирятинского района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Основные характеристики бюджета района, исполнение основных показателей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Исполнение бюджета района по доходам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Исполнение бюджета района по расходам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Исполнение бюджета района по источникам финансирования дефицита бюджета</w:t>
      </w:r>
    </w:p>
    <w:p w:rsidR="00275B53" w:rsidRPr="00D85CF9" w:rsidRDefault="00275B53" w:rsidP="00275B53">
      <w:pPr>
        <w:numPr>
          <w:ilvl w:val="0"/>
          <w:numId w:val="2"/>
        </w:numPr>
        <w:rPr>
          <w:b/>
          <w:sz w:val="36"/>
          <w:szCs w:val="36"/>
        </w:rPr>
      </w:pPr>
      <w:r w:rsidRPr="00D85CF9">
        <w:rPr>
          <w:b/>
          <w:sz w:val="36"/>
          <w:szCs w:val="36"/>
        </w:rPr>
        <w:t>Муниципальные долговые обязательства</w:t>
      </w:r>
    </w:p>
    <w:p w:rsidR="00275B53" w:rsidRPr="00D85CF9" w:rsidRDefault="00275B53" w:rsidP="00275B53">
      <w:pPr>
        <w:rPr>
          <w:sz w:val="36"/>
          <w:szCs w:val="36"/>
        </w:rPr>
      </w:pPr>
    </w:p>
    <w:p w:rsidR="00275B53" w:rsidRPr="00B45791" w:rsidRDefault="00275B53" w:rsidP="00275B53">
      <w:pPr>
        <w:jc w:val="center"/>
        <w:rPr>
          <w:sz w:val="28"/>
          <w:szCs w:val="28"/>
        </w:rPr>
      </w:pPr>
    </w:p>
    <w:p w:rsidR="00395A09" w:rsidRPr="00B45791" w:rsidRDefault="00395A09" w:rsidP="00275B53">
      <w:pPr>
        <w:jc w:val="center"/>
        <w:rPr>
          <w:sz w:val="28"/>
          <w:szCs w:val="28"/>
        </w:rPr>
      </w:pPr>
    </w:p>
    <w:p w:rsidR="00275B53" w:rsidRPr="00B45791" w:rsidRDefault="00275B53" w:rsidP="00275B53">
      <w:pPr>
        <w:jc w:val="center"/>
        <w:rPr>
          <w:sz w:val="28"/>
          <w:szCs w:val="28"/>
        </w:rPr>
      </w:pPr>
    </w:p>
    <w:p w:rsidR="00275B53" w:rsidRPr="00D85CF9" w:rsidRDefault="00275B53" w:rsidP="00275B53">
      <w:pPr>
        <w:jc w:val="center"/>
        <w:rPr>
          <w:b/>
          <w:sz w:val="36"/>
          <w:szCs w:val="36"/>
        </w:rPr>
      </w:pPr>
      <w:r w:rsidRPr="00D85CF9">
        <w:rPr>
          <w:b/>
          <w:sz w:val="36"/>
          <w:szCs w:val="36"/>
          <w:highlight w:val="yellow"/>
        </w:rPr>
        <w:t>1. Введение</w:t>
      </w:r>
    </w:p>
    <w:p w:rsidR="00275B53" w:rsidRPr="00D85CF9" w:rsidRDefault="00275B53" w:rsidP="00275B53">
      <w:pPr>
        <w:rPr>
          <w:sz w:val="36"/>
          <w:szCs w:val="36"/>
        </w:rPr>
      </w:pP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самоуправления» (Бюджетный кодекс РФ). 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Исполнение бюджета – один из этапов бюджетного процесса, который начинается после принятия Решения о бюджете района и осуществляется с 1 января по 31 декабря финансового года.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Различают исполнение бюджета по доходам и исполнение бюджета по расходам.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lastRenderedPageBreak/>
        <w:t xml:space="preserve">            Исполнение бюджета по доходам предусматривает зачисление на единый счет бюджета налогов, сборов и иных поступлений, поступление средств из областного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Исполнение бюджета по расходам предусматривает перечисление средств с единого счета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 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Бюджетный процесс завершается составлением и утверждением отчета об исполнении бюджета – подведением итогов исполнения бюджета по окончании финансового года. До его рассмотрения в представительном органе, годовой отчет об исполнении бюджета подлежит внешней проверке, которая осуществляется Контрольно-счетной палатой Жирятинского района. По результатам внешней проверки Контрольно-счетная палата Жирятинского района готовит заключение на годовой отчет об исполнении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Годовой отчет об исполнении бюджета района за отчетный финансовый год представляется администрацией Жирятинского района на рассмотрение в Жирятинский районный Совет народных депутатов не позднее 1 мая текущего года.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 Отчет об исполнении бюджета района утверждается решением Жирятинского районного Совета народных депутатов об исполнении бюджета района с указанием общего объема доходов, расходов и дефицита (профицита) бюджета.</w:t>
      </w:r>
    </w:p>
    <w:p w:rsidR="00275B53" w:rsidRPr="00D85CF9" w:rsidRDefault="00275B53" w:rsidP="00275B53">
      <w:pPr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           С  Решением Жирятинского районного Совета народных депутатов «Об исполнении бюджета Жирятинского муниципального</w:t>
      </w:r>
      <w:r w:rsidR="00E80A87" w:rsidRPr="00D85CF9">
        <w:rPr>
          <w:sz w:val="36"/>
          <w:szCs w:val="36"/>
        </w:rPr>
        <w:t xml:space="preserve"> района Брянской области за 2022</w:t>
      </w:r>
      <w:r w:rsidRPr="00D85CF9">
        <w:rPr>
          <w:sz w:val="36"/>
          <w:szCs w:val="36"/>
        </w:rPr>
        <w:t xml:space="preserve"> год» можно ознакомиться на официальном сайте администрации Жирятинского района в сети интернет по адресу</w:t>
      </w:r>
      <w:r w:rsidRPr="00D85CF9">
        <w:rPr>
          <w:sz w:val="36"/>
          <w:szCs w:val="36"/>
          <w:highlight w:val="yellow"/>
        </w:rPr>
        <w:t xml:space="preserve">: </w:t>
      </w:r>
      <w:r w:rsidRPr="00D85CF9">
        <w:rPr>
          <w:sz w:val="36"/>
          <w:szCs w:val="36"/>
          <w:highlight w:val="yellow"/>
          <w:lang w:val="en-US"/>
        </w:rPr>
        <w:t>www</w:t>
      </w:r>
      <w:r w:rsidRPr="00D85CF9">
        <w:rPr>
          <w:sz w:val="36"/>
          <w:szCs w:val="36"/>
          <w:highlight w:val="yellow"/>
        </w:rPr>
        <w:t xml:space="preserve">. </w:t>
      </w:r>
      <w:proofErr w:type="spellStart"/>
      <w:r w:rsidRPr="00D85CF9">
        <w:rPr>
          <w:sz w:val="36"/>
          <w:szCs w:val="36"/>
          <w:highlight w:val="yellow"/>
          <w:lang w:val="en-US"/>
        </w:rPr>
        <w:t>juratino</w:t>
      </w:r>
      <w:proofErr w:type="spellEnd"/>
      <w:r w:rsidRPr="00D85CF9">
        <w:rPr>
          <w:sz w:val="36"/>
          <w:szCs w:val="36"/>
          <w:highlight w:val="yellow"/>
        </w:rPr>
        <w:t>.</w:t>
      </w:r>
      <w:proofErr w:type="spellStart"/>
      <w:r w:rsidRPr="00D85CF9">
        <w:rPr>
          <w:sz w:val="36"/>
          <w:szCs w:val="36"/>
          <w:highlight w:val="yellow"/>
          <w:lang w:val="en-US"/>
        </w:rPr>
        <w:t>ru</w:t>
      </w:r>
      <w:proofErr w:type="spellEnd"/>
      <w:r w:rsidRPr="00D85CF9">
        <w:rPr>
          <w:sz w:val="36"/>
          <w:szCs w:val="36"/>
          <w:highlight w:val="yellow"/>
        </w:rPr>
        <w:t xml:space="preserve">  в разделе «Бюджет».</w:t>
      </w:r>
    </w:p>
    <w:p w:rsidR="00275B53" w:rsidRPr="00D85CF9" w:rsidRDefault="00275B53" w:rsidP="00275B53">
      <w:pPr>
        <w:jc w:val="center"/>
        <w:rPr>
          <w:sz w:val="36"/>
          <w:szCs w:val="36"/>
        </w:rPr>
      </w:pPr>
    </w:p>
    <w:p w:rsidR="00B45791" w:rsidRPr="00D85CF9" w:rsidRDefault="00B45791" w:rsidP="00275B53">
      <w:pPr>
        <w:jc w:val="center"/>
        <w:rPr>
          <w:sz w:val="36"/>
          <w:szCs w:val="36"/>
        </w:rPr>
      </w:pPr>
    </w:p>
    <w:p w:rsidR="00275B53" w:rsidRPr="00D85CF9" w:rsidRDefault="00275B53" w:rsidP="00275B53">
      <w:pPr>
        <w:jc w:val="center"/>
        <w:rPr>
          <w:sz w:val="36"/>
          <w:szCs w:val="36"/>
        </w:rPr>
      </w:pPr>
    </w:p>
    <w:p w:rsidR="00275B53" w:rsidRPr="00D85CF9" w:rsidRDefault="00275B53" w:rsidP="00B45791">
      <w:pPr>
        <w:numPr>
          <w:ilvl w:val="0"/>
          <w:numId w:val="3"/>
        </w:numPr>
        <w:jc w:val="center"/>
        <w:rPr>
          <w:b/>
          <w:sz w:val="36"/>
          <w:szCs w:val="36"/>
          <w:highlight w:val="yellow"/>
        </w:rPr>
      </w:pPr>
      <w:r w:rsidRPr="00D85CF9">
        <w:rPr>
          <w:b/>
          <w:sz w:val="36"/>
          <w:szCs w:val="36"/>
          <w:highlight w:val="yellow"/>
        </w:rPr>
        <w:t>Основные показатели социально-экономического развития Жирятинского района</w:t>
      </w:r>
    </w:p>
    <w:tbl>
      <w:tblPr>
        <w:tblW w:w="1409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552"/>
        <w:gridCol w:w="993"/>
        <w:gridCol w:w="1383"/>
        <w:gridCol w:w="1418"/>
        <w:gridCol w:w="1559"/>
        <w:gridCol w:w="1560"/>
      </w:tblGrid>
      <w:tr w:rsidR="00452BF3" w:rsidRPr="00D85CF9" w:rsidTr="003B1E7F">
        <w:trPr>
          <w:trHeight w:val="840"/>
        </w:trPr>
        <w:tc>
          <w:tcPr>
            <w:tcW w:w="10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F3" w:rsidRPr="00D85CF9" w:rsidRDefault="00452BF3" w:rsidP="00B45791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2BF3" w:rsidRPr="00D85CF9" w:rsidRDefault="00452BF3" w:rsidP="00F3269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2BF3" w:rsidRPr="00D85CF9" w:rsidRDefault="00452BF3" w:rsidP="00F3269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  <w:tr w:rsidR="00452BF3" w:rsidRPr="004E7739" w:rsidTr="003B1E7F">
        <w:trPr>
          <w:trHeight w:val="510"/>
        </w:trPr>
        <w:tc>
          <w:tcPr>
            <w:tcW w:w="10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F3" w:rsidRPr="004E7739" w:rsidRDefault="00452BF3" w:rsidP="00F377EB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2BF3" w:rsidRDefault="00452BF3" w:rsidP="00F3269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2BF3" w:rsidRDefault="00452BF3" w:rsidP="00F3269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52BF3" w:rsidRPr="004E7739" w:rsidTr="003B1E7F">
        <w:trPr>
          <w:trHeight w:val="225"/>
        </w:trPr>
        <w:tc>
          <w:tcPr>
            <w:tcW w:w="10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F3" w:rsidRPr="004E7739" w:rsidRDefault="00452BF3" w:rsidP="00F3269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2BF3" w:rsidRPr="004E7739" w:rsidRDefault="00452BF3" w:rsidP="00F3269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2BF3" w:rsidRPr="004E7739" w:rsidRDefault="00452BF3" w:rsidP="00F3269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52BF3" w:rsidRPr="004E7739" w:rsidTr="003B1E7F">
        <w:trPr>
          <w:trHeight w:val="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2BF3" w:rsidRPr="004E7739" w:rsidRDefault="00452BF3" w:rsidP="00F3269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452BF3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Исполнение</w:t>
            </w:r>
          </w:p>
        </w:tc>
      </w:tr>
      <w:tr w:rsidR="00452BF3" w:rsidRPr="00D85CF9" w:rsidTr="003B1E7F">
        <w:trPr>
          <w:trHeight w:val="46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</w:p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</w:p>
          <w:p w:rsidR="00452BF3" w:rsidRPr="00D85CF9" w:rsidRDefault="00452BF3" w:rsidP="00F32692">
            <w:pPr>
              <w:jc w:val="center"/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2022 год</w:t>
            </w:r>
          </w:p>
        </w:tc>
      </w:tr>
      <w:tr w:rsidR="00452BF3" w:rsidRPr="00D85CF9" w:rsidTr="00E576DD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</w:p>
        </w:tc>
      </w:tr>
      <w:tr w:rsidR="00452BF3" w:rsidRPr="00D85CF9" w:rsidTr="00E576DD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Численность постоянного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</w:t>
            </w:r>
            <w:r w:rsidR="003B1E7F" w:rsidRPr="00D85CF9">
              <w:rPr>
                <w:color w:val="000000"/>
              </w:rPr>
              <w:t xml:space="preserve"> </w:t>
            </w:r>
            <w:r w:rsidRPr="00D85CF9">
              <w:rPr>
                <w:color w:val="000000"/>
              </w:rPr>
              <w:t>чел.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52BF3" w:rsidP="00444703">
            <w:pPr>
              <w:jc w:val="center"/>
              <w:rPr>
                <w:color w:val="FF0000"/>
              </w:rPr>
            </w:pPr>
            <w:r w:rsidRPr="00444703">
              <w:t>6,</w:t>
            </w:r>
            <w:r w:rsidR="00444703" w:rsidRPr="00444703"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444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444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444703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444703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6,4</w:t>
            </w: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число родившихся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B34F3" w:rsidP="00444703">
            <w:pPr>
              <w:jc w:val="center"/>
              <w:rPr>
                <w:color w:val="FF0000"/>
                <w:lang w:val="en-US"/>
              </w:rPr>
            </w:pPr>
            <w:r w:rsidRPr="00444703">
              <w:rPr>
                <w:lang w:val="en-US"/>
              </w:rPr>
              <w:t>6</w:t>
            </w:r>
            <w:r w:rsidRPr="00444703">
              <w:t>,</w:t>
            </w:r>
            <w:r w:rsidR="00452BF3" w:rsidRPr="00444703">
              <w:rPr>
                <w:lang w:val="en-U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444703">
            <w:pPr>
              <w:jc w:val="center"/>
            </w:pPr>
            <w: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444703">
            <w:pPr>
              <w:jc w:val="center"/>
            </w:pPr>
            <w: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444703">
            <w:pPr>
              <w:jc w:val="center"/>
            </w:pPr>
            <w:r w:rsidRPr="00D85CF9"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444703">
            <w:pPr>
              <w:jc w:val="center"/>
            </w:pPr>
            <w:r w:rsidRPr="00D85CF9">
              <w:t>6,2</w:t>
            </w: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число умерших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B34F3" w:rsidP="00444703">
            <w:pPr>
              <w:jc w:val="center"/>
              <w:rPr>
                <w:color w:val="FF0000"/>
              </w:rPr>
            </w:pPr>
            <w:r w:rsidRPr="00444703">
              <w:rPr>
                <w:lang w:val="en-US"/>
              </w:rPr>
              <w:t>16</w:t>
            </w:r>
            <w:r w:rsidRPr="00444703">
              <w:t>,</w:t>
            </w:r>
            <w:r w:rsidR="00444703" w:rsidRPr="00444703"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444703">
            <w:pPr>
              <w:jc w:val="center"/>
            </w:pPr>
            <w: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444703">
            <w:pPr>
              <w:jc w:val="center"/>
            </w:pPr>
            <w: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444703">
            <w:pPr>
              <w:jc w:val="center"/>
            </w:pPr>
            <w:r w:rsidRPr="00D85CF9">
              <w:t>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444703">
            <w:pPr>
              <w:jc w:val="center"/>
            </w:pPr>
            <w:r w:rsidRPr="00D85CF9">
              <w:t>16,4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Коэффициент естественного прироста</w:t>
            </w:r>
            <w:proofErr w:type="gramStart"/>
            <w:r w:rsidRPr="00D85CF9">
              <w:rPr>
                <w:color w:val="000000"/>
              </w:rPr>
              <w:t xml:space="preserve"> (+), </w:t>
            </w:r>
            <w:proofErr w:type="gramEnd"/>
            <w:r w:rsidRPr="00D85CF9">
              <w:rPr>
                <w:color w:val="000000"/>
              </w:rPr>
              <w:t>убыли (-)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52BF3" w:rsidP="00444703">
            <w:pPr>
              <w:jc w:val="center"/>
            </w:pPr>
            <w:r w:rsidRPr="00444703">
              <w:t>-1</w:t>
            </w:r>
            <w:r w:rsidR="00AB34F3" w:rsidRPr="00444703">
              <w:rPr>
                <w:lang w:val="en-US"/>
              </w:rPr>
              <w:t>0</w:t>
            </w:r>
            <w:r w:rsidR="00AB34F3" w:rsidRPr="00444703">
              <w:t>,</w:t>
            </w:r>
            <w:r w:rsidR="00444703" w:rsidRPr="00444703"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444703">
            <w:pPr>
              <w:jc w:val="center"/>
            </w:pPr>
            <w:r w:rsidRPr="00444703"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1D1868" w:rsidP="00444703">
            <w:pPr>
              <w:jc w:val="center"/>
            </w:pPr>
            <w:r w:rsidRPr="00444703">
              <w:t>-10,9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444703" w:rsidRDefault="003A3D71" w:rsidP="00444703">
            <w:pPr>
              <w:jc w:val="center"/>
            </w:pPr>
            <w:r w:rsidRPr="00444703">
              <w:t>-15,9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444703" w:rsidRDefault="00452BF3" w:rsidP="00444703">
            <w:pPr>
              <w:jc w:val="center"/>
            </w:pPr>
            <w:r w:rsidRPr="00444703">
              <w:t>-10,2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Число прибывших на территорию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AB34F3">
            <w:pPr>
              <w:jc w:val="center"/>
            </w:pPr>
            <w:r w:rsidRPr="00444703">
              <w:t>210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AB34F3">
            <w:pPr>
              <w:jc w:val="center"/>
            </w:pPr>
            <w:r w:rsidRPr="00444703"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1D1868" w:rsidP="00AB34F3">
            <w:pPr>
              <w:jc w:val="center"/>
            </w:pPr>
            <w:r w:rsidRPr="00444703"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444703" w:rsidRDefault="003A3D71" w:rsidP="00AB34F3">
            <w:pPr>
              <w:jc w:val="center"/>
            </w:pPr>
            <w:r w:rsidRPr="00444703"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AB34F3">
            <w:pPr>
              <w:jc w:val="center"/>
            </w:pPr>
            <w:r w:rsidRPr="00D85CF9">
              <w:t>143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Число выбывших с территории МО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AB34F3">
            <w:pPr>
              <w:jc w:val="center"/>
            </w:pPr>
            <w:r w:rsidRPr="00444703">
              <w:t>195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AB34F3">
            <w:pPr>
              <w:jc w:val="center"/>
            </w:pPr>
            <w:r w:rsidRPr="00444703"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1D1868" w:rsidP="00AB34F3">
            <w:pPr>
              <w:jc w:val="center"/>
            </w:pPr>
            <w:r w:rsidRPr="00444703"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444703" w:rsidRDefault="003A3D71" w:rsidP="00AB34F3">
            <w:pPr>
              <w:jc w:val="center"/>
            </w:pPr>
            <w:r w:rsidRPr="00444703"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AB34F3">
            <w:pPr>
              <w:jc w:val="center"/>
            </w:pPr>
            <w:r w:rsidRPr="00D85CF9">
              <w:t>150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Коэффициент миграционного прироста</w:t>
            </w:r>
            <w:proofErr w:type="gramStart"/>
            <w:r w:rsidRPr="00D85CF9">
              <w:rPr>
                <w:color w:val="000000"/>
              </w:rPr>
              <w:t xml:space="preserve"> (+), </w:t>
            </w:r>
            <w:proofErr w:type="gramEnd"/>
            <w:r w:rsidRPr="00D85CF9">
              <w:rPr>
                <w:color w:val="000000"/>
              </w:rPr>
              <w:t>убыли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AB34F3">
            <w:pPr>
              <w:jc w:val="center"/>
            </w:pPr>
            <w:r w:rsidRPr="00444703"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AB34F3">
            <w:pPr>
              <w:jc w:val="center"/>
            </w:pPr>
            <w:r w:rsidRPr="00444703"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1D1868" w:rsidP="00AB34F3">
            <w:pPr>
              <w:jc w:val="center"/>
            </w:pPr>
            <w:r w:rsidRPr="00444703">
              <w:t>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03" w:rsidRPr="00444703" w:rsidRDefault="00444703" w:rsidP="00AB34F3">
            <w:pPr>
              <w:jc w:val="center"/>
            </w:pPr>
          </w:p>
          <w:p w:rsidR="00452BF3" w:rsidRPr="00444703" w:rsidRDefault="003A3D71" w:rsidP="00AB34F3">
            <w:pPr>
              <w:jc w:val="center"/>
            </w:pPr>
            <w:r w:rsidRPr="00444703">
              <w:t>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03" w:rsidRDefault="00444703" w:rsidP="00AB34F3">
            <w:pPr>
              <w:jc w:val="center"/>
            </w:pPr>
          </w:p>
          <w:p w:rsidR="00452BF3" w:rsidRPr="00D85CF9" w:rsidRDefault="00452BF3" w:rsidP="00AB34F3">
            <w:pPr>
              <w:jc w:val="center"/>
            </w:pPr>
            <w:r w:rsidRPr="00D85CF9">
              <w:t>-7</w:t>
            </w:r>
          </w:p>
        </w:tc>
      </w:tr>
      <w:tr w:rsidR="00452BF3" w:rsidRPr="00D85CF9" w:rsidTr="0095294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2.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B1E7F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Объем отгруженных товаров собственного производства, выполненных работ и услуг собственными силами предприятий по всем </w:t>
            </w:r>
            <w:r w:rsidRPr="00D85CF9">
              <w:rPr>
                <w:color w:val="000000"/>
              </w:rPr>
              <w:lastRenderedPageBreak/>
              <w:t>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>тыс. руб. в ценах соответствующ</w:t>
            </w:r>
            <w:r w:rsidRPr="00D85CF9">
              <w:rPr>
                <w:color w:val="000000"/>
              </w:rPr>
              <w:lastRenderedPageBreak/>
              <w:t xml:space="preserve">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</w:pPr>
            <w:r w:rsidRPr="00444703">
              <w:lastRenderedPageBreak/>
              <w:t>18200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F32692">
            <w:pPr>
              <w:jc w:val="center"/>
            </w:pPr>
            <w:r w:rsidRPr="00444703">
              <w:t>18800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F32692">
            <w:pPr>
              <w:jc w:val="center"/>
            </w:pPr>
            <w:r>
              <w:t>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</w:p>
          <w:p w:rsidR="003A3D71" w:rsidRPr="00D85CF9" w:rsidRDefault="003A3D71" w:rsidP="00F32692">
            <w:pPr>
              <w:jc w:val="center"/>
            </w:pPr>
            <w:r w:rsidRPr="00D85CF9">
              <w:t>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</w:p>
          <w:p w:rsidR="00452BF3" w:rsidRPr="00D85CF9" w:rsidRDefault="00452BF3" w:rsidP="00F32692">
            <w:pPr>
              <w:jc w:val="center"/>
            </w:pPr>
            <w:r w:rsidRPr="00D85CF9">
              <w:t>22500</w:t>
            </w:r>
          </w:p>
        </w:tc>
      </w:tr>
      <w:tr w:rsidR="00D85CF9" w:rsidRPr="00D85CF9" w:rsidTr="00D85CF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85CF9" w:rsidRPr="00D85CF9" w:rsidRDefault="00D85CF9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lastRenderedPageBreak/>
              <w:t>3.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85CF9" w:rsidRPr="00D85CF9" w:rsidRDefault="00D85CF9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85CF9" w:rsidRPr="00A61F46" w:rsidRDefault="00D85CF9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  <w:p w:rsidR="00D85CF9" w:rsidRPr="00A61F46" w:rsidRDefault="00D85CF9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85CF9" w:rsidRPr="00D85CF9" w:rsidRDefault="00D85CF9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85CF9" w:rsidRPr="00D85CF9" w:rsidRDefault="00D85CF9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5CF9" w:rsidRPr="00D85CF9" w:rsidRDefault="00D85CF9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85CF9" w:rsidRPr="00D85CF9" w:rsidRDefault="00D85CF9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Продукция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1D1868">
            <w:r w:rsidRPr="00444703">
              <w:t>4 308 300</w:t>
            </w:r>
          </w:p>
          <w:p w:rsidR="00452BF3" w:rsidRPr="00444703" w:rsidRDefault="00452BF3" w:rsidP="001D1868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1D1868">
            <w:r w:rsidRPr="00444703">
              <w:t>5 624 065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1D1868" w:rsidP="001D1868">
            <w:r>
              <w:t>5 689 300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868" w:rsidRDefault="001D1868" w:rsidP="001D1868"/>
          <w:p w:rsidR="00452BF3" w:rsidRPr="00D85CF9" w:rsidRDefault="003A3D71" w:rsidP="001D1868">
            <w:r w:rsidRPr="00D85CF9">
              <w:t>5 533</w:t>
            </w:r>
            <w:r w:rsidR="001D1868">
              <w:t> </w:t>
            </w:r>
            <w:r w:rsidRPr="00D85CF9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868" w:rsidRDefault="001D1868" w:rsidP="001D1868"/>
          <w:p w:rsidR="00452BF3" w:rsidRPr="00D85CF9" w:rsidRDefault="00452BF3" w:rsidP="001D1868">
            <w:r w:rsidRPr="00D85CF9">
              <w:t>5 784 520</w:t>
            </w:r>
          </w:p>
        </w:tc>
      </w:tr>
      <w:tr w:rsidR="00452BF3" w:rsidRPr="00D85CF9" w:rsidTr="00952949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Валовой сбор зерна (в весе после доработки)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52BF3" w:rsidP="00F32692">
            <w:pPr>
              <w:jc w:val="center"/>
              <w:rPr>
                <w:color w:val="FF0000"/>
              </w:rPr>
            </w:pPr>
            <w:r w:rsidRPr="00444703">
              <w:rPr>
                <w:lang w:val="en-US"/>
              </w:rPr>
              <w:t>27</w:t>
            </w:r>
            <w:r w:rsidR="00444703" w:rsidRPr="00444703">
              <w:t>797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42285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38854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3A3D71">
            <w:pPr>
              <w:jc w:val="center"/>
            </w:pPr>
            <w:r w:rsidRPr="00D85CF9">
              <w:t>33800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3B1E7F">
            <w:pPr>
              <w:jc w:val="center"/>
            </w:pPr>
            <w:r w:rsidRPr="00D85CF9">
              <w:t>27400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444703" w:rsidP="00F32692">
            <w:pPr>
              <w:jc w:val="center"/>
              <w:rPr>
                <w:color w:val="FF0000"/>
              </w:rPr>
            </w:pPr>
            <w:r w:rsidRPr="00444703">
              <w:t>37066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35563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65994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3A3D71">
            <w:pPr>
              <w:jc w:val="center"/>
            </w:pPr>
            <w:r w:rsidRPr="00D85CF9">
              <w:t>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3B1E7F">
            <w:pPr>
              <w:jc w:val="center"/>
            </w:pPr>
            <w:r w:rsidRPr="00D85CF9">
              <w:t>61980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444703" w:rsidP="00F32692">
            <w:pPr>
              <w:jc w:val="center"/>
              <w:rPr>
                <w:color w:val="FF0000"/>
              </w:rPr>
            </w:pPr>
            <w:r w:rsidRPr="00444703">
              <w:t>12868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29478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6551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3A3D71">
            <w:pPr>
              <w:jc w:val="center"/>
            </w:pPr>
            <w:r w:rsidRPr="00D85CF9"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3B1E7F">
            <w:pPr>
              <w:jc w:val="center"/>
            </w:pPr>
            <w:r w:rsidRPr="00D85CF9">
              <w:t>7650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Скот и птица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444703">
              <w:t>3</w:t>
            </w:r>
            <w:r w:rsidR="00444703" w:rsidRPr="00444703">
              <w:t>3287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35869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32516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3A3D71">
            <w:pPr>
              <w:jc w:val="center"/>
            </w:pPr>
            <w:r w:rsidRPr="00D85CF9">
              <w:t>35480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3B1E7F">
            <w:pPr>
              <w:jc w:val="center"/>
            </w:pPr>
            <w:r w:rsidRPr="00D85CF9">
              <w:t>37300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444703" w:rsidP="00F32692">
            <w:pPr>
              <w:jc w:val="center"/>
              <w:rPr>
                <w:color w:val="FF0000"/>
              </w:rPr>
            </w:pPr>
            <w:r w:rsidRPr="00444703">
              <w:t>4521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3526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3A3D71">
            <w:pPr>
              <w:jc w:val="center"/>
            </w:pPr>
            <w:r w:rsidRPr="00D85CF9">
              <w:t>2968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3B1E7F">
            <w:pPr>
              <w:jc w:val="center"/>
            </w:pPr>
            <w:r w:rsidRPr="00D85CF9">
              <w:t>3300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52BF3" w:rsidP="00F32692">
            <w:pPr>
              <w:jc w:val="center"/>
              <w:rPr>
                <w:color w:val="FF0000"/>
              </w:rPr>
            </w:pPr>
            <w:r w:rsidRPr="00444703">
              <w:rPr>
                <w:lang w:val="en-US"/>
              </w:rPr>
              <w:t>2</w:t>
            </w:r>
            <w:r w:rsidR="00444703" w:rsidRPr="00444703"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2147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3A3D71">
            <w:pPr>
              <w:jc w:val="center"/>
            </w:pPr>
            <w:r w:rsidRPr="00D85CF9">
              <w:t>2164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3B1E7F">
            <w:pPr>
              <w:jc w:val="center"/>
            </w:pPr>
            <w:r w:rsidRPr="00D85CF9">
              <w:t>2160</w:t>
            </w:r>
          </w:p>
        </w:tc>
      </w:tr>
      <w:tr w:rsidR="00452BF3" w:rsidRPr="00D85CF9" w:rsidTr="0095294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5.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</w:pPr>
            <w:r w:rsidRPr="00444703">
              <w:t>189</w:t>
            </w:r>
            <w:r w:rsidR="00452BF3" w:rsidRPr="00444703">
              <w:t>,</w:t>
            </w:r>
            <w:r w:rsidRPr="00444703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A61F46" w:rsidP="00F32692">
            <w:pPr>
              <w:jc w:val="center"/>
            </w:pPr>
            <w:r>
              <w:t>189,6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1D1868" w:rsidP="00F32692">
            <w:pPr>
              <w:jc w:val="center"/>
            </w:pPr>
            <w:r>
              <w:t>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  <w:r w:rsidRPr="00D85CF9">
              <w:t>190,4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  <w:r w:rsidRPr="00D85CF9">
              <w:t>190,4</w:t>
            </w: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52BF3" w:rsidP="00F32692">
            <w:pPr>
              <w:jc w:val="center"/>
            </w:pPr>
            <w:r w:rsidRPr="00444703">
              <w:t>1</w:t>
            </w:r>
            <w:r w:rsidR="00444703" w:rsidRPr="00444703">
              <w:t>05,4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A61F46" w:rsidP="00F32692">
            <w:pPr>
              <w:jc w:val="center"/>
            </w:pPr>
            <w: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1D1868" w:rsidP="00F32692">
            <w:pPr>
              <w:jc w:val="center"/>
            </w:pPr>
            <w: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  <w:r w:rsidRPr="00D85CF9">
              <w:t>1</w:t>
            </w:r>
            <w:r w:rsidR="003A3D71" w:rsidRPr="00D85CF9">
              <w:t>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  <w:r w:rsidRPr="00D85CF9">
              <w:t>110</w:t>
            </w:r>
          </w:p>
        </w:tc>
      </w:tr>
      <w:tr w:rsidR="00452BF3" w:rsidRPr="00D85CF9" w:rsidTr="0095294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6.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</w:pPr>
            <w:r w:rsidRPr="00444703">
              <w:t>423000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F32692">
            <w:pPr>
              <w:jc w:val="center"/>
            </w:pPr>
            <w:r w:rsidRPr="00444703">
              <w:t>337582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551226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71" w:rsidRPr="00D85CF9" w:rsidRDefault="003A3D71" w:rsidP="001D1868">
            <w:pPr>
              <w:jc w:val="center"/>
            </w:pPr>
          </w:p>
          <w:p w:rsidR="00452BF3" w:rsidRPr="00D85CF9" w:rsidRDefault="003A3D71" w:rsidP="001D1868">
            <w:pPr>
              <w:jc w:val="center"/>
            </w:pPr>
            <w:r w:rsidRPr="00D85CF9">
              <w:t>470000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1D1868">
            <w:pPr>
              <w:jc w:val="center"/>
            </w:pPr>
          </w:p>
          <w:p w:rsidR="00452BF3" w:rsidRPr="00D85CF9" w:rsidRDefault="00452BF3" w:rsidP="001D1868">
            <w:pPr>
              <w:jc w:val="center"/>
            </w:pPr>
            <w:r w:rsidRPr="00D85CF9">
              <w:t>290380</w:t>
            </w: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52BF3" w:rsidP="00F32692"/>
          <w:p w:rsidR="00452BF3" w:rsidRPr="00444703" w:rsidRDefault="00444703" w:rsidP="00F32692">
            <w:pPr>
              <w:jc w:val="center"/>
            </w:pPr>
            <w:r w:rsidRPr="00444703">
              <w:t>8 236 370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A61F46" w:rsidP="00F32692">
            <w:pPr>
              <w:jc w:val="center"/>
            </w:pPr>
            <w:r w:rsidRPr="00444703">
              <w:t>8 236 370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1D1868" w:rsidP="001D1868">
            <w:pPr>
              <w:jc w:val="center"/>
            </w:pPr>
            <w:r>
              <w:t xml:space="preserve"> 1 686 904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868" w:rsidRDefault="001D1868" w:rsidP="001D1868">
            <w:pPr>
              <w:jc w:val="center"/>
            </w:pPr>
          </w:p>
          <w:p w:rsidR="001D1868" w:rsidRDefault="001D1868" w:rsidP="001D1868">
            <w:pPr>
              <w:jc w:val="center"/>
            </w:pPr>
          </w:p>
          <w:p w:rsidR="00452BF3" w:rsidRPr="00D85CF9" w:rsidRDefault="003A3D71" w:rsidP="001D1868">
            <w:pPr>
              <w:jc w:val="center"/>
            </w:pPr>
            <w:r w:rsidRPr="00D85CF9">
              <w:t>1 725 672</w:t>
            </w:r>
          </w:p>
          <w:p w:rsidR="00452BF3" w:rsidRPr="00D85CF9" w:rsidRDefault="00452BF3" w:rsidP="001D186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868" w:rsidRDefault="001D1868" w:rsidP="001D1868">
            <w:pPr>
              <w:jc w:val="center"/>
            </w:pPr>
          </w:p>
          <w:p w:rsidR="001D1868" w:rsidRDefault="001D1868" w:rsidP="001D1868">
            <w:pPr>
              <w:jc w:val="center"/>
            </w:pPr>
          </w:p>
          <w:p w:rsidR="00452BF3" w:rsidRPr="00D85CF9" w:rsidRDefault="00452BF3" w:rsidP="001D1868">
            <w:pPr>
              <w:jc w:val="center"/>
            </w:pPr>
            <w:r w:rsidRPr="00D85CF9">
              <w:t>1 731 172</w:t>
            </w: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Ввод в действие новых основных фондов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  <w:rPr>
                <w:color w:val="FF0000"/>
              </w:rPr>
            </w:pPr>
            <w:r w:rsidRPr="00444703">
              <w:t>344 000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r>
              <w:t>344 000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1D1868">
            <w:pPr>
              <w:jc w:val="center"/>
            </w:pPr>
            <w: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868" w:rsidRDefault="001D1868" w:rsidP="001D1868">
            <w:pPr>
              <w:jc w:val="center"/>
            </w:pPr>
          </w:p>
          <w:p w:rsidR="00452BF3" w:rsidRPr="00D85CF9" w:rsidRDefault="003A3D71" w:rsidP="001D1868">
            <w:pPr>
              <w:jc w:val="center"/>
            </w:pPr>
            <w:r w:rsidRPr="00D85CF9">
              <w:t>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868" w:rsidRDefault="001D1868" w:rsidP="001D1868">
            <w:pPr>
              <w:jc w:val="center"/>
            </w:pPr>
          </w:p>
          <w:p w:rsidR="00452BF3" w:rsidRPr="00D85CF9" w:rsidRDefault="00452BF3" w:rsidP="001D1868">
            <w:pPr>
              <w:jc w:val="center"/>
            </w:pPr>
            <w:r w:rsidRPr="00D85CF9">
              <w:t>4000</w:t>
            </w: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Степень износа основных фондов (по </w:t>
            </w:r>
            <w:r w:rsidRPr="00D85CF9">
              <w:rPr>
                <w:color w:val="000000"/>
              </w:rPr>
              <w:lastRenderedPageBreak/>
              <w:t>полной учетной стоимости, 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52BF3" w:rsidP="00F32692">
            <w:pPr>
              <w:jc w:val="center"/>
              <w:rPr>
                <w:color w:val="FF0000"/>
              </w:rPr>
            </w:pPr>
            <w:r w:rsidRPr="00444703">
              <w:t>37,</w:t>
            </w:r>
            <w:r w:rsidR="00444703" w:rsidRPr="00444703"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F32692">
            <w:pPr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F32692">
            <w:pPr>
              <w:jc w:val="center"/>
            </w:pPr>
            <w:r w:rsidRPr="00D85CF9">
              <w:rPr>
                <w:lang w:val="en-US"/>
              </w:rPr>
              <w:t>37</w:t>
            </w:r>
            <w:r w:rsidRPr="00D85CF9"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452BF3">
            <w:pPr>
              <w:jc w:val="center"/>
            </w:pPr>
            <w:r w:rsidRPr="00D85CF9">
              <w:t>37,5</w:t>
            </w:r>
          </w:p>
        </w:tc>
      </w:tr>
      <w:tr w:rsidR="00452BF3" w:rsidRPr="00D85CF9" w:rsidTr="00952949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lastRenderedPageBreak/>
              <w:t xml:space="preserve">7. Малое и среднее предпринимательство, включая </w:t>
            </w:r>
            <w:proofErr w:type="spellStart"/>
            <w:r w:rsidRPr="00D85CF9">
              <w:rPr>
                <w:b/>
                <w:bCs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A3D71">
        <w:trPr>
          <w:trHeight w:val="8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Число малых и средних предприятий, включая </w:t>
            </w:r>
            <w:proofErr w:type="spellStart"/>
            <w:r w:rsidRPr="00D85CF9">
              <w:rPr>
                <w:color w:val="000000"/>
              </w:rPr>
              <w:t>микропредприятия</w:t>
            </w:r>
            <w:proofErr w:type="spellEnd"/>
            <w:r w:rsidRPr="00D85CF9">
              <w:rPr>
                <w:color w:val="000000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единиц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</w:pPr>
            <w:r w:rsidRPr="00444703"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 w:rsidRPr="00256724"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F3269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3A3D71">
            <w:pPr>
              <w:jc w:val="center"/>
            </w:pPr>
          </w:p>
          <w:p w:rsidR="00452BF3" w:rsidRPr="00D85CF9" w:rsidRDefault="00452BF3" w:rsidP="003A3D71">
            <w:pPr>
              <w:jc w:val="center"/>
            </w:pPr>
          </w:p>
          <w:p w:rsidR="00452BF3" w:rsidRPr="00D85CF9" w:rsidRDefault="003A3D71" w:rsidP="003A3D71">
            <w:pPr>
              <w:jc w:val="center"/>
            </w:pPr>
            <w:r w:rsidRPr="00D85CF9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452BF3">
            <w:pPr>
              <w:jc w:val="center"/>
            </w:pPr>
          </w:p>
          <w:p w:rsidR="003A3D71" w:rsidRPr="00D85CF9" w:rsidRDefault="003A3D71" w:rsidP="00452BF3">
            <w:pPr>
              <w:jc w:val="center"/>
            </w:pPr>
          </w:p>
          <w:p w:rsidR="00452BF3" w:rsidRPr="00D85CF9" w:rsidRDefault="00452BF3" w:rsidP="00452BF3">
            <w:pPr>
              <w:jc w:val="center"/>
            </w:pPr>
            <w:r w:rsidRPr="00D85CF9">
              <w:t>7</w:t>
            </w: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D85CF9">
              <w:rPr>
                <w:color w:val="000000"/>
              </w:rPr>
              <w:t>микропредприятия</w:t>
            </w:r>
            <w:proofErr w:type="spellEnd"/>
            <w:r w:rsidRPr="00D85CF9">
              <w:rPr>
                <w:color w:val="000000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</w:pPr>
            <w:r w:rsidRPr="00444703">
              <w:t>372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F32692">
            <w:pPr>
              <w:jc w:val="center"/>
            </w:pPr>
            <w: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</w:p>
          <w:p w:rsidR="00452BF3" w:rsidRPr="00D85CF9" w:rsidRDefault="003A3D71" w:rsidP="00F32692">
            <w:pPr>
              <w:jc w:val="center"/>
            </w:pPr>
            <w:r w:rsidRPr="00D85CF9"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452BF3">
            <w:pPr>
              <w:jc w:val="center"/>
            </w:pPr>
          </w:p>
          <w:p w:rsidR="00452BF3" w:rsidRPr="00D85CF9" w:rsidRDefault="00452BF3" w:rsidP="00452BF3">
            <w:pPr>
              <w:jc w:val="center"/>
            </w:pPr>
            <w:r w:rsidRPr="00D85CF9">
              <w:t>31</w:t>
            </w:r>
          </w:p>
        </w:tc>
      </w:tr>
      <w:tr w:rsidR="00452BF3" w:rsidRPr="00D85CF9" w:rsidTr="0095294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8. Финансы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Прибыль (убыток) - сальдо по крупным и средним предприятиям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</w:pPr>
            <w:r w:rsidRPr="00444703">
              <w:t>406000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F32692">
            <w:pPr>
              <w:jc w:val="center"/>
            </w:pPr>
            <w:r>
              <w:t>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F32692">
            <w:pPr>
              <w:jc w:val="center"/>
            </w:pPr>
            <w:r w:rsidRPr="00D85CF9">
              <w:t>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  <w:r w:rsidRPr="00D85CF9">
              <w:t>661850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в том числе: прибыль прибыльных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</w:pPr>
            <w:r w:rsidRPr="00444703">
              <w:t>406000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A61F46" w:rsidP="00F32692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1D1868" w:rsidP="00F32692">
            <w:pPr>
              <w:jc w:val="center"/>
            </w:pPr>
            <w:r>
              <w:t>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3A3D71" w:rsidP="003A3D71">
            <w:pPr>
              <w:jc w:val="center"/>
            </w:pPr>
            <w:r w:rsidRPr="00D85CF9">
              <w:t>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</w:pPr>
            <w:r w:rsidRPr="00D85CF9">
              <w:t>661850</w:t>
            </w:r>
          </w:p>
        </w:tc>
      </w:tr>
      <w:tr w:rsidR="00452BF3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в том числе: прибыль убыточных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95294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3B1E7F" w:rsidRPr="00D85CF9" w:rsidTr="003A3D71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Численность рабочей силы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  <w:rPr>
                <w:color w:val="FF0000"/>
              </w:rPr>
            </w:pPr>
            <w:r w:rsidRPr="00444703">
              <w:t>3</w:t>
            </w:r>
            <w:r w:rsidR="00444703" w:rsidRPr="00444703">
              <w:t>084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2692">
            <w:pPr>
              <w:jc w:val="center"/>
            </w:pPr>
            <w:r>
              <w:t>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1D1868" w:rsidRDefault="001D1868" w:rsidP="00F32692">
            <w: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D85CF9" w:rsidRDefault="003A3D71" w:rsidP="003A3D71">
            <w:pPr>
              <w:jc w:val="center"/>
            </w:pPr>
            <w:r w:rsidRPr="00D85CF9">
              <w:t>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  <w:rPr>
                <w:lang w:val="en-US"/>
              </w:rPr>
            </w:pPr>
            <w:r w:rsidRPr="00D85CF9">
              <w:t>3</w:t>
            </w:r>
            <w:r w:rsidRPr="00D85CF9">
              <w:rPr>
                <w:lang w:val="en-US"/>
              </w:rPr>
              <w:t>665</w:t>
            </w:r>
          </w:p>
        </w:tc>
      </w:tr>
      <w:tr w:rsidR="003B1E7F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444703" w:rsidP="00F377EB">
            <w:pPr>
              <w:jc w:val="center"/>
              <w:rPr>
                <w:color w:val="FF0000"/>
              </w:rPr>
            </w:pPr>
            <w:r w:rsidRPr="00444703"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77EB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1D1868" w:rsidRDefault="001D1868" w:rsidP="00F377EB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03" w:rsidRDefault="00444703" w:rsidP="00F377EB">
            <w:pPr>
              <w:jc w:val="center"/>
            </w:pPr>
          </w:p>
          <w:p w:rsidR="003B1E7F" w:rsidRPr="00D85CF9" w:rsidRDefault="003A3D71" w:rsidP="00F377EB">
            <w:pPr>
              <w:jc w:val="center"/>
            </w:pPr>
            <w:r w:rsidRPr="00D85CF9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  <w:rPr>
                <w:lang w:val="en-US"/>
              </w:rPr>
            </w:pPr>
            <w:r w:rsidRPr="00D85CF9">
              <w:rPr>
                <w:lang w:val="en-US"/>
              </w:rPr>
              <w:t>32</w:t>
            </w:r>
          </w:p>
        </w:tc>
      </w:tr>
      <w:tr w:rsidR="003B1E7F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Уровень зарегистрированной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444703" w:rsidP="00F32692">
            <w:pPr>
              <w:jc w:val="center"/>
              <w:rPr>
                <w:color w:val="FF0000"/>
              </w:rPr>
            </w:pPr>
            <w:r w:rsidRPr="00444703">
              <w:t>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2692">
            <w:pPr>
              <w:jc w:val="center"/>
            </w:pPr>
            <w: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D85CF9" w:rsidRDefault="001D1868" w:rsidP="00F32692">
            <w:pPr>
              <w:jc w:val="center"/>
            </w:pPr>
            <w: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D85CF9" w:rsidRDefault="003A3D71" w:rsidP="00F32692">
            <w:pPr>
              <w:jc w:val="center"/>
            </w:pPr>
            <w:r w:rsidRPr="00D85CF9"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  <w:rPr>
                <w:lang w:val="en-US"/>
              </w:rPr>
            </w:pPr>
            <w:r w:rsidRPr="00D85CF9">
              <w:t>1,</w:t>
            </w:r>
            <w:r w:rsidRPr="00D85CF9">
              <w:rPr>
                <w:lang w:val="en-US"/>
              </w:rPr>
              <w:t>0</w:t>
            </w:r>
          </w:p>
        </w:tc>
      </w:tr>
      <w:tr w:rsidR="003B1E7F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  <w:rPr>
                <w:color w:val="FF0000"/>
              </w:rPr>
            </w:pPr>
            <w:r w:rsidRPr="00444703">
              <w:t xml:space="preserve">1 </w:t>
            </w:r>
            <w:r w:rsidR="00444703" w:rsidRPr="00444703"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2692">
            <w:pPr>
              <w:jc w:val="center"/>
            </w:pPr>
            <w: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1D1868" w:rsidRDefault="001D1868" w:rsidP="00F32692">
            <w:pPr>
              <w:jc w:val="center"/>
            </w:pPr>
            <w:r>
              <w:t>1 330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F46" w:rsidRDefault="00A61F46" w:rsidP="00F32692">
            <w:pPr>
              <w:jc w:val="center"/>
            </w:pPr>
            <w:r>
              <w:t xml:space="preserve"> </w:t>
            </w:r>
          </w:p>
          <w:p w:rsidR="003B1E7F" w:rsidRPr="00D85CF9" w:rsidRDefault="003B1E7F" w:rsidP="00F32692">
            <w:pPr>
              <w:jc w:val="center"/>
            </w:pPr>
            <w:r w:rsidRPr="00D85CF9">
              <w:t xml:space="preserve">1 </w:t>
            </w:r>
            <w:r w:rsidR="003A3D71" w:rsidRPr="00D85CF9"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  <w:rPr>
                <w:lang w:val="en-US"/>
              </w:rPr>
            </w:pPr>
            <w:r w:rsidRPr="00D85CF9">
              <w:t>1 2</w:t>
            </w:r>
            <w:r w:rsidRPr="00D85CF9">
              <w:rPr>
                <w:lang w:val="en-US"/>
              </w:rPr>
              <w:t>62</w:t>
            </w:r>
          </w:p>
        </w:tc>
      </w:tr>
      <w:tr w:rsidR="003B1E7F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444703" w:rsidP="00F32692">
            <w:pPr>
              <w:jc w:val="center"/>
              <w:rPr>
                <w:color w:val="FF0000"/>
              </w:rPr>
            </w:pPr>
            <w:r w:rsidRPr="00444703">
              <w:t>380000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2692">
            <w:pPr>
              <w:jc w:val="center"/>
            </w:pPr>
            <w:r>
              <w:t>455000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1D1868" w:rsidRDefault="001D1868" w:rsidP="00F32692">
            <w:pPr>
              <w:jc w:val="center"/>
            </w:pPr>
            <w:r>
              <w:t>474000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D85CF9" w:rsidRDefault="003B1E7F" w:rsidP="00F32692">
            <w:pPr>
              <w:jc w:val="center"/>
            </w:pPr>
          </w:p>
          <w:p w:rsidR="003B1E7F" w:rsidRPr="00D85CF9" w:rsidRDefault="003A3D71" w:rsidP="00F32692">
            <w:pPr>
              <w:jc w:val="center"/>
            </w:pPr>
            <w:r w:rsidRPr="00D85CF9">
              <w:t>510000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  <w:rPr>
                <w:lang w:val="en-US"/>
              </w:rPr>
            </w:pPr>
            <w:r w:rsidRPr="00D85CF9">
              <w:t>5</w:t>
            </w:r>
            <w:r w:rsidRPr="00D85CF9">
              <w:rPr>
                <w:lang w:val="en-US"/>
              </w:rPr>
              <w:t>46000</w:t>
            </w:r>
          </w:p>
        </w:tc>
      </w:tr>
      <w:tr w:rsidR="003B1E7F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444703" w:rsidP="00F32692">
            <w:pPr>
              <w:jc w:val="center"/>
              <w:rPr>
                <w:color w:val="FF0000"/>
              </w:rPr>
            </w:pPr>
            <w:r w:rsidRPr="00444703">
              <w:t>22458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2692">
            <w:pPr>
              <w:jc w:val="center"/>
            </w:pPr>
            <w:r>
              <w:t>27083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1D1868" w:rsidRDefault="001D1868" w:rsidP="00F32692">
            <w:pPr>
              <w:jc w:val="center"/>
            </w:pPr>
            <w:r>
              <w:t>29699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D85CF9" w:rsidRDefault="003B1E7F" w:rsidP="00F32692">
            <w:pPr>
              <w:jc w:val="center"/>
            </w:pPr>
          </w:p>
          <w:p w:rsidR="003A3D71" w:rsidRPr="00D85CF9" w:rsidRDefault="003A3D71" w:rsidP="00F32692">
            <w:pPr>
              <w:jc w:val="center"/>
            </w:pPr>
            <w:r w:rsidRPr="00D85CF9">
              <w:t>29699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  <w:rPr>
                <w:lang w:val="en-US"/>
              </w:rPr>
            </w:pPr>
            <w:r w:rsidRPr="00D85CF9">
              <w:rPr>
                <w:lang w:val="en-US"/>
              </w:rPr>
              <w:t>36851</w:t>
            </w:r>
          </w:p>
        </w:tc>
      </w:tr>
      <w:tr w:rsidR="003B1E7F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444703" w:rsidP="00F32692">
            <w:pPr>
              <w:jc w:val="center"/>
              <w:rPr>
                <w:color w:val="FF0000"/>
              </w:rPr>
            </w:pPr>
            <w:r w:rsidRPr="00444703">
              <w:t>24908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2692">
            <w:pPr>
              <w:jc w:val="center"/>
            </w:pPr>
            <w:r>
              <w:t>27895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1D1868" w:rsidRDefault="001D1868" w:rsidP="00F32692">
            <w:pPr>
              <w:jc w:val="center"/>
            </w:pPr>
            <w:r>
              <w:t>31652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71" w:rsidRPr="00D85CF9" w:rsidRDefault="003A3D71" w:rsidP="00F32692">
            <w:pPr>
              <w:jc w:val="center"/>
            </w:pPr>
          </w:p>
          <w:p w:rsidR="003B1E7F" w:rsidRPr="00D85CF9" w:rsidRDefault="003A3D71" w:rsidP="00F32692">
            <w:pPr>
              <w:jc w:val="center"/>
            </w:pPr>
            <w:r w:rsidRPr="00D85CF9">
              <w:t>34090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  <w:rPr>
                <w:lang w:val="en-US"/>
              </w:rPr>
            </w:pPr>
            <w:r w:rsidRPr="00D85CF9">
              <w:t>3</w:t>
            </w:r>
            <w:r w:rsidRPr="00D85CF9">
              <w:rPr>
                <w:lang w:val="en-US"/>
              </w:rPr>
              <w:t>7654</w:t>
            </w:r>
          </w:p>
        </w:tc>
      </w:tr>
      <w:tr w:rsidR="003B1E7F" w:rsidRPr="00D85CF9" w:rsidTr="003A3D71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Просроченная задолженность по заработной плате работников к месячному </w:t>
            </w:r>
            <w:r w:rsidRPr="00D85CF9">
              <w:rPr>
                <w:color w:val="000000"/>
              </w:rPr>
              <w:lastRenderedPageBreak/>
              <w:t>фонду заработной платы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>на конец года, 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3B1E7F" w:rsidP="00F32692">
            <w:pPr>
              <w:jc w:val="center"/>
              <w:rPr>
                <w:color w:val="FF0000"/>
              </w:rPr>
            </w:pPr>
            <w:r w:rsidRPr="00444703"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D85CF9" w:rsidRDefault="00A61F46" w:rsidP="00F326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D85CF9" w:rsidRDefault="001D1868" w:rsidP="00F3269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D85CF9" w:rsidRDefault="003B1E7F" w:rsidP="00F32692">
            <w:pPr>
              <w:jc w:val="center"/>
            </w:pPr>
            <w:r w:rsidRPr="00D85CF9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jc w:val="center"/>
            </w:pPr>
            <w:r w:rsidRPr="00D85CF9">
              <w:t>0</w:t>
            </w:r>
          </w:p>
        </w:tc>
      </w:tr>
      <w:tr w:rsidR="003B1E7F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lastRenderedPageBreak/>
              <w:t>Величина прожиточного минимума в среднем на душу населения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3B1E7F" w:rsidP="00952949">
            <w:pPr>
              <w:jc w:val="center"/>
              <w:rPr>
                <w:color w:val="FF0000"/>
                <w:lang w:val="en-US"/>
              </w:rPr>
            </w:pPr>
          </w:p>
          <w:p w:rsidR="003B1E7F" w:rsidRPr="00A61F46" w:rsidRDefault="00444703" w:rsidP="00952949">
            <w:pPr>
              <w:jc w:val="center"/>
              <w:rPr>
                <w:color w:val="FF0000"/>
                <w:lang w:val="en-US"/>
              </w:rPr>
            </w:pPr>
            <w:r w:rsidRPr="00444703">
              <w:t>9</w:t>
            </w:r>
            <w:r>
              <w:t xml:space="preserve"> </w:t>
            </w:r>
            <w:r w:rsidRPr="00444703">
              <w:t>698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A61F46" w:rsidRDefault="00A61F46" w:rsidP="00F32692">
            <w:pPr>
              <w:jc w:val="center"/>
            </w:pPr>
            <w:r>
              <w:t>9 044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1D1868" w:rsidRDefault="001D1868" w:rsidP="00F32692">
            <w:pPr>
              <w:jc w:val="center"/>
            </w:pPr>
            <w:r>
              <w:t>10744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D85CF9" w:rsidRDefault="003B1E7F" w:rsidP="00F32692">
            <w:pPr>
              <w:jc w:val="center"/>
            </w:pPr>
          </w:p>
          <w:p w:rsidR="003A3D71" w:rsidRPr="00D85CF9" w:rsidRDefault="003A3D71" w:rsidP="00F32692">
            <w:pPr>
              <w:jc w:val="center"/>
            </w:pPr>
            <w:r w:rsidRPr="00D85CF9">
              <w:t>11280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D85CF9" w:rsidRDefault="003B1E7F" w:rsidP="007113A7">
            <w:pPr>
              <w:rPr>
                <w:lang w:val="en-US"/>
              </w:rPr>
            </w:pPr>
            <w:r w:rsidRPr="00D85CF9">
              <w:rPr>
                <w:lang w:val="en-US"/>
              </w:rPr>
              <w:t xml:space="preserve">        </w:t>
            </w:r>
          </w:p>
          <w:p w:rsidR="003B1E7F" w:rsidRPr="00D85CF9" w:rsidRDefault="003B1E7F" w:rsidP="003B1E7F">
            <w:pPr>
              <w:jc w:val="center"/>
              <w:rPr>
                <w:lang w:val="en-US"/>
              </w:rPr>
            </w:pPr>
            <w:r w:rsidRPr="00D85CF9">
              <w:t>13 127</w:t>
            </w:r>
          </w:p>
        </w:tc>
      </w:tr>
      <w:tr w:rsidR="00452BF3" w:rsidRPr="00D85CF9" w:rsidTr="0095294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10. Рынок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  <w:r w:rsidRPr="00D85CF9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444703" w:rsidRDefault="00444703" w:rsidP="00F32692">
            <w:pPr>
              <w:jc w:val="center"/>
              <w:rPr>
                <w:color w:val="FF0000"/>
              </w:rPr>
            </w:pPr>
            <w:r w:rsidRPr="00444703">
              <w:t>295000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A61F46" w:rsidP="00F32692">
            <w:pPr>
              <w:jc w:val="center"/>
            </w:pPr>
            <w:r>
              <w:t>311200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1D1868" w:rsidRDefault="001D1868" w:rsidP="00F32692">
            <w:pPr>
              <w:jc w:val="center"/>
            </w:pPr>
            <w:r>
              <w:t>318500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207" w:rsidRPr="00D85CF9" w:rsidRDefault="00733207" w:rsidP="00F32692">
            <w:pPr>
              <w:jc w:val="center"/>
            </w:pPr>
          </w:p>
          <w:p w:rsidR="00452BF3" w:rsidRPr="00D85CF9" w:rsidRDefault="00733207" w:rsidP="00F32692">
            <w:pPr>
              <w:jc w:val="center"/>
            </w:pPr>
            <w:r w:rsidRPr="00D85CF9">
              <w:t>340000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207" w:rsidRPr="00D85CF9" w:rsidRDefault="00733207" w:rsidP="00F32692">
            <w:pPr>
              <w:jc w:val="center"/>
            </w:pPr>
          </w:p>
          <w:p w:rsidR="00452BF3" w:rsidRPr="00D85CF9" w:rsidRDefault="003B1E7F" w:rsidP="00F32692">
            <w:pPr>
              <w:jc w:val="center"/>
            </w:pPr>
            <w:r w:rsidRPr="00D85CF9">
              <w:t>352900</w:t>
            </w:r>
          </w:p>
        </w:tc>
      </w:tr>
      <w:tr w:rsidR="00452BF3" w:rsidRPr="00D85CF9" w:rsidTr="00733207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F3" w:rsidRPr="00D85CF9" w:rsidRDefault="00452BF3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Индекс-дефлятор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452BF3" w:rsidRPr="00D85CF9" w:rsidTr="00952949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952949" w:rsidP="00F32692">
            <w:pPr>
              <w:rPr>
                <w:b/>
                <w:bCs/>
                <w:color w:val="000000"/>
              </w:rPr>
            </w:pPr>
            <w:r w:rsidRPr="00D85CF9">
              <w:rPr>
                <w:b/>
                <w:bCs/>
                <w:color w:val="000000"/>
              </w:rPr>
              <w:t>11</w:t>
            </w:r>
            <w:r w:rsidR="00452BF3" w:rsidRPr="00D85CF9">
              <w:rPr>
                <w:b/>
                <w:bCs/>
                <w:color w:val="000000"/>
              </w:rPr>
              <w:t>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52BF3" w:rsidRPr="00D85CF9" w:rsidRDefault="00452BF3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A61F46" w:rsidRDefault="00452BF3" w:rsidP="00F32692">
            <w:pPr>
              <w:jc w:val="center"/>
              <w:rPr>
                <w:color w:val="FF0000"/>
              </w:rPr>
            </w:pPr>
            <w:r w:rsidRPr="00A61F46">
              <w:rPr>
                <w:color w:val="FF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BF3" w:rsidRPr="00D85CF9" w:rsidRDefault="00452BF3" w:rsidP="00F32692">
            <w:pPr>
              <w:jc w:val="center"/>
              <w:rPr>
                <w:color w:val="FF0000"/>
              </w:rPr>
            </w:pPr>
          </w:p>
        </w:tc>
      </w:tr>
      <w:tr w:rsidR="003B1E7F" w:rsidRPr="00D85CF9" w:rsidTr="00733207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</w:pPr>
            <w:r w:rsidRPr="00444703">
              <w:t>0,</w:t>
            </w:r>
            <w:r w:rsidR="00444703" w:rsidRPr="00444703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A61F46" w:rsidP="00F32692">
            <w:pPr>
              <w:jc w:val="center"/>
            </w:pPr>
            <w:r w:rsidRPr="00444703"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1D1868" w:rsidP="00F32692">
            <w:pPr>
              <w:jc w:val="center"/>
            </w:pPr>
            <w:r w:rsidRPr="00444703"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444703" w:rsidRDefault="003B1E7F" w:rsidP="00F32692">
            <w:pPr>
              <w:jc w:val="center"/>
            </w:pPr>
          </w:p>
          <w:p w:rsidR="00733207" w:rsidRPr="00444703" w:rsidRDefault="00733207" w:rsidP="00F32692">
            <w:pPr>
              <w:jc w:val="center"/>
            </w:pPr>
            <w:r w:rsidRPr="00444703"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444703" w:rsidRDefault="003B1E7F" w:rsidP="007113A7">
            <w:pPr>
              <w:jc w:val="center"/>
            </w:pPr>
            <w:r w:rsidRPr="00444703">
              <w:t>0,6</w:t>
            </w:r>
          </w:p>
        </w:tc>
      </w:tr>
      <w:tr w:rsidR="003B1E7F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в том числе за счет: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444703" w:rsidRDefault="003B1E7F" w:rsidP="00F3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444703" w:rsidRDefault="003B1E7F" w:rsidP="007113A7">
            <w:pPr>
              <w:jc w:val="center"/>
            </w:pPr>
            <w:r w:rsidRPr="00444703">
              <w:t> </w:t>
            </w:r>
          </w:p>
        </w:tc>
      </w:tr>
      <w:tr w:rsidR="003B1E7F" w:rsidRPr="00D85CF9" w:rsidTr="003B1E7F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444703" w:rsidRDefault="003B1E7F" w:rsidP="00F3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444703" w:rsidRDefault="003B1E7F" w:rsidP="007113A7">
            <w:pPr>
              <w:jc w:val="center"/>
            </w:pPr>
            <w:r w:rsidRPr="00444703">
              <w:t> </w:t>
            </w:r>
          </w:p>
        </w:tc>
      </w:tr>
      <w:tr w:rsidR="003B1E7F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444703" w:rsidRDefault="003B1E7F" w:rsidP="00F32692">
            <w:pPr>
              <w:jc w:val="center"/>
            </w:pPr>
            <w:r w:rsidRPr="0044470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7F" w:rsidRPr="00444703" w:rsidRDefault="003B1E7F" w:rsidP="00F3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444703" w:rsidRDefault="003B1E7F" w:rsidP="007113A7">
            <w:pPr>
              <w:jc w:val="center"/>
            </w:pPr>
            <w:r w:rsidRPr="00444703">
              <w:t> </w:t>
            </w:r>
          </w:p>
        </w:tc>
      </w:tr>
      <w:tr w:rsidR="003B1E7F" w:rsidRPr="00D85CF9" w:rsidTr="003B1E7F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 xml:space="preserve">    из общего итога - индивидуальные жилые дома, постро</w:t>
            </w:r>
            <w:r w:rsidR="00A61F46">
              <w:rPr>
                <w:color w:val="000000"/>
              </w:rPr>
              <w:t>е</w:t>
            </w:r>
            <w:r w:rsidRPr="00D85CF9">
              <w:rPr>
                <w:color w:val="000000"/>
              </w:rPr>
              <w:t>нные населением за свой счет и с помощью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</w:pPr>
            <w:r w:rsidRPr="00444703">
              <w:t>0,</w:t>
            </w:r>
            <w:r w:rsidR="00444703" w:rsidRPr="00444703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A61F46" w:rsidP="00F32692">
            <w:pPr>
              <w:jc w:val="center"/>
            </w:pPr>
            <w:r w:rsidRPr="00444703"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1D1868" w:rsidP="00F32692">
            <w:pPr>
              <w:jc w:val="center"/>
            </w:pPr>
            <w:r w:rsidRPr="00444703"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207" w:rsidRPr="00444703" w:rsidRDefault="00733207" w:rsidP="00F32692">
            <w:pPr>
              <w:jc w:val="center"/>
            </w:pPr>
          </w:p>
          <w:p w:rsidR="003B1E7F" w:rsidRPr="00444703" w:rsidRDefault="00733207" w:rsidP="00F32692">
            <w:pPr>
              <w:jc w:val="center"/>
            </w:pPr>
            <w:r w:rsidRPr="00444703"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444703" w:rsidRDefault="003B1E7F" w:rsidP="007113A7">
            <w:pPr>
              <w:jc w:val="center"/>
            </w:pPr>
            <w:r w:rsidRPr="00444703">
              <w:t>0,6</w:t>
            </w:r>
          </w:p>
        </w:tc>
      </w:tr>
      <w:tr w:rsidR="003B1E7F" w:rsidRPr="00D85CF9" w:rsidTr="00733207">
        <w:trPr>
          <w:trHeight w:val="2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Удельный вес жилых домов, построенных населением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3B1E7F" w:rsidP="00F32692">
            <w:pPr>
              <w:jc w:val="center"/>
            </w:pPr>
            <w:r w:rsidRPr="00444703"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A61F46" w:rsidP="00F32692">
            <w:pPr>
              <w:jc w:val="center"/>
            </w:pPr>
            <w:r w:rsidRPr="00444703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1D1868" w:rsidP="00F32692">
            <w:pPr>
              <w:jc w:val="center"/>
            </w:pPr>
            <w:r w:rsidRPr="0044470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868" w:rsidRPr="00444703" w:rsidRDefault="001D1868" w:rsidP="00F32692">
            <w:pPr>
              <w:jc w:val="center"/>
            </w:pPr>
          </w:p>
          <w:p w:rsidR="003B1E7F" w:rsidRPr="00444703" w:rsidRDefault="003B1E7F" w:rsidP="00F32692">
            <w:pPr>
              <w:jc w:val="center"/>
            </w:pPr>
            <w:r w:rsidRPr="00444703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444703" w:rsidRDefault="003B1E7F" w:rsidP="007113A7">
            <w:pPr>
              <w:jc w:val="center"/>
            </w:pPr>
            <w:r w:rsidRPr="00444703">
              <w:t>100</w:t>
            </w:r>
          </w:p>
        </w:tc>
      </w:tr>
      <w:tr w:rsidR="003B1E7F" w:rsidRPr="00D85CF9" w:rsidTr="00733207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rPr>
                <w:color w:val="000000"/>
              </w:rPr>
            </w:pPr>
            <w:r w:rsidRPr="00D85CF9">
              <w:rPr>
                <w:color w:val="000000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7F" w:rsidRPr="00D85CF9" w:rsidRDefault="003B1E7F" w:rsidP="00F32692">
            <w:pPr>
              <w:jc w:val="center"/>
              <w:rPr>
                <w:color w:val="000000"/>
              </w:rPr>
            </w:pPr>
            <w:r w:rsidRPr="00D85CF9">
              <w:rPr>
                <w:color w:val="000000"/>
              </w:rPr>
              <w:t xml:space="preserve"> кв. м на человека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444703" w:rsidP="00F32692">
            <w:pPr>
              <w:jc w:val="center"/>
            </w:pPr>
            <w:r w:rsidRPr="00444703">
              <w:t>30</w:t>
            </w:r>
            <w:r w:rsidR="003B1E7F" w:rsidRPr="00444703">
              <w:t>,</w:t>
            </w:r>
            <w:r w:rsidRPr="00444703"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A61F46" w:rsidP="00F32692">
            <w:pPr>
              <w:jc w:val="center"/>
            </w:pPr>
            <w:r w:rsidRPr="00444703"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7F" w:rsidRPr="00444703" w:rsidRDefault="001D1868" w:rsidP="00F32692">
            <w:pPr>
              <w:jc w:val="center"/>
            </w:pPr>
            <w:r w:rsidRPr="00444703"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207" w:rsidRPr="00444703" w:rsidRDefault="00733207" w:rsidP="00F32692">
            <w:pPr>
              <w:jc w:val="center"/>
            </w:pPr>
          </w:p>
          <w:p w:rsidR="003B1E7F" w:rsidRPr="00444703" w:rsidRDefault="00733207" w:rsidP="00F32692">
            <w:pPr>
              <w:jc w:val="center"/>
            </w:pPr>
            <w:r w:rsidRPr="00444703"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7F" w:rsidRPr="00444703" w:rsidRDefault="003B1E7F" w:rsidP="007113A7">
            <w:pPr>
              <w:jc w:val="center"/>
              <w:rPr>
                <w:lang w:val="en-US"/>
              </w:rPr>
            </w:pPr>
            <w:r w:rsidRPr="00444703">
              <w:t>33,</w:t>
            </w:r>
            <w:r w:rsidRPr="00444703">
              <w:rPr>
                <w:lang w:val="en-US"/>
              </w:rPr>
              <w:t>5</w:t>
            </w:r>
          </w:p>
        </w:tc>
      </w:tr>
    </w:tbl>
    <w:p w:rsidR="00F377EB" w:rsidRPr="00D85CF9" w:rsidRDefault="00F377EB" w:rsidP="00F377EB">
      <w:pPr>
        <w:rPr>
          <w:color w:val="FF0000"/>
        </w:rPr>
      </w:pPr>
    </w:p>
    <w:p w:rsidR="00F377EB" w:rsidRDefault="00F377EB" w:rsidP="00F377EB">
      <w:pPr>
        <w:ind w:left="-851"/>
      </w:pPr>
    </w:p>
    <w:p w:rsidR="00D85CF9" w:rsidRDefault="00D85CF9" w:rsidP="00F377EB">
      <w:pPr>
        <w:ind w:left="-851"/>
      </w:pPr>
    </w:p>
    <w:p w:rsidR="003558E3" w:rsidRDefault="003558E3" w:rsidP="00F377EB">
      <w:pPr>
        <w:ind w:left="-851"/>
      </w:pPr>
    </w:p>
    <w:p w:rsidR="003558E3" w:rsidRDefault="003558E3" w:rsidP="00F377EB">
      <w:pPr>
        <w:ind w:left="-851"/>
      </w:pPr>
    </w:p>
    <w:p w:rsidR="003558E3" w:rsidRDefault="003558E3" w:rsidP="00F377EB">
      <w:pPr>
        <w:ind w:left="-851"/>
      </w:pPr>
    </w:p>
    <w:p w:rsidR="003558E3" w:rsidRDefault="003558E3" w:rsidP="00F377EB">
      <w:pPr>
        <w:ind w:left="-851"/>
      </w:pPr>
    </w:p>
    <w:p w:rsidR="003558E3" w:rsidRDefault="003558E3" w:rsidP="00F377EB">
      <w:pPr>
        <w:ind w:left="-851"/>
      </w:pPr>
    </w:p>
    <w:p w:rsidR="003558E3" w:rsidRDefault="003558E3" w:rsidP="00F377EB">
      <w:pPr>
        <w:ind w:left="-851"/>
      </w:pPr>
    </w:p>
    <w:p w:rsidR="00D85CF9" w:rsidRDefault="00D85CF9" w:rsidP="00F377EB">
      <w:pPr>
        <w:ind w:left="-851"/>
      </w:pPr>
    </w:p>
    <w:p w:rsidR="00F377EB" w:rsidRDefault="00F377EB" w:rsidP="00A64784">
      <w:pPr>
        <w:rPr>
          <w:color w:val="FF0000"/>
        </w:rPr>
      </w:pPr>
    </w:p>
    <w:p w:rsidR="00275B53" w:rsidRPr="00D85CF9" w:rsidRDefault="00275B53" w:rsidP="003B1E7F">
      <w:pPr>
        <w:ind w:left="360"/>
        <w:jc w:val="center"/>
        <w:rPr>
          <w:b/>
          <w:sz w:val="36"/>
          <w:szCs w:val="36"/>
        </w:rPr>
      </w:pPr>
      <w:r w:rsidRPr="00D85CF9">
        <w:rPr>
          <w:b/>
          <w:sz w:val="36"/>
          <w:szCs w:val="36"/>
          <w:highlight w:val="yellow"/>
        </w:rPr>
        <w:lastRenderedPageBreak/>
        <w:t>3.Основные характеристики бюджета района, исполнение основных показателей</w:t>
      </w:r>
    </w:p>
    <w:p w:rsidR="00275B53" w:rsidRPr="00D85CF9" w:rsidRDefault="00275B53" w:rsidP="003B1E7F">
      <w:pPr>
        <w:jc w:val="center"/>
        <w:rPr>
          <w:sz w:val="36"/>
          <w:szCs w:val="36"/>
        </w:rPr>
      </w:pPr>
    </w:p>
    <w:p w:rsidR="005A7945" w:rsidRDefault="00275B53" w:rsidP="00275B53">
      <w:pPr>
        <w:jc w:val="center"/>
        <w:rPr>
          <w:sz w:val="18"/>
          <w:szCs w:val="18"/>
        </w:rPr>
      </w:pPr>
      <w:r w:rsidRPr="00D85CF9">
        <w:rPr>
          <w:sz w:val="36"/>
          <w:szCs w:val="36"/>
        </w:rPr>
        <w:t xml:space="preserve"> </w:t>
      </w:r>
    </w:p>
    <w:p w:rsidR="0080512C" w:rsidRPr="00D85CF9" w:rsidRDefault="0080512C" w:rsidP="0080512C">
      <w:pPr>
        <w:jc w:val="center"/>
        <w:rPr>
          <w:sz w:val="36"/>
          <w:szCs w:val="36"/>
        </w:rPr>
      </w:pPr>
      <w:r w:rsidRPr="00D85CF9">
        <w:rPr>
          <w:sz w:val="36"/>
          <w:szCs w:val="36"/>
        </w:rPr>
        <w:t xml:space="preserve">Основные характеристики </w:t>
      </w:r>
    </w:p>
    <w:p w:rsidR="0080512C" w:rsidRPr="00D85CF9" w:rsidRDefault="0080512C" w:rsidP="0080512C">
      <w:pPr>
        <w:tabs>
          <w:tab w:val="left" w:pos="2835"/>
        </w:tabs>
        <w:jc w:val="center"/>
        <w:rPr>
          <w:sz w:val="36"/>
          <w:szCs w:val="36"/>
        </w:rPr>
      </w:pPr>
      <w:r w:rsidRPr="00D85CF9">
        <w:rPr>
          <w:sz w:val="36"/>
          <w:szCs w:val="36"/>
        </w:rPr>
        <w:t>бюджета района за 2018 - 2022 годы</w:t>
      </w:r>
    </w:p>
    <w:p w:rsidR="004008A5" w:rsidRPr="00E80A87" w:rsidRDefault="0080512C" w:rsidP="0080512C">
      <w:pPr>
        <w:jc w:val="center"/>
        <w:rPr>
          <w:sz w:val="18"/>
          <w:szCs w:val="18"/>
        </w:rPr>
      </w:pPr>
      <w:r w:rsidRPr="00D85CF9">
        <w:rPr>
          <w:sz w:val="36"/>
          <w:szCs w:val="36"/>
        </w:rPr>
        <w:t xml:space="preserve">                                                                 </w:t>
      </w:r>
      <w:r w:rsidR="004008A5" w:rsidRPr="00E80A87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8D792C" w:rsidRDefault="004008A5" w:rsidP="004008A5">
      <w:pPr>
        <w:jc w:val="center"/>
        <w:rPr>
          <w:sz w:val="18"/>
          <w:szCs w:val="18"/>
        </w:rPr>
      </w:pPr>
      <w:r w:rsidRPr="00E80A87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8D792C" w:rsidRDefault="008D792C" w:rsidP="004008A5">
      <w:pPr>
        <w:jc w:val="center"/>
        <w:rPr>
          <w:sz w:val="18"/>
          <w:szCs w:val="18"/>
        </w:rPr>
      </w:pPr>
    </w:p>
    <w:p w:rsidR="008D792C" w:rsidRPr="00D85CF9" w:rsidRDefault="008D792C" w:rsidP="004008A5">
      <w:pPr>
        <w:jc w:val="center"/>
      </w:pPr>
    </w:p>
    <w:p w:rsidR="004008A5" w:rsidRPr="00D85CF9" w:rsidRDefault="004008A5" w:rsidP="00E576DD">
      <w:pPr>
        <w:jc w:val="right"/>
      </w:pPr>
      <w:r w:rsidRPr="00D85CF9">
        <w:t xml:space="preserve">                                                        </w:t>
      </w:r>
      <w:r w:rsidR="0026218C" w:rsidRPr="00D85CF9">
        <w:t>(тыс. рублей</w:t>
      </w:r>
      <w:r w:rsidRPr="00D85CF9">
        <w:t>)</w:t>
      </w:r>
    </w:p>
    <w:p w:rsidR="004008A5" w:rsidRPr="00D85CF9" w:rsidRDefault="004008A5" w:rsidP="004008A5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2268"/>
        <w:gridCol w:w="2256"/>
        <w:gridCol w:w="1855"/>
      </w:tblGrid>
      <w:tr w:rsidR="00AB34F3" w:rsidRPr="00D85CF9" w:rsidTr="00AB34F3">
        <w:tc>
          <w:tcPr>
            <w:tcW w:w="3936" w:type="dxa"/>
            <w:shd w:val="clear" w:color="auto" w:fill="auto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2126" w:type="dxa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2018 год</w:t>
            </w:r>
          </w:p>
        </w:tc>
        <w:tc>
          <w:tcPr>
            <w:tcW w:w="1984" w:type="dxa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2019 год</w:t>
            </w:r>
          </w:p>
        </w:tc>
        <w:tc>
          <w:tcPr>
            <w:tcW w:w="2268" w:type="dxa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2020 год</w:t>
            </w:r>
          </w:p>
        </w:tc>
        <w:tc>
          <w:tcPr>
            <w:tcW w:w="2256" w:type="dxa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2021 год</w:t>
            </w:r>
          </w:p>
        </w:tc>
        <w:tc>
          <w:tcPr>
            <w:tcW w:w="1855" w:type="dxa"/>
            <w:shd w:val="clear" w:color="auto" w:fill="auto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 xml:space="preserve">2022 год </w:t>
            </w:r>
          </w:p>
        </w:tc>
      </w:tr>
      <w:tr w:rsidR="00AB34F3" w:rsidRPr="00D85CF9" w:rsidTr="00AB34F3">
        <w:trPr>
          <w:trHeight w:val="808"/>
        </w:trPr>
        <w:tc>
          <w:tcPr>
            <w:tcW w:w="3936" w:type="dxa"/>
            <w:shd w:val="clear" w:color="auto" w:fill="F7CAAC" w:themeFill="accent2" w:themeFillTint="66"/>
          </w:tcPr>
          <w:p w:rsidR="00AB34F3" w:rsidRPr="00AB34F3" w:rsidRDefault="00AB34F3" w:rsidP="00452BF3">
            <w:pPr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Доходы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B34F3" w:rsidRPr="00AB34F3" w:rsidRDefault="00856F2F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151 550,9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AB34F3" w:rsidRPr="00AB34F3" w:rsidRDefault="00A61F46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168 285,6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AB34F3" w:rsidRPr="00AB34F3" w:rsidRDefault="006F6C33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187 905,9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199 864,7</w:t>
            </w:r>
          </w:p>
        </w:tc>
        <w:tc>
          <w:tcPr>
            <w:tcW w:w="1855" w:type="dxa"/>
            <w:shd w:val="clear" w:color="auto" w:fill="F7CAAC" w:themeFill="accent2" w:themeFillTint="66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223 919, 9</w:t>
            </w:r>
          </w:p>
        </w:tc>
      </w:tr>
      <w:tr w:rsidR="00AB34F3" w:rsidRPr="00D85CF9" w:rsidTr="00AB34F3">
        <w:trPr>
          <w:trHeight w:val="835"/>
        </w:trPr>
        <w:tc>
          <w:tcPr>
            <w:tcW w:w="3936" w:type="dxa"/>
            <w:shd w:val="clear" w:color="auto" w:fill="DEEAF6" w:themeFill="accent5" w:themeFillTint="33"/>
          </w:tcPr>
          <w:p w:rsidR="00AB34F3" w:rsidRPr="00AB34F3" w:rsidRDefault="00AB34F3" w:rsidP="00452BF3">
            <w:pPr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Расходы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AB34F3" w:rsidRPr="00AB34F3" w:rsidRDefault="00856F2F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153 969,6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:rsidR="00AB34F3" w:rsidRPr="00AB34F3" w:rsidRDefault="00A61F46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167 305,3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AB34F3" w:rsidRPr="00AB34F3" w:rsidRDefault="006F6C33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188 949,9</w:t>
            </w:r>
          </w:p>
        </w:tc>
        <w:tc>
          <w:tcPr>
            <w:tcW w:w="2256" w:type="dxa"/>
            <w:shd w:val="clear" w:color="auto" w:fill="DEEAF6" w:themeFill="accent5" w:themeFillTint="33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203 412,7</w:t>
            </w:r>
          </w:p>
        </w:tc>
        <w:tc>
          <w:tcPr>
            <w:tcW w:w="1855" w:type="dxa"/>
            <w:shd w:val="clear" w:color="auto" w:fill="DEEAF6" w:themeFill="accent5" w:themeFillTint="33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218 847, 5</w:t>
            </w:r>
          </w:p>
        </w:tc>
      </w:tr>
      <w:tr w:rsidR="00AB34F3" w:rsidRPr="00D85CF9" w:rsidTr="00AB34F3">
        <w:trPr>
          <w:trHeight w:val="1116"/>
        </w:trPr>
        <w:tc>
          <w:tcPr>
            <w:tcW w:w="3936" w:type="dxa"/>
            <w:shd w:val="clear" w:color="auto" w:fill="F7CAAC" w:themeFill="accent2" w:themeFillTint="66"/>
          </w:tcPr>
          <w:p w:rsidR="00AB34F3" w:rsidRPr="00AB34F3" w:rsidRDefault="00AB34F3" w:rsidP="00452BF3">
            <w:pPr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Дефицит, профицит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B34F3" w:rsidRPr="00AB34F3" w:rsidRDefault="00856F2F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-2 418,7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AB34F3" w:rsidRPr="00AB34F3" w:rsidRDefault="00A61F46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980,3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AB34F3" w:rsidRPr="00AB34F3" w:rsidRDefault="006F6C33" w:rsidP="00452B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-1 044,0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-3 548,0</w:t>
            </w:r>
          </w:p>
        </w:tc>
        <w:tc>
          <w:tcPr>
            <w:tcW w:w="1855" w:type="dxa"/>
            <w:shd w:val="clear" w:color="auto" w:fill="F7CAAC" w:themeFill="accent2" w:themeFillTint="66"/>
          </w:tcPr>
          <w:p w:rsidR="00AB34F3" w:rsidRPr="00AB34F3" w:rsidRDefault="00AB34F3" w:rsidP="00452BF3">
            <w:pPr>
              <w:jc w:val="center"/>
              <w:rPr>
                <w:sz w:val="36"/>
                <w:szCs w:val="36"/>
              </w:rPr>
            </w:pPr>
            <w:r w:rsidRPr="00AB34F3">
              <w:rPr>
                <w:sz w:val="36"/>
                <w:szCs w:val="36"/>
              </w:rPr>
              <w:t>5 072, 4</w:t>
            </w:r>
          </w:p>
        </w:tc>
      </w:tr>
    </w:tbl>
    <w:p w:rsidR="004008A5" w:rsidRPr="00D85CF9" w:rsidRDefault="004008A5" w:rsidP="004008A5">
      <w:pPr>
        <w:rPr>
          <w:color w:val="FF0000"/>
        </w:rPr>
      </w:pPr>
      <w:r w:rsidRPr="00D85CF9">
        <w:rPr>
          <w:color w:val="FF0000"/>
        </w:rPr>
        <w:t xml:space="preserve">           </w:t>
      </w:r>
    </w:p>
    <w:p w:rsidR="004008A5" w:rsidRDefault="004008A5" w:rsidP="00275B53">
      <w:pPr>
        <w:jc w:val="center"/>
        <w:rPr>
          <w:sz w:val="28"/>
          <w:szCs w:val="28"/>
        </w:rPr>
      </w:pPr>
    </w:p>
    <w:p w:rsidR="004008A5" w:rsidRDefault="004008A5" w:rsidP="00275B53">
      <w:pPr>
        <w:jc w:val="center"/>
        <w:rPr>
          <w:sz w:val="28"/>
          <w:szCs w:val="28"/>
        </w:rPr>
      </w:pPr>
    </w:p>
    <w:p w:rsidR="004008A5" w:rsidRDefault="004008A5" w:rsidP="00275B53">
      <w:pPr>
        <w:jc w:val="center"/>
        <w:rPr>
          <w:sz w:val="28"/>
          <w:szCs w:val="28"/>
        </w:rPr>
      </w:pPr>
    </w:p>
    <w:p w:rsidR="00D85CF9" w:rsidRDefault="00D85CF9" w:rsidP="00AB34F3">
      <w:pPr>
        <w:tabs>
          <w:tab w:val="left" w:pos="5670"/>
          <w:tab w:val="left" w:pos="5954"/>
          <w:tab w:val="left" w:pos="7088"/>
          <w:tab w:val="left" w:pos="11057"/>
        </w:tabs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D85CF9" w:rsidRDefault="00D85CF9" w:rsidP="00275B53">
      <w:pPr>
        <w:jc w:val="center"/>
        <w:rPr>
          <w:sz w:val="28"/>
          <w:szCs w:val="28"/>
        </w:rPr>
      </w:pPr>
    </w:p>
    <w:p w:rsidR="004C0482" w:rsidRPr="00130BB7" w:rsidRDefault="004008A5" w:rsidP="00275B53">
      <w:pPr>
        <w:jc w:val="center"/>
        <w:rPr>
          <w:sz w:val="56"/>
          <w:szCs w:val="56"/>
        </w:rPr>
      </w:pPr>
      <w:r w:rsidRPr="00130BB7">
        <w:rPr>
          <w:sz w:val="56"/>
          <w:szCs w:val="56"/>
        </w:rPr>
        <w:t xml:space="preserve">Динамика доходов и расходов </w:t>
      </w:r>
      <w:r w:rsidR="004C0482" w:rsidRPr="00130BB7">
        <w:rPr>
          <w:sz w:val="56"/>
          <w:szCs w:val="56"/>
        </w:rPr>
        <w:t xml:space="preserve">бюджета района за 2018-2022 годы </w:t>
      </w:r>
      <w:r w:rsidR="001B303A" w:rsidRPr="00130BB7">
        <w:rPr>
          <w:sz w:val="56"/>
          <w:szCs w:val="56"/>
        </w:rPr>
        <w:t xml:space="preserve"> </w:t>
      </w:r>
    </w:p>
    <w:p w:rsidR="005A7945" w:rsidRPr="00130BB7" w:rsidRDefault="004C0482" w:rsidP="004C0482">
      <w:pPr>
        <w:jc w:val="center"/>
        <w:rPr>
          <w:sz w:val="56"/>
          <w:szCs w:val="56"/>
        </w:rPr>
      </w:pPr>
      <w:r w:rsidRPr="00130BB7">
        <w:rPr>
          <w:sz w:val="56"/>
          <w:szCs w:val="56"/>
        </w:rPr>
        <w:t>(</w:t>
      </w:r>
      <w:proofErr w:type="spellStart"/>
      <w:r w:rsidRPr="00130BB7">
        <w:rPr>
          <w:sz w:val="56"/>
          <w:szCs w:val="56"/>
        </w:rPr>
        <w:t>млн</w:t>
      </w:r>
      <w:proofErr w:type="gramStart"/>
      <w:r w:rsidRPr="00130BB7">
        <w:rPr>
          <w:sz w:val="56"/>
          <w:szCs w:val="56"/>
        </w:rPr>
        <w:t>.р</w:t>
      </w:r>
      <w:proofErr w:type="gramEnd"/>
      <w:r w:rsidRPr="00130BB7">
        <w:rPr>
          <w:sz w:val="56"/>
          <w:szCs w:val="56"/>
        </w:rPr>
        <w:t>уб</w:t>
      </w:r>
      <w:proofErr w:type="spellEnd"/>
      <w:r w:rsidRPr="00130BB7">
        <w:rPr>
          <w:sz w:val="56"/>
          <w:szCs w:val="56"/>
        </w:rPr>
        <w:t>.)</w:t>
      </w:r>
    </w:p>
    <w:p w:rsidR="005A7945" w:rsidRPr="00130BB7" w:rsidRDefault="005A7945" w:rsidP="00275B53">
      <w:pPr>
        <w:jc w:val="center"/>
        <w:rPr>
          <w:sz w:val="56"/>
          <w:szCs w:val="56"/>
        </w:rPr>
      </w:pPr>
    </w:p>
    <w:p w:rsidR="005A7945" w:rsidRPr="00130BB7" w:rsidRDefault="005A7945" w:rsidP="00275B53">
      <w:pPr>
        <w:jc w:val="center"/>
        <w:rPr>
          <w:sz w:val="56"/>
          <w:szCs w:val="56"/>
        </w:rPr>
      </w:pPr>
      <w:r w:rsidRPr="00130BB7">
        <w:rPr>
          <w:noProof/>
          <w:sz w:val="56"/>
          <w:szCs w:val="56"/>
        </w:rPr>
        <w:drawing>
          <wp:inline distT="0" distB="0" distL="0" distR="0" wp14:anchorId="54DD4612" wp14:editId="47D6104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7945" w:rsidRDefault="005A7945" w:rsidP="00275B53">
      <w:pPr>
        <w:jc w:val="center"/>
        <w:rPr>
          <w:sz w:val="18"/>
          <w:szCs w:val="18"/>
        </w:rPr>
      </w:pPr>
    </w:p>
    <w:p w:rsidR="005A7945" w:rsidRDefault="005A7945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130BB7" w:rsidRDefault="00130BB7" w:rsidP="00275B53">
      <w:pPr>
        <w:jc w:val="center"/>
        <w:rPr>
          <w:sz w:val="18"/>
          <w:szCs w:val="18"/>
        </w:rPr>
      </w:pPr>
    </w:p>
    <w:p w:rsidR="005A7945" w:rsidRDefault="005A7945" w:rsidP="00275B53">
      <w:pPr>
        <w:jc w:val="center"/>
        <w:rPr>
          <w:sz w:val="18"/>
          <w:szCs w:val="18"/>
        </w:rPr>
      </w:pPr>
    </w:p>
    <w:p w:rsidR="00275B53" w:rsidRPr="00E80A87" w:rsidRDefault="00275B53" w:rsidP="00275B53">
      <w:pPr>
        <w:rPr>
          <w:color w:val="FF0000"/>
        </w:rPr>
      </w:pPr>
      <w:r w:rsidRPr="00E80A87">
        <w:rPr>
          <w:color w:val="FF0000"/>
        </w:rPr>
        <w:t xml:space="preserve">           </w:t>
      </w:r>
    </w:p>
    <w:p w:rsidR="00275B53" w:rsidRPr="00D85CF9" w:rsidRDefault="00275B53" w:rsidP="00275B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CF9">
        <w:rPr>
          <w:rFonts w:ascii="Times New Roman" w:hAnsi="Times New Roman" w:cs="Times New Roman"/>
          <w:b/>
          <w:sz w:val="36"/>
          <w:szCs w:val="36"/>
        </w:rPr>
        <w:lastRenderedPageBreak/>
        <w:t>Исполне</w:t>
      </w:r>
      <w:r w:rsidR="00873A72" w:rsidRPr="00D85CF9">
        <w:rPr>
          <w:rFonts w:ascii="Times New Roman" w:hAnsi="Times New Roman" w:cs="Times New Roman"/>
          <w:b/>
          <w:sz w:val="36"/>
          <w:szCs w:val="36"/>
        </w:rPr>
        <w:t xml:space="preserve">ние основных показателей за </w:t>
      </w:r>
      <w:r w:rsidR="004C0482" w:rsidRPr="00D85CF9">
        <w:rPr>
          <w:rFonts w:ascii="Times New Roman" w:hAnsi="Times New Roman" w:cs="Times New Roman"/>
          <w:b/>
          <w:sz w:val="36"/>
          <w:szCs w:val="36"/>
        </w:rPr>
        <w:t>2018 -</w:t>
      </w:r>
      <w:r w:rsidR="00873A72" w:rsidRPr="00D85CF9">
        <w:rPr>
          <w:rFonts w:ascii="Times New Roman" w:hAnsi="Times New Roman" w:cs="Times New Roman"/>
          <w:b/>
          <w:sz w:val="36"/>
          <w:szCs w:val="36"/>
        </w:rPr>
        <w:t>2022</w:t>
      </w:r>
      <w:r w:rsidRPr="00D85CF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4C0482" w:rsidRPr="00D85CF9">
        <w:rPr>
          <w:rFonts w:ascii="Times New Roman" w:hAnsi="Times New Roman" w:cs="Times New Roman"/>
          <w:b/>
          <w:sz w:val="36"/>
          <w:szCs w:val="36"/>
        </w:rPr>
        <w:t>ы</w:t>
      </w:r>
    </w:p>
    <w:p w:rsidR="00405508" w:rsidRPr="00D85CF9" w:rsidRDefault="00405508" w:rsidP="00275B53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379"/>
        <w:gridCol w:w="1292"/>
        <w:gridCol w:w="1278"/>
        <w:gridCol w:w="1278"/>
        <w:gridCol w:w="1278"/>
        <w:gridCol w:w="1278"/>
        <w:gridCol w:w="1278"/>
      </w:tblGrid>
      <w:tr w:rsidR="004C0482" w:rsidRPr="00462C49" w:rsidTr="004C0482">
        <w:tc>
          <w:tcPr>
            <w:tcW w:w="541" w:type="dxa"/>
            <w:shd w:val="clear" w:color="auto" w:fill="auto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5379" w:type="dxa"/>
            <w:shd w:val="clear" w:color="auto" w:fill="auto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Ед. изм.</w:t>
            </w:r>
          </w:p>
        </w:tc>
        <w:tc>
          <w:tcPr>
            <w:tcW w:w="1278" w:type="dxa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2018 год</w:t>
            </w:r>
          </w:p>
        </w:tc>
        <w:tc>
          <w:tcPr>
            <w:tcW w:w="1278" w:type="dxa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2019 год</w:t>
            </w:r>
          </w:p>
        </w:tc>
        <w:tc>
          <w:tcPr>
            <w:tcW w:w="1278" w:type="dxa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2020 год</w:t>
            </w:r>
          </w:p>
        </w:tc>
        <w:tc>
          <w:tcPr>
            <w:tcW w:w="1278" w:type="dxa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2021 год</w:t>
            </w:r>
          </w:p>
        </w:tc>
        <w:tc>
          <w:tcPr>
            <w:tcW w:w="1278" w:type="dxa"/>
            <w:shd w:val="clear" w:color="auto" w:fill="auto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2022 год</w:t>
            </w:r>
          </w:p>
        </w:tc>
      </w:tr>
      <w:tr w:rsidR="004C0482" w:rsidRPr="00462C49" w:rsidTr="007113A7">
        <w:tc>
          <w:tcPr>
            <w:tcW w:w="541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доходов местного бюджета в расчете на 1 жителя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062D4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A61F4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6F6C33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30,1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34,4</w:t>
            </w:r>
          </w:p>
        </w:tc>
      </w:tr>
      <w:tr w:rsidR="004C0482" w:rsidRPr="00E80A87" w:rsidTr="004C0482">
        <w:tc>
          <w:tcPr>
            <w:tcW w:w="541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379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 местного бюджета в расчете на 1 жителя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062D4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A61F4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24,6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6F6C33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27,8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30,2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33,6</w:t>
            </w:r>
          </w:p>
        </w:tc>
      </w:tr>
      <w:tr w:rsidR="004C0482" w:rsidRPr="00E80A87" w:rsidTr="007113A7">
        <w:tc>
          <w:tcPr>
            <w:tcW w:w="541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местного бюджета на образование  в расчете на 1 жителя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062D4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A61F4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15,3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6F6C33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18,32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20,6</w:t>
            </w:r>
          </w:p>
        </w:tc>
      </w:tr>
      <w:tr w:rsidR="004C0482" w:rsidRPr="00E80A87" w:rsidTr="004C0482">
        <w:tc>
          <w:tcPr>
            <w:tcW w:w="541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379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местного бюджета на социальную политику  в расчете на 1 жителя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062D4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A61F46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6F6C33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2,2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2,4</w:t>
            </w:r>
          </w:p>
        </w:tc>
      </w:tr>
      <w:tr w:rsidR="004C0482" w:rsidRPr="00E80A87" w:rsidTr="007113A7">
        <w:tc>
          <w:tcPr>
            <w:tcW w:w="541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Объем расходов местного бюджета на физическую культуру  и спорт   в расчете на 1 жителя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062D4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0,01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2434BD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0,01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6F6C33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0,4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0,01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0,01</w:t>
            </w:r>
          </w:p>
        </w:tc>
      </w:tr>
      <w:tr w:rsidR="004C0482" w:rsidRPr="00E80A87" w:rsidTr="004C0482">
        <w:tc>
          <w:tcPr>
            <w:tcW w:w="541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379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тыс. рублей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062D4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384,9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2434BD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408,4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6F6C33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466,4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454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478</w:t>
            </w:r>
          </w:p>
        </w:tc>
      </w:tr>
      <w:tr w:rsidR="004C0482" w:rsidRPr="00E80A87" w:rsidTr="007113A7">
        <w:tc>
          <w:tcPr>
            <w:tcW w:w="541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379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rPr>
                <w:sz w:val="36"/>
                <w:szCs w:val="36"/>
              </w:rPr>
            </w:pPr>
            <w:r w:rsidRPr="00D85CF9">
              <w:rPr>
                <w:sz w:val="36"/>
                <w:szCs w:val="36"/>
              </w:rPr>
              <w:t xml:space="preserve">Расходы бюджета муниципального образования на </w:t>
            </w:r>
            <w:r w:rsidRPr="00D85CF9">
              <w:rPr>
                <w:sz w:val="36"/>
                <w:szCs w:val="36"/>
              </w:rPr>
              <w:lastRenderedPageBreak/>
              <w:t>содержание работников органов местного самоуправления в расчете на одного жителя муниципального образования</w:t>
            </w:r>
          </w:p>
          <w:p w:rsidR="004C0482" w:rsidRPr="00D85CF9" w:rsidRDefault="004C0482" w:rsidP="001A24D7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рублей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062D4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2 287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2434BD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2508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6F6C33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3347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3343</w:t>
            </w:r>
          </w:p>
        </w:tc>
        <w:tc>
          <w:tcPr>
            <w:tcW w:w="1278" w:type="dxa"/>
            <w:shd w:val="clear" w:color="auto" w:fill="F7CAAC" w:themeFill="accent2" w:themeFillTint="66"/>
          </w:tcPr>
          <w:p w:rsidR="004C0482" w:rsidRPr="00D85CF9" w:rsidRDefault="004C0482" w:rsidP="001A24D7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D85CF9">
              <w:rPr>
                <w:rFonts w:ascii="Times New Roman" w:hAnsi="Times New Roman" w:cs="Times New Roman"/>
                <w:sz w:val="36"/>
                <w:szCs w:val="36"/>
              </w:rPr>
              <w:t>3540</w:t>
            </w:r>
          </w:p>
        </w:tc>
      </w:tr>
    </w:tbl>
    <w:p w:rsidR="00275B53" w:rsidRDefault="00275B53" w:rsidP="00A64784">
      <w:pPr>
        <w:rPr>
          <w:color w:val="FF0000"/>
        </w:rPr>
      </w:pPr>
    </w:p>
    <w:p w:rsidR="00624426" w:rsidRPr="00D85CF9" w:rsidRDefault="00624426" w:rsidP="004C0482">
      <w:pPr>
        <w:ind w:firstLine="709"/>
        <w:jc w:val="both"/>
        <w:rPr>
          <w:sz w:val="36"/>
          <w:szCs w:val="36"/>
        </w:rPr>
      </w:pPr>
      <w:proofErr w:type="gramStart"/>
      <w:r w:rsidRPr="00D85CF9">
        <w:rPr>
          <w:sz w:val="36"/>
          <w:szCs w:val="36"/>
        </w:rPr>
        <w:t>Первоначально бюджет Жирятинского муниципального района Брянской области на 2022 год утвержден решением Жирятинского районного Совета народных депутатов от 14 декабря 2021 года № 6-179 «О бюджете Жирятинского муниципального района Брянской области на 2022 год и на плановый период 2023 и 2024 годов» (далее – бюджет района) по доходам в сумме            204 187 975,63 руб., по расходам в сумме 204 187 975,63 руб</w:t>
      </w:r>
      <w:proofErr w:type="gramEnd"/>
      <w:r w:rsidRPr="00D85CF9">
        <w:rPr>
          <w:sz w:val="36"/>
          <w:szCs w:val="36"/>
        </w:rPr>
        <w:t>., дефицит бюджета района в сумме     0 руб.</w:t>
      </w:r>
    </w:p>
    <w:p w:rsidR="00624426" w:rsidRPr="00D85CF9" w:rsidRDefault="00624426" w:rsidP="004C0482">
      <w:pPr>
        <w:jc w:val="both"/>
        <w:rPr>
          <w:color w:val="FF0000"/>
          <w:sz w:val="36"/>
          <w:szCs w:val="36"/>
        </w:rPr>
      </w:pPr>
    </w:p>
    <w:p w:rsidR="00624426" w:rsidRPr="00D85CF9" w:rsidRDefault="00624426" w:rsidP="004C0482">
      <w:pPr>
        <w:ind w:firstLine="709"/>
        <w:jc w:val="both"/>
        <w:rPr>
          <w:sz w:val="36"/>
          <w:szCs w:val="36"/>
        </w:rPr>
      </w:pPr>
      <w:r w:rsidRPr="00D85CF9">
        <w:rPr>
          <w:sz w:val="36"/>
          <w:szCs w:val="36"/>
        </w:rPr>
        <w:t>Налоговые и неналоговые доходы составляли 56 163 689,33 руб., или 27,5 % от первоначально утвержденных доходов бюджета района. Безвозмездные поступления от других бюджетов бюджетной системы Российской Федерации – 148 024 286,30 руб., или 72,5 % от общего объема доходов.</w:t>
      </w:r>
    </w:p>
    <w:p w:rsidR="00624426" w:rsidRPr="00D85CF9" w:rsidRDefault="00624426" w:rsidP="004C0482">
      <w:pPr>
        <w:ind w:firstLine="709"/>
        <w:jc w:val="both"/>
        <w:rPr>
          <w:color w:val="FF0000"/>
          <w:sz w:val="36"/>
          <w:szCs w:val="36"/>
        </w:rPr>
      </w:pPr>
    </w:p>
    <w:p w:rsidR="00624426" w:rsidRPr="00D85CF9" w:rsidRDefault="00624426" w:rsidP="004C0482">
      <w:pPr>
        <w:ind w:firstLine="709"/>
        <w:jc w:val="both"/>
        <w:rPr>
          <w:sz w:val="36"/>
          <w:szCs w:val="36"/>
        </w:rPr>
      </w:pPr>
      <w:r w:rsidRPr="00D85CF9">
        <w:rPr>
          <w:sz w:val="36"/>
          <w:szCs w:val="36"/>
        </w:rPr>
        <w:t>В течение 2022 года в бюджет района вносились изменения в установленном порядке.</w:t>
      </w:r>
    </w:p>
    <w:p w:rsidR="00624426" w:rsidRPr="00D85CF9" w:rsidRDefault="00624426" w:rsidP="004C0482">
      <w:pPr>
        <w:ind w:firstLine="709"/>
        <w:jc w:val="both"/>
        <w:rPr>
          <w:sz w:val="36"/>
          <w:szCs w:val="36"/>
        </w:rPr>
      </w:pPr>
      <w:r w:rsidRPr="00D85CF9">
        <w:rPr>
          <w:sz w:val="36"/>
          <w:szCs w:val="36"/>
        </w:rPr>
        <w:t xml:space="preserve">С учетом внесенных изменений в бюджет района доходы составили </w:t>
      </w:r>
      <w:r w:rsidRPr="00D85CF9">
        <w:rPr>
          <w:sz w:val="36"/>
          <w:szCs w:val="36"/>
        </w:rPr>
        <w:br/>
        <w:t>221 007 297,75 руб., расходы – 224 270 542,62 руб., или 108,2 % и 109,8 % соответственно к первоначально утвержденному бюджету.</w:t>
      </w:r>
    </w:p>
    <w:p w:rsidR="004C4650" w:rsidRPr="00D85CF9" w:rsidRDefault="004C4650" w:rsidP="004C0482">
      <w:pPr>
        <w:jc w:val="both"/>
        <w:rPr>
          <w:color w:val="FF0000"/>
          <w:sz w:val="36"/>
          <w:szCs w:val="36"/>
        </w:rPr>
      </w:pPr>
    </w:p>
    <w:p w:rsidR="00624426" w:rsidRPr="00D85CF9" w:rsidRDefault="00624426" w:rsidP="004C0482">
      <w:pPr>
        <w:ind w:firstLine="709"/>
        <w:jc w:val="both"/>
        <w:rPr>
          <w:sz w:val="36"/>
          <w:szCs w:val="36"/>
        </w:rPr>
      </w:pPr>
      <w:r w:rsidRPr="00D85CF9">
        <w:rPr>
          <w:sz w:val="36"/>
          <w:szCs w:val="36"/>
        </w:rPr>
        <w:t>Дефицит бюджета района утвержден в сумме 3 263 244,87 руб. и не превышает установленный статьей 92.1 Бюджетного кодекса Российской Федерации предел.</w:t>
      </w:r>
    </w:p>
    <w:p w:rsidR="00624426" w:rsidRPr="00405508" w:rsidRDefault="00624426" w:rsidP="00A64784">
      <w:pPr>
        <w:rPr>
          <w:color w:val="FF0000"/>
          <w:sz w:val="28"/>
          <w:szCs w:val="28"/>
        </w:rPr>
      </w:pPr>
    </w:p>
    <w:p w:rsidR="004C4650" w:rsidRPr="00405508" w:rsidRDefault="004C4650" w:rsidP="00A64784">
      <w:pPr>
        <w:rPr>
          <w:color w:val="FF0000"/>
          <w:sz w:val="28"/>
          <w:szCs w:val="28"/>
        </w:rPr>
      </w:pPr>
    </w:p>
    <w:p w:rsidR="00275B53" w:rsidRPr="00405508" w:rsidRDefault="00275B53" w:rsidP="00A64784">
      <w:pPr>
        <w:rPr>
          <w:color w:val="FF0000"/>
          <w:sz w:val="28"/>
          <w:szCs w:val="28"/>
        </w:rPr>
      </w:pPr>
    </w:p>
    <w:p w:rsidR="001B4AF0" w:rsidRPr="00405508" w:rsidRDefault="001B4AF0" w:rsidP="001B4AF0">
      <w:pPr>
        <w:ind w:left="360"/>
        <w:rPr>
          <w:b/>
          <w:color w:val="FF0000"/>
          <w:sz w:val="28"/>
          <w:szCs w:val="28"/>
        </w:rPr>
      </w:pPr>
    </w:p>
    <w:p w:rsidR="001B4AF0" w:rsidRPr="00034647" w:rsidRDefault="001B4AF0" w:rsidP="004C0482">
      <w:pPr>
        <w:ind w:left="360"/>
        <w:jc w:val="center"/>
        <w:rPr>
          <w:b/>
          <w:sz w:val="36"/>
          <w:szCs w:val="36"/>
        </w:rPr>
      </w:pPr>
      <w:r w:rsidRPr="00034647">
        <w:rPr>
          <w:b/>
          <w:sz w:val="36"/>
          <w:szCs w:val="36"/>
          <w:highlight w:val="yellow"/>
        </w:rPr>
        <w:t>4.Исполнение бюджета района по доходам</w:t>
      </w:r>
    </w:p>
    <w:p w:rsidR="00EC0CC4" w:rsidRPr="00034647" w:rsidRDefault="00EC0CC4" w:rsidP="001B4AF0">
      <w:pPr>
        <w:ind w:left="360"/>
        <w:rPr>
          <w:b/>
          <w:color w:val="FF0000"/>
          <w:sz w:val="36"/>
          <w:szCs w:val="36"/>
        </w:rPr>
      </w:pPr>
    </w:p>
    <w:p w:rsidR="00981E71" w:rsidRPr="00034647" w:rsidRDefault="00981E71" w:rsidP="00034647">
      <w:pPr>
        <w:ind w:firstLine="709"/>
        <w:jc w:val="both"/>
        <w:rPr>
          <w:sz w:val="36"/>
          <w:szCs w:val="36"/>
        </w:rPr>
      </w:pPr>
      <w:r w:rsidRPr="00034647">
        <w:rPr>
          <w:sz w:val="36"/>
          <w:szCs w:val="36"/>
        </w:rPr>
        <w:t>С учетом внесенных изменений налоговые и неналоговые доходы составили</w:t>
      </w:r>
      <w:r w:rsidR="004C0482" w:rsidRPr="00034647">
        <w:rPr>
          <w:sz w:val="36"/>
          <w:szCs w:val="36"/>
        </w:rPr>
        <w:t xml:space="preserve"> </w:t>
      </w:r>
      <w:r w:rsidRPr="00034647">
        <w:rPr>
          <w:sz w:val="36"/>
          <w:szCs w:val="36"/>
        </w:rPr>
        <w:t>67 090 211,33 руб. или 30,4 % к общему объему утвержденных доходов.</w:t>
      </w:r>
    </w:p>
    <w:p w:rsidR="00981E71" w:rsidRPr="00034647" w:rsidRDefault="00981E71" w:rsidP="00034647">
      <w:pPr>
        <w:ind w:firstLine="709"/>
        <w:jc w:val="both"/>
        <w:rPr>
          <w:sz w:val="36"/>
          <w:szCs w:val="36"/>
        </w:rPr>
      </w:pPr>
      <w:r w:rsidRPr="00034647">
        <w:rPr>
          <w:sz w:val="36"/>
          <w:szCs w:val="36"/>
        </w:rPr>
        <w:t>Безвозмездные поступления составили 153 917 086,42 руб. или 69,6 % в общей структуре доходов.</w:t>
      </w:r>
    </w:p>
    <w:p w:rsidR="00981E71" w:rsidRPr="00034647" w:rsidRDefault="00981E71" w:rsidP="00034647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В 2022  году в бюджет района  с учетом безвозмездных поступлений из областного бюджета поступило 223 919 937,46 руб. – 101,3% от утвержденного плана,</w:t>
      </w:r>
      <w:r w:rsidRPr="00034647">
        <w:rPr>
          <w:color w:val="FF0000"/>
          <w:sz w:val="36"/>
          <w:szCs w:val="36"/>
        </w:rPr>
        <w:t xml:space="preserve"> </w:t>
      </w:r>
      <w:r w:rsidRPr="00034647">
        <w:rPr>
          <w:sz w:val="36"/>
          <w:szCs w:val="36"/>
        </w:rPr>
        <w:t>что на 28 082 963,14 руб.  выше поступлений 2021 года.</w:t>
      </w:r>
    </w:p>
    <w:p w:rsidR="00981E71" w:rsidRPr="00034647" w:rsidRDefault="00981E71" w:rsidP="00034647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Удельный вес налоговых и неналоговых доходов  в  бюджете района составляет 32,2%.</w:t>
      </w:r>
      <w:r w:rsidRPr="00034647">
        <w:rPr>
          <w:color w:val="FF0000"/>
          <w:sz w:val="36"/>
          <w:szCs w:val="36"/>
        </w:rPr>
        <w:t xml:space="preserve">  </w:t>
      </w:r>
      <w:r w:rsidRPr="00034647">
        <w:rPr>
          <w:sz w:val="36"/>
          <w:szCs w:val="36"/>
        </w:rPr>
        <w:t>Исполнение годового плана по налоговым и неналоговым доходам за 2022 год составило  107,5%.</w:t>
      </w:r>
      <w:r w:rsidRPr="00034647">
        <w:rPr>
          <w:color w:val="FF0000"/>
          <w:sz w:val="36"/>
          <w:szCs w:val="36"/>
        </w:rPr>
        <w:t xml:space="preserve">  </w:t>
      </w:r>
      <w:r w:rsidRPr="00034647">
        <w:rPr>
          <w:sz w:val="36"/>
          <w:szCs w:val="36"/>
        </w:rPr>
        <w:t xml:space="preserve">В бюджет района в 2022 году  поступило налоговых и неналоговых доходов 72 119 111,89 руб. </w:t>
      </w:r>
    </w:p>
    <w:p w:rsidR="00981E71" w:rsidRPr="00034647" w:rsidRDefault="00981E71" w:rsidP="00034647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В сравнении с прошлым годом налоговые и неналоговые поступления в  бюджет района увеличились на 16 185 214,18 руб.  </w:t>
      </w:r>
    </w:p>
    <w:p w:rsidR="00981E71" w:rsidRPr="00034647" w:rsidRDefault="00981E71" w:rsidP="00034647">
      <w:pPr>
        <w:jc w:val="both"/>
        <w:rPr>
          <w:bCs/>
          <w:sz w:val="36"/>
          <w:szCs w:val="36"/>
        </w:rPr>
      </w:pPr>
      <w:r w:rsidRPr="00034647">
        <w:rPr>
          <w:sz w:val="36"/>
          <w:szCs w:val="36"/>
        </w:rPr>
        <w:t xml:space="preserve">             В структуре налоговых и неналоговых доходов  бюджета района в 2022 году налоговые доходы составили 76,8%, неналоговые -23,2%.</w:t>
      </w:r>
    </w:p>
    <w:p w:rsidR="0029384B" w:rsidRPr="00034647" w:rsidRDefault="0029384B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80512C" w:rsidRDefault="0080512C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DB6206" w:rsidRDefault="00DB6206" w:rsidP="00981E71">
      <w:pPr>
        <w:tabs>
          <w:tab w:val="left" w:pos="3240"/>
        </w:tabs>
        <w:ind w:firstLine="709"/>
        <w:jc w:val="center"/>
        <w:rPr>
          <w:bCs/>
          <w:sz w:val="36"/>
          <w:szCs w:val="36"/>
        </w:rPr>
      </w:pPr>
    </w:p>
    <w:p w:rsidR="00981E71" w:rsidRPr="0080512C" w:rsidRDefault="00981E71" w:rsidP="00981E71">
      <w:pPr>
        <w:tabs>
          <w:tab w:val="left" w:pos="3240"/>
        </w:tabs>
        <w:ind w:firstLine="709"/>
        <w:jc w:val="center"/>
        <w:rPr>
          <w:b/>
          <w:bCs/>
          <w:sz w:val="36"/>
          <w:szCs w:val="36"/>
        </w:rPr>
      </w:pPr>
      <w:r w:rsidRPr="0080512C">
        <w:rPr>
          <w:b/>
          <w:bCs/>
          <w:sz w:val="36"/>
          <w:szCs w:val="36"/>
        </w:rPr>
        <w:lastRenderedPageBreak/>
        <w:t xml:space="preserve">Анализ исполнения доходной части бюджета района за </w:t>
      </w:r>
      <w:r w:rsidR="0080512C" w:rsidRPr="0080512C">
        <w:rPr>
          <w:b/>
          <w:bCs/>
          <w:sz w:val="36"/>
          <w:szCs w:val="36"/>
        </w:rPr>
        <w:t>2018 -</w:t>
      </w:r>
      <w:r w:rsidRPr="0080512C">
        <w:rPr>
          <w:b/>
          <w:bCs/>
          <w:sz w:val="36"/>
          <w:szCs w:val="36"/>
        </w:rPr>
        <w:t>2022 год</w:t>
      </w:r>
      <w:r w:rsidR="0080512C" w:rsidRPr="0080512C">
        <w:rPr>
          <w:b/>
          <w:bCs/>
          <w:sz w:val="36"/>
          <w:szCs w:val="36"/>
        </w:rPr>
        <w:t>ы</w:t>
      </w:r>
    </w:p>
    <w:p w:rsidR="00981E71" w:rsidRPr="006E565F" w:rsidRDefault="00981E71" w:rsidP="006E565F">
      <w:pPr>
        <w:spacing w:before="120" w:after="120"/>
        <w:ind w:firstLine="709"/>
        <w:jc w:val="right"/>
        <w:rPr>
          <w:sz w:val="20"/>
          <w:szCs w:val="20"/>
        </w:rPr>
      </w:pPr>
      <w:r w:rsidRPr="006E565F">
        <w:rPr>
          <w:sz w:val="20"/>
          <w:szCs w:val="20"/>
        </w:rPr>
        <w:t xml:space="preserve">                                                                                                         </w:t>
      </w:r>
      <w:r w:rsidR="006E565F" w:rsidRPr="006E565F">
        <w:rPr>
          <w:sz w:val="20"/>
          <w:szCs w:val="20"/>
        </w:rPr>
        <w:t xml:space="preserve">                           </w:t>
      </w:r>
      <w:r w:rsidR="0026218C">
        <w:rPr>
          <w:sz w:val="20"/>
          <w:szCs w:val="20"/>
        </w:rPr>
        <w:t>(тыс. рублей</w:t>
      </w:r>
      <w:r w:rsidRPr="006E565F">
        <w:rPr>
          <w:sz w:val="20"/>
          <w:szCs w:val="20"/>
        </w:rPr>
        <w:t>)</w:t>
      </w:r>
    </w:p>
    <w:tbl>
      <w:tblPr>
        <w:tblW w:w="14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7"/>
        <w:gridCol w:w="2126"/>
        <w:gridCol w:w="2268"/>
        <w:gridCol w:w="1978"/>
        <w:gridCol w:w="1814"/>
      </w:tblGrid>
      <w:tr w:rsidR="004C0482" w:rsidRPr="009D3FE9" w:rsidTr="007113A7">
        <w:trPr>
          <w:trHeight w:val="902"/>
        </w:trPr>
        <w:tc>
          <w:tcPr>
            <w:tcW w:w="3969" w:type="dxa"/>
            <w:shd w:val="clear" w:color="auto" w:fill="F7CAAC" w:themeFill="accent2" w:themeFillTint="66"/>
          </w:tcPr>
          <w:p w:rsidR="004C0482" w:rsidRPr="00034647" w:rsidRDefault="004C0482" w:rsidP="002E7781">
            <w:pPr>
              <w:ind w:left="-648" w:firstLine="648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2E7781" w:rsidRPr="00034647" w:rsidRDefault="002E7781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C0482" w:rsidRPr="00034647" w:rsidRDefault="002E7781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</w:t>
            </w:r>
            <w:r w:rsidR="004C0482" w:rsidRPr="00034647">
              <w:rPr>
                <w:b/>
                <w:sz w:val="28"/>
                <w:szCs w:val="28"/>
              </w:rPr>
              <w:t>018 год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2E7781" w:rsidRPr="00034647" w:rsidRDefault="002E7781" w:rsidP="004C0482">
            <w:pPr>
              <w:jc w:val="center"/>
              <w:rPr>
                <w:b/>
                <w:sz w:val="28"/>
                <w:szCs w:val="28"/>
              </w:rPr>
            </w:pPr>
          </w:p>
          <w:p w:rsidR="004C0482" w:rsidRPr="00034647" w:rsidRDefault="004C0482" w:rsidP="004C0482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E7781" w:rsidRPr="00034647" w:rsidRDefault="002E7781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C0482" w:rsidRPr="00034647" w:rsidRDefault="004C0482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2E7781" w:rsidRPr="00034647" w:rsidRDefault="002E7781" w:rsidP="004C0482">
            <w:pPr>
              <w:jc w:val="center"/>
              <w:rPr>
                <w:b/>
                <w:sz w:val="28"/>
                <w:szCs w:val="28"/>
              </w:rPr>
            </w:pPr>
          </w:p>
          <w:p w:rsidR="004C0482" w:rsidRPr="00034647" w:rsidRDefault="004C0482" w:rsidP="004C0482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4C0482" w:rsidRPr="00034647" w:rsidRDefault="004C0482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C0482" w:rsidRPr="00034647" w:rsidRDefault="004C0482" w:rsidP="004C048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2022 год</w:t>
            </w:r>
          </w:p>
        </w:tc>
      </w:tr>
      <w:tr w:rsidR="004C0482" w:rsidRPr="009D3FE9" w:rsidTr="007113A7">
        <w:tc>
          <w:tcPr>
            <w:tcW w:w="3969" w:type="dxa"/>
            <w:shd w:val="clear" w:color="auto" w:fill="F7CAAC" w:themeFill="accent2" w:themeFillTint="66"/>
          </w:tcPr>
          <w:p w:rsidR="004C0482" w:rsidRPr="00034647" w:rsidRDefault="004C0482" w:rsidP="004114FA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4C0482" w:rsidRPr="00034647" w:rsidRDefault="002E7781" w:rsidP="004114FA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C0482" w:rsidRPr="00034647" w:rsidRDefault="002E7781" w:rsidP="004114FA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0482" w:rsidRPr="00034647" w:rsidRDefault="002E7781" w:rsidP="004114FA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4C0482" w:rsidRPr="00034647" w:rsidRDefault="002E7781" w:rsidP="004114FA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4C0482" w:rsidRPr="00034647" w:rsidRDefault="002E7781" w:rsidP="007113A7">
            <w:pPr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6</w:t>
            </w:r>
          </w:p>
        </w:tc>
      </w:tr>
      <w:tr w:rsidR="004C0482" w:rsidRPr="009D3FE9" w:rsidTr="007113A7">
        <w:trPr>
          <w:trHeight w:val="295"/>
        </w:trPr>
        <w:tc>
          <w:tcPr>
            <w:tcW w:w="3969" w:type="dxa"/>
            <w:shd w:val="clear" w:color="auto" w:fill="F7CAAC" w:themeFill="accent2" w:themeFillTint="66"/>
          </w:tcPr>
          <w:p w:rsidR="004C0482" w:rsidRPr="00034647" w:rsidRDefault="004C0482" w:rsidP="004114FA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4C0482" w:rsidRPr="00034647" w:rsidRDefault="00856F2F" w:rsidP="00F712B8">
            <w:pPr>
              <w:ind w:left="318" w:hanging="3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38 340,7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C0482" w:rsidRPr="00034647" w:rsidRDefault="006962B0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48 005,1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0482" w:rsidRPr="00034647" w:rsidRDefault="00096A3F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49 779,5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4C0482" w:rsidRPr="00034647" w:rsidRDefault="00A14258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55 933,9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4C0482" w:rsidRPr="00034647" w:rsidRDefault="004C0482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72</w:t>
            </w:r>
            <w:r w:rsidR="00F712B8" w:rsidRPr="00034647">
              <w:rPr>
                <w:b/>
                <w:sz w:val="28"/>
                <w:szCs w:val="28"/>
              </w:rPr>
              <w:t> </w:t>
            </w:r>
            <w:r w:rsidRPr="00034647">
              <w:rPr>
                <w:b/>
                <w:sz w:val="28"/>
                <w:szCs w:val="28"/>
              </w:rPr>
              <w:t>119</w:t>
            </w:r>
            <w:r w:rsidR="00F712B8" w:rsidRPr="00034647">
              <w:rPr>
                <w:b/>
                <w:sz w:val="28"/>
                <w:szCs w:val="28"/>
              </w:rPr>
              <w:t>, 1</w:t>
            </w:r>
          </w:p>
        </w:tc>
      </w:tr>
      <w:tr w:rsidR="004C0482" w:rsidRPr="009D3FE9" w:rsidTr="007113A7">
        <w:trPr>
          <w:trHeight w:val="252"/>
        </w:trPr>
        <w:tc>
          <w:tcPr>
            <w:tcW w:w="3969" w:type="dxa"/>
            <w:shd w:val="clear" w:color="auto" w:fill="F7CAAC" w:themeFill="accent2" w:themeFillTint="66"/>
          </w:tcPr>
          <w:p w:rsidR="004C0482" w:rsidRPr="00034647" w:rsidRDefault="004C0482" w:rsidP="004114FA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4C0482" w:rsidRPr="00034647" w:rsidRDefault="00856F2F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35 518,4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C0482" w:rsidRPr="00034647" w:rsidRDefault="006962B0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42 255,7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0482" w:rsidRPr="00034647" w:rsidRDefault="00096A3F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46 173,8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4C0482" w:rsidRPr="00034647" w:rsidRDefault="00A14258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46 338,7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4C0482" w:rsidRPr="00034647" w:rsidRDefault="004C0482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55</w:t>
            </w:r>
            <w:r w:rsidR="00F712B8" w:rsidRPr="00034647">
              <w:rPr>
                <w:b/>
                <w:sz w:val="28"/>
                <w:szCs w:val="28"/>
              </w:rPr>
              <w:t> </w:t>
            </w:r>
            <w:r w:rsidRPr="00034647">
              <w:rPr>
                <w:b/>
                <w:sz w:val="28"/>
                <w:szCs w:val="28"/>
              </w:rPr>
              <w:t>372</w:t>
            </w:r>
            <w:r w:rsidR="00F712B8" w:rsidRPr="00034647">
              <w:rPr>
                <w:b/>
                <w:sz w:val="28"/>
                <w:szCs w:val="28"/>
              </w:rPr>
              <w:t>, 7</w:t>
            </w:r>
          </w:p>
        </w:tc>
      </w:tr>
      <w:tr w:rsidR="004C0482" w:rsidRPr="009D3FE9" w:rsidTr="00F712B8">
        <w:trPr>
          <w:trHeight w:val="270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28 118,0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33 671,4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37 943,3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37 294,5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45</w:t>
            </w:r>
            <w:r w:rsidR="00F712B8" w:rsidRPr="00034647">
              <w:rPr>
                <w:sz w:val="28"/>
                <w:szCs w:val="28"/>
              </w:rPr>
              <w:t> 218, 0</w:t>
            </w:r>
          </w:p>
        </w:tc>
      </w:tr>
      <w:tr w:rsidR="004C0482" w:rsidRPr="009D3FE9" w:rsidTr="00F712B8">
        <w:trPr>
          <w:trHeight w:val="135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28 118,0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33 671,4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37 943,3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37 294,5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F712B8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45 218, 0</w:t>
            </w:r>
          </w:p>
        </w:tc>
      </w:tr>
      <w:tr w:rsidR="004C0482" w:rsidRPr="009D3FE9" w:rsidTr="00F712B8">
        <w:trPr>
          <w:trHeight w:val="135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5 839,2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6 726,5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6 310,1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7 337,1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8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677</w:t>
            </w:r>
            <w:r w:rsidR="00F712B8" w:rsidRPr="00034647">
              <w:rPr>
                <w:sz w:val="28"/>
                <w:szCs w:val="28"/>
              </w:rPr>
              <w:t>, 8</w:t>
            </w:r>
          </w:p>
        </w:tc>
      </w:tr>
      <w:tr w:rsidR="004C0482" w:rsidRPr="009D3FE9" w:rsidTr="00F712B8">
        <w:trPr>
          <w:trHeight w:val="31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1 350,4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1 573,0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1 586,2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1 400,1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010</w:t>
            </w:r>
            <w:r w:rsidR="00F712B8" w:rsidRPr="00034647">
              <w:rPr>
                <w:sz w:val="28"/>
                <w:szCs w:val="28"/>
              </w:rPr>
              <w:t>, 6</w:t>
            </w:r>
          </w:p>
        </w:tc>
      </w:tr>
      <w:tr w:rsidR="004C0482" w:rsidRPr="009D3FE9" w:rsidTr="00F712B8">
        <w:trPr>
          <w:trHeight w:val="34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1 121,0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1 376,8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17</w:t>
            </w:r>
            <w:r w:rsidR="00F712B8" w:rsidRPr="00034647">
              <w:rPr>
                <w:sz w:val="28"/>
                <w:szCs w:val="28"/>
              </w:rPr>
              <w:t>, 6</w:t>
            </w:r>
          </w:p>
        </w:tc>
      </w:tr>
      <w:tr w:rsidR="004C0482" w:rsidRPr="009D3FE9" w:rsidTr="00F712B8">
        <w:trPr>
          <w:trHeight w:val="25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487</w:t>
            </w:r>
            <w:r w:rsidR="00F712B8" w:rsidRPr="00034647">
              <w:rPr>
                <w:sz w:val="28"/>
                <w:szCs w:val="28"/>
              </w:rPr>
              <w:t>, 7</w:t>
            </w:r>
          </w:p>
        </w:tc>
      </w:tr>
      <w:tr w:rsidR="004C0482" w:rsidRPr="009D3FE9" w:rsidTr="00F712B8">
        <w:trPr>
          <w:trHeight w:val="410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Налог, взимаемый в связи с применением патентной системы </w:t>
            </w:r>
            <w:proofErr w:type="spellStart"/>
            <w:r w:rsidRPr="00034647">
              <w:rPr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284,8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705,9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505</w:t>
            </w:r>
            <w:r w:rsidR="00F712B8" w:rsidRPr="00034647">
              <w:rPr>
                <w:sz w:val="28"/>
                <w:szCs w:val="28"/>
              </w:rPr>
              <w:t>, 4</w:t>
            </w:r>
          </w:p>
        </w:tc>
      </w:tr>
      <w:tr w:rsidR="004C0482" w:rsidRPr="009D3FE9" w:rsidTr="00F712B8">
        <w:trPr>
          <w:trHeight w:val="410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210,8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962B0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284,8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334,2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466</w:t>
            </w:r>
            <w:r w:rsidR="00F712B8" w:rsidRPr="00034647">
              <w:rPr>
                <w:sz w:val="28"/>
                <w:szCs w:val="28"/>
              </w:rPr>
              <w:t>, 2</w:t>
            </w:r>
          </w:p>
        </w:tc>
      </w:tr>
      <w:tr w:rsidR="004C0482" w:rsidRPr="009D3FE9" w:rsidTr="006248A4">
        <w:tc>
          <w:tcPr>
            <w:tcW w:w="3969" w:type="dxa"/>
            <w:shd w:val="clear" w:color="auto" w:fill="F7CAAC" w:themeFill="accent2" w:themeFillTint="66"/>
          </w:tcPr>
          <w:p w:rsidR="004C0482" w:rsidRPr="00034647" w:rsidRDefault="004C0482" w:rsidP="004114FA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4C0482" w:rsidRPr="00034647" w:rsidRDefault="00856F2F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2 822,3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C0482" w:rsidRPr="00034647" w:rsidRDefault="006962B0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5 749,4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0482" w:rsidRPr="00034647" w:rsidRDefault="00096A3F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3 605,7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4C0482" w:rsidRPr="00034647" w:rsidRDefault="00A14258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9 595,2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4C0482" w:rsidRPr="00034647" w:rsidRDefault="004C0482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16</w:t>
            </w:r>
            <w:r w:rsidR="00F712B8" w:rsidRPr="00034647">
              <w:rPr>
                <w:b/>
                <w:sz w:val="28"/>
                <w:szCs w:val="28"/>
              </w:rPr>
              <w:t> </w:t>
            </w:r>
            <w:r w:rsidRPr="00034647">
              <w:rPr>
                <w:b/>
                <w:sz w:val="28"/>
                <w:szCs w:val="28"/>
              </w:rPr>
              <w:t>746</w:t>
            </w:r>
            <w:r w:rsidR="00F712B8" w:rsidRPr="00034647">
              <w:rPr>
                <w:b/>
                <w:sz w:val="28"/>
                <w:szCs w:val="28"/>
              </w:rPr>
              <w:t>, 4</w:t>
            </w:r>
          </w:p>
        </w:tc>
      </w:tr>
      <w:tr w:rsidR="004C0482" w:rsidRPr="009D3FE9" w:rsidTr="00F712B8">
        <w:trPr>
          <w:trHeight w:val="195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ДОХОДЫ ОТ ИСПОЛЬЗОВАНИЯ </w:t>
            </w:r>
            <w:r w:rsidRPr="00034647">
              <w:rPr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1 798,9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1 888,3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1 927,6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1 466,3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203</w:t>
            </w:r>
            <w:r w:rsidR="00F712B8" w:rsidRPr="00034647">
              <w:rPr>
                <w:sz w:val="28"/>
                <w:szCs w:val="28"/>
              </w:rPr>
              <w:t>, 2</w:t>
            </w:r>
          </w:p>
        </w:tc>
      </w:tr>
      <w:tr w:rsidR="004C0482" w:rsidRPr="009D3FE9" w:rsidTr="00F712B8">
        <w:trPr>
          <w:trHeight w:val="405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также средства  от продажи права на заключение  договоров аренды  указанных земельных участков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876,1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909,1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811,8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753,1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749</w:t>
            </w:r>
            <w:r w:rsidR="00F712B8" w:rsidRPr="00034647">
              <w:rPr>
                <w:sz w:val="28"/>
                <w:szCs w:val="28"/>
              </w:rPr>
              <w:t>, 7</w:t>
            </w:r>
          </w:p>
        </w:tc>
      </w:tr>
      <w:tr w:rsidR="004C0482" w:rsidRPr="009D3FE9" w:rsidTr="00F712B8">
        <w:trPr>
          <w:trHeight w:val="154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453</w:t>
            </w:r>
            <w:r w:rsidR="00F712B8" w:rsidRPr="00034647">
              <w:rPr>
                <w:sz w:val="28"/>
                <w:szCs w:val="28"/>
              </w:rPr>
              <w:t>, 6</w:t>
            </w:r>
          </w:p>
        </w:tc>
      </w:tr>
      <w:tr w:rsidR="00096A3F" w:rsidRPr="009D3FE9" w:rsidTr="00F712B8">
        <w:trPr>
          <w:trHeight w:val="31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96A3F" w:rsidRPr="00096A3F" w:rsidRDefault="00096A3F" w:rsidP="004114FA">
            <w:pPr>
              <w:jc w:val="both"/>
              <w:rPr>
                <w:sz w:val="28"/>
                <w:szCs w:val="28"/>
              </w:rPr>
            </w:pPr>
            <w:r w:rsidRPr="00096A3F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96A3F" w:rsidRPr="00034647" w:rsidRDefault="00096A3F" w:rsidP="00411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96A3F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96A3F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96A3F" w:rsidRDefault="00096A3F" w:rsidP="00411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096A3F" w:rsidRPr="00034647" w:rsidRDefault="00096A3F" w:rsidP="007113A7">
            <w:pPr>
              <w:jc w:val="both"/>
              <w:rPr>
                <w:sz w:val="28"/>
                <w:szCs w:val="28"/>
              </w:rPr>
            </w:pPr>
          </w:p>
        </w:tc>
      </w:tr>
      <w:tr w:rsidR="004C0482" w:rsidRPr="009D3FE9" w:rsidTr="00F712B8">
        <w:trPr>
          <w:trHeight w:val="31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ПЛАТЕЖИ ПРИ ПОЛЬЗОВАНИИ </w:t>
            </w:r>
            <w:r w:rsidRPr="00034647">
              <w:rPr>
                <w:sz w:val="28"/>
                <w:szCs w:val="28"/>
              </w:rPr>
              <w:lastRenderedPageBreak/>
              <w:t>ПРИРОДНЫМИ РЕСУРСАМИ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363,3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235</w:t>
            </w:r>
            <w:r w:rsidR="00F712B8" w:rsidRPr="00034647">
              <w:rPr>
                <w:sz w:val="28"/>
                <w:szCs w:val="28"/>
              </w:rPr>
              <w:t>, 8</w:t>
            </w:r>
          </w:p>
        </w:tc>
      </w:tr>
      <w:tr w:rsidR="004C0482" w:rsidRPr="009D3FE9" w:rsidTr="00F712B8">
        <w:trPr>
          <w:trHeight w:val="31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181,3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138</w:t>
            </w:r>
            <w:r w:rsidR="00F712B8" w:rsidRPr="00034647">
              <w:rPr>
                <w:sz w:val="28"/>
                <w:szCs w:val="28"/>
              </w:rPr>
              <w:t>, 7</w:t>
            </w:r>
          </w:p>
        </w:tc>
      </w:tr>
      <w:tr w:rsidR="004C0482" w:rsidRPr="009D3FE9" w:rsidTr="00F712B8">
        <w:trPr>
          <w:trHeight w:val="25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3 088,7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7 200,5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14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677</w:t>
            </w:r>
            <w:r w:rsidR="00F712B8" w:rsidRPr="00034647">
              <w:rPr>
                <w:sz w:val="28"/>
                <w:szCs w:val="28"/>
              </w:rPr>
              <w:t>, 9</w:t>
            </w:r>
          </w:p>
        </w:tc>
      </w:tr>
      <w:tr w:rsidR="004C0482" w:rsidRPr="009D3FE9" w:rsidTr="00F712B8">
        <w:trPr>
          <w:trHeight w:val="19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41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7113A7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490</w:t>
            </w:r>
            <w:r w:rsidR="00F712B8" w:rsidRPr="00034647">
              <w:rPr>
                <w:sz w:val="28"/>
                <w:szCs w:val="28"/>
              </w:rPr>
              <w:t>, 8</w:t>
            </w:r>
          </w:p>
        </w:tc>
      </w:tr>
      <w:tr w:rsidR="004C0482" w:rsidRPr="009D3FE9" w:rsidTr="006248A4">
        <w:trPr>
          <w:trHeight w:val="28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0482" w:rsidRPr="00034647" w:rsidRDefault="004C0482" w:rsidP="004114FA">
            <w:pPr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0482" w:rsidRPr="00034647" w:rsidRDefault="00856F2F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113 210,2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0482" w:rsidRPr="00034647" w:rsidRDefault="006F4ACE" w:rsidP="004114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120 280,4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0482" w:rsidRPr="00034647" w:rsidRDefault="00096A3F" w:rsidP="0009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138 126,4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0482" w:rsidRPr="00034647" w:rsidRDefault="00A14258" w:rsidP="0041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139 903,1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0482" w:rsidRPr="00034647" w:rsidRDefault="004C0482" w:rsidP="007113A7">
            <w:pPr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151</w:t>
            </w:r>
            <w:r w:rsidR="00F712B8" w:rsidRPr="00034647">
              <w:rPr>
                <w:b/>
                <w:sz w:val="28"/>
                <w:szCs w:val="28"/>
              </w:rPr>
              <w:t> </w:t>
            </w:r>
            <w:r w:rsidRPr="00034647">
              <w:rPr>
                <w:b/>
                <w:sz w:val="28"/>
                <w:szCs w:val="28"/>
              </w:rPr>
              <w:t>800</w:t>
            </w:r>
            <w:r w:rsidR="00F712B8" w:rsidRPr="00034647">
              <w:rPr>
                <w:b/>
                <w:sz w:val="28"/>
                <w:szCs w:val="28"/>
              </w:rPr>
              <w:t>, </w:t>
            </w:r>
            <w:r w:rsidR="006248A4" w:rsidRPr="00034647">
              <w:rPr>
                <w:b/>
                <w:sz w:val="28"/>
                <w:szCs w:val="28"/>
              </w:rPr>
              <w:t>0</w:t>
            </w:r>
          </w:p>
        </w:tc>
      </w:tr>
      <w:tr w:rsidR="004C0482" w:rsidRPr="009D3FE9" w:rsidTr="00F712B8">
        <w:trPr>
          <w:trHeight w:val="6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38 017,0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34 136,6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31 904,0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31 061,6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29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685</w:t>
            </w:r>
            <w:r w:rsidR="00F712B8" w:rsidRPr="00034647">
              <w:rPr>
                <w:sz w:val="28"/>
                <w:szCs w:val="28"/>
              </w:rPr>
              <w:t>, 7</w:t>
            </w:r>
          </w:p>
        </w:tc>
      </w:tr>
      <w:tr w:rsidR="004C0482" w:rsidRPr="009D3FE9" w:rsidTr="00F712B8">
        <w:trPr>
          <w:trHeight w:val="24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6 314,5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13 330,5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24 918,1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A14258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17 526,2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C0482" w:rsidRPr="00034647" w:rsidRDefault="004C0482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19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022</w:t>
            </w:r>
            <w:r w:rsidR="00F712B8" w:rsidRPr="00034647">
              <w:rPr>
                <w:sz w:val="28"/>
                <w:szCs w:val="28"/>
              </w:rPr>
              <w:t>, 6</w:t>
            </w:r>
          </w:p>
        </w:tc>
      </w:tr>
      <w:tr w:rsidR="004C0482" w:rsidRPr="009D3FE9" w:rsidTr="00F712B8">
        <w:trPr>
          <w:trHeight w:val="458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64 834,2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69 516,8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71 346,4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77 907,4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93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714</w:t>
            </w:r>
            <w:r w:rsidR="00F712B8" w:rsidRPr="00034647">
              <w:rPr>
                <w:sz w:val="28"/>
                <w:szCs w:val="28"/>
              </w:rPr>
              <w:t>, 5</w:t>
            </w:r>
          </w:p>
        </w:tc>
      </w:tr>
      <w:tr w:rsidR="004C0482" w:rsidRPr="009D3FE9" w:rsidTr="00F712B8">
        <w:trPr>
          <w:trHeight w:val="458"/>
        </w:trPr>
        <w:tc>
          <w:tcPr>
            <w:tcW w:w="3969" w:type="dxa"/>
            <w:shd w:val="clear" w:color="auto" w:fill="DEEAF6" w:themeFill="accent5" w:themeFillTint="33"/>
          </w:tcPr>
          <w:p w:rsidR="004C0482" w:rsidRPr="00034647" w:rsidRDefault="004C0482" w:rsidP="004114FA">
            <w:pPr>
              <w:jc w:val="both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4C0482" w:rsidRPr="00034647" w:rsidRDefault="00856F2F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4 044,6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C0482" w:rsidRPr="00034647" w:rsidRDefault="006F4ACE" w:rsidP="0041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3 296,6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4C0482" w:rsidRPr="00034647" w:rsidRDefault="00096A3F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9 957,9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:rsidR="004C0482" w:rsidRPr="00034647" w:rsidRDefault="00A14258" w:rsidP="0009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13 448,0</w:t>
            </w:r>
          </w:p>
        </w:tc>
        <w:tc>
          <w:tcPr>
            <w:tcW w:w="1814" w:type="dxa"/>
            <w:shd w:val="clear" w:color="auto" w:fill="DEEAF6" w:themeFill="accent5" w:themeFillTint="33"/>
          </w:tcPr>
          <w:p w:rsidR="004C0482" w:rsidRPr="00034647" w:rsidRDefault="004C0482" w:rsidP="00096A3F">
            <w:pPr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9</w:t>
            </w:r>
            <w:r w:rsidR="00F712B8" w:rsidRPr="00034647">
              <w:rPr>
                <w:sz w:val="28"/>
                <w:szCs w:val="28"/>
              </w:rPr>
              <w:t> </w:t>
            </w:r>
            <w:r w:rsidRPr="00034647">
              <w:rPr>
                <w:sz w:val="28"/>
                <w:szCs w:val="28"/>
              </w:rPr>
              <w:t>363</w:t>
            </w:r>
            <w:r w:rsidR="00F712B8" w:rsidRPr="00034647">
              <w:rPr>
                <w:sz w:val="28"/>
                <w:szCs w:val="28"/>
              </w:rPr>
              <w:t>, 0</w:t>
            </w:r>
          </w:p>
        </w:tc>
      </w:tr>
      <w:tr w:rsidR="004C0482" w:rsidRPr="009D3FE9" w:rsidTr="006248A4">
        <w:trPr>
          <w:trHeight w:val="445"/>
        </w:trPr>
        <w:tc>
          <w:tcPr>
            <w:tcW w:w="3969" w:type="dxa"/>
            <w:shd w:val="clear" w:color="auto" w:fill="F7CAAC" w:themeFill="accent2" w:themeFillTint="66"/>
          </w:tcPr>
          <w:p w:rsidR="004C0482" w:rsidRPr="00034647" w:rsidRDefault="004C0482" w:rsidP="006248A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4C0482" w:rsidRPr="00034647" w:rsidRDefault="00856F2F" w:rsidP="006248A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151 550,9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C0482" w:rsidRPr="00034647" w:rsidRDefault="006F4ACE" w:rsidP="006248A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168 285,6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0482" w:rsidRPr="00034647" w:rsidRDefault="00096A3F" w:rsidP="00096A3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187 905,9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4C0482" w:rsidRPr="00034647" w:rsidRDefault="00A14258" w:rsidP="00096A3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195 837,0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4C0482" w:rsidRPr="00034647" w:rsidRDefault="004C0482" w:rsidP="00096A3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34647">
              <w:rPr>
                <w:b/>
                <w:sz w:val="28"/>
                <w:szCs w:val="28"/>
              </w:rPr>
              <w:t>223</w:t>
            </w:r>
            <w:r w:rsidR="00F712B8" w:rsidRPr="00034647">
              <w:rPr>
                <w:b/>
                <w:sz w:val="28"/>
                <w:szCs w:val="28"/>
              </w:rPr>
              <w:t> </w:t>
            </w:r>
            <w:r w:rsidRPr="00034647">
              <w:rPr>
                <w:b/>
                <w:sz w:val="28"/>
                <w:szCs w:val="28"/>
              </w:rPr>
              <w:t>919</w:t>
            </w:r>
            <w:r w:rsidR="00F712B8" w:rsidRPr="00034647">
              <w:rPr>
                <w:b/>
                <w:sz w:val="28"/>
                <w:szCs w:val="28"/>
              </w:rPr>
              <w:t>, 9</w:t>
            </w:r>
          </w:p>
        </w:tc>
      </w:tr>
    </w:tbl>
    <w:p w:rsidR="00981E71" w:rsidRPr="009D3FE9" w:rsidRDefault="00981E71" w:rsidP="006248A4">
      <w:pPr>
        <w:shd w:val="clear" w:color="auto" w:fill="FFFFFF" w:themeFill="background1"/>
      </w:pP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Основной объем налоговых и неналоговых доходов  бюджета района в 2022 году обеспечен поступлениями налога на доходы физических лиц – 62,7% (в абсолютной сумме </w:t>
      </w:r>
      <w:r w:rsidRPr="00034647">
        <w:rPr>
          <w:sz w:val="36"/>
          <w:szCs w:val="36"/>
        </w:rPr>
        <w:lastRenderedPageBreak/>
        <w:t>45 217 986,00 руб.). Наиболее крупными налогоплательщиками налога на доходы физических лиц являются  ООО «Дружба», ООО «Дружба-2»,ООО «Брянская мясная компания».</w:t>
      </w:r>
    </w:p>
    <w:p w:rsidR="00981E71" w:rsidRPr="00034647" w:rsidRDefault="00981E71" w:rsidP="00981E71">
      <w:pPr>
        <w:ind w:firstLine="708"/>
        <w:jc w:val="both"/>
        <w:rPr>
          <w:sz w:val="36"/>
          <w:szCs w:val="36"/>
        </w:rPr>
      </w:pPr>
      <w:r w:rsidRPr="00034647">
        <w:rPr>
          <w:sz w:val="36"/>
          <w:szCs w:val="36"/>
        </w:rPr>
        <w:t>На другие доходные источники приходится – 37,3%, в том числе: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доходы от уплаты акцизов на нефтепродукты- 12,1% (8 677 844,99 руб.),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единый сельскохозяйственный налог – 0,7% (487 680,15руб.),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налог, применяемый в связи с применением патентной системы налогооблажения-0,7% (505 356,02 руб.)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государственная пошлина – 0,6% (466 236,84 руб.),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доходы от использования имущества, находящегося в государственной и муниципальной собственности  -  0,6% (453 575,82 руб.),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доходы, получаемые в виде арендной платы за земельные участки-1,0% (749 661,93 руб.)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плата за негативное воздействие на окружающую среду –0,3% (235 832,30 руб.),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прочие  доходы  от  компенсации  затрат  бюджетов  муниципальных  районов  –  0,2% (138 687,95 руб.),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доходы от продажи материальных и нематериальных активов –20,4% (14 677 878,84 руб.),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>- штрафы, санкции, возмещение ущерба – 0,7% (490 772,06 руб.).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     В 2022 году в бюджет района поступило безвозмездных поступлений от других бюджетов бюджетной системы в сумме 151 800 825,57 руб., что составляет 98,6 % к плановым показателям.    По сравнению с 2021 годом общий объем безвозмездных поступлений возрос  на 11 897 748,96 руб. Удельный вес указанных поступлений составил 67,8 % в доходах  бюджета района за 2022 год. 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      Безвозмездные поступления имеют следующую структуру: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- </w:t>
      </w:r>
      <w:r w:rsidRPr="00034647">
        <w:rPr>
          <w:i/>
          <w:sz w:val="36"/>
          <w:szCs w:val="36"/>
        </w:rPr>
        <w:t>дотации</w:t>
      </w:r>
      <w:r w:rsidRPr="00034647">
        <w:rPr>
          <w:sz w:val="36"/>
          <w:szCs w:val="36"/>
        </w:rPr>
        <w:t xml:space="preserve"> – 19,6 % или 29 685 714,00 руб., 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-   </w:t>
      </w:r>
      <w:r w:rsidRPr="00034647">
        <w:rPr>
          <w:i/>
          <w:sz w:val="36"/>
          <w:szCs w:val="36"/>
        </w:rPr>
        <w:t>субсиди</w:t>
      </w:r>
      <w:r w:rsidRPr="00034647">
        <w:rPr>
          <w:sz w:val="36"/>
          <w:szCs w:val="36"/>
        </w:rPr>
        <w:t xml:space="preserve">и – 12,5% или 19 022 572,89  руб., 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- </w:t>
      </w:r>
      <w:r w:rsidRPr="00034647">
        <w:rPr>
          <w:i/>
          <w:sz w:val="36"/>
          <w:szCs w:val="36"/>
        </w:rPr>
        <w:t>субвенции</w:t>
      </w:r>
      <w:r w:rsidRPr="00034647">
        <w:rPr>
          <w:sz w:val="36"/>
          <w:szCs w:val="36"/>
        </w:rPr>
        <w:t xml:space="preserve"> –61,7% или  93 714 458,07 руб., </w:t>
      </w:r>
    </w:p>
    <w:p w:rsidR="00981E71" w:rsidRPr="00034647" w:rsidRDefault="00981E71" w:rsidP="00981E71">
      <w:pPr>
        <w:jc w:val="both"/>
        <w:rPr>
          <w:sz w:val="36"/>
          <w:szCs w:val="36"/>
        </w:rPr>
      </w:pPr>
      <w:r w:rsidRPr="00034647">
        <w:rPr>
          <w:i/>
          <w:sz w:val="36"/>
          <w:szCs w:val="36"/>
        </w:rPr>
        <w:t>- иные межбюджетные трансферты</w:t>
      </w:r>
      <w:r w:rsidRPr="00034647">
        <w:rPr>
          <w:sz w:val="36"/>
          <w:szCs w:val="36"/>
        </w:rPr>
        <w:t xml:space="preserve"> – 6,2% или 9 363 048,91 руб.</w:t>
      </w:r>
    </w:p>
    <w:p w:rsidR="003558E3" w:rsidRDefault="003558E3" w:rsidP="001A3096">
      <w:pPr>
        <w:jc w:val="center"/>
        <w:rPr>
          <w:b/>
          <w:sz w:val="36"/>
          <w:szCs w:val="36"/>
          <w:highlight w:val="yellow"/>
        </w:rPr>
      </w:pPr>
    </w:p>
    <w:p w:rsidR="001B4AF0" w:rsidRPr="00034647" w:rsidRDefault="001B4AF0" w:rsidP="001A3096">
      <w:pPr>
        <w:jc w:val="center"/>
        <w:rPr>
          <w:b/>
          <w:sz w:val="36"/>
          <w:szCs w:val="36"/>
        </w:rPr>
      </w:pPr>
      <w:r w:rsidRPr="00034647">
        <w:rPr>
          <w:b/>
          <w:sz w:val="36"/>
          <w:szCs w:val="36"/>
          <w:highlight w:val="yellow"/>
        </w:rPr>
        <w:t>5.  Исполнение бюджета района по расходам</w:t>
      </w:r>
    </w:p>
    <w:p w:rsidR="001B4AF0" w:rsidRPr="00034647" w:rsidRDefault="001B4AF0" w:rsidP="009E0739">
      <w:pPr>
        <w:jc w:val="center"/>
        <w:rPr>
          <w:sz w:val="36"/>
          <w:szCs w:val="36"/>
        </w:rPr>
      </w:pPr>
    </w:p>
    <w:p w:rsidR="00981E71" w:rsidRPr="00034647" w:rsidRDefault="00981E71" w:rsidP="00981E71">
      <w:pPr>
        <w:jc w:val="center"/>
        <w:rPr>
          <w:sz w:val="36"/>
          <w:szCs w:val="36"/>
        </w:rPr>
      </w:pPr>
    </w:p>
    <w:p w:rsidR="00981E71" w:rsidRPr="00034647" w:rsidRDefault="00981E71" w:rsidP="00981E71">
      <w:pPr>
        <w:jc w:val="center"/>
        <w:rPr>
          <w:sz w:val="36"/>
          <w:szCs w:val="36"/>
        </w:rPr>
      </w:pPr>
      <w:r w:rsidRPr="00034647">
        <w:rPr>
          <w:sz w:val="36"/>
          <w:szCs w:val="36"/>
        </w:rPr>
        <w:t xml:space="preserve">Анализ исполнения расходной части бюджета района  за </w:t>
      </w:r>
      <w:r w:rsidR="0026218C" w:rsidRPr="00034647">
        <w:rPr>
          <w:sz w:val="36"/>
          <w:szCs w:val="36"/>
        </w:rPr>
        <w:t xml:space="preserve">2018- </w:t>
      </w:r>
      <w:r w:rsidRPr="00034647">
        <w:rPr>
          <w:sz w:val="36"/>
          <w:szCs w:val="36"/>
        </w:rPr>
        <w:t>2022 год</w:t>
      </w:r>
      <w:r w:rsidR="0026218C" w:rsidRPr="00034647">
        <w:rPr>
          <w:sz w:val="36"/>
          <w:szCs w:val="36"/>
        </w:rPr>
        <w:t>ы</w:t>
      </w:r>
    </w:p>
    <w:p w:rsidR="00981E71" w:rsidRPr="00034647" w:rsidRDefault="00981E71" w:rsidP="00981E71">
      <w:pPr>
        <w:spacing w:before="120" w:after="120"/>
        <w:ind w:firstLine="709"/>
        <w:jc w:val="both"/>
        <w:rPr>
          <w:sz w:val="36"/>
          <w:szCs w:val="36"/>
        </w:rPr>
      </w:pPr>
    </w:p>
    <w:p w:rsidR="00981E71" w:rsidRPr="00034647" w:rsidRDefault="00981E71" w:rsidP="00981E71">
      <w:pPr>
        <w:spacing w:before="120" w:after="120"/>
        <w:ind w:firstLine="709"/>
        <w:jc w:val="right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                                                             </w:t>
      </w:r>
      <w:r w:rsidR="0026218C" w:rsidRPr="00034647">
        <w:rPr>
          <w:sz w:val="36"/>
          <w:szCs w:val="36"/>
        </w:rPr>
        <w:t>(тыс. рублей</w:t>
      </w:r>
      <w:r w:rsidRPr="00034647">
        <w:rPr>
          <w:sz w:val="36"/>
          <w:szCs w:val="36"/>
        </w:rPr>
        <w:t>)</w:t>
      </w:r>
    </w:p>
    <w:tbl>
      <w:tblPr>
        <w:tblW w:w="14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1488"/>
        <w:gridCol w:w="1488"/>
        <w:gridCol w:w="1488"/>
        <w:gridCol w:w="1488"/>
        <w:gridCol w:w="1488"/>
      </w:tblGrid>
      <w:tr w:rsidR="0026218C" w:rsidRPr="00034647" w:rsidTr="006248A4">
        <w:trPr>
          <w:trHeight w:val="1150"/>
        </w:trPr>
        <w:tc>
          <w:tcPr>
            <w:tcW w:w="7410" w:type="dxa"/>
            <w:shd w:val="clear" w:color="auto" w:fill="F7CAAC" w:themeFill="accent2" w:themeFillTint="66"/>
          </w:tcPr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Наименование раздела функциональной классификации расходов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2018 год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2019 год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2020 год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2021 год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2022 год</w:t>
            </w:r>
          </w:p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</w:p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</w:p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</w:p>
          <w:p w:rsidR="0026218C" w:rsidRPr="00034647" w:rsidRDefault="0026218C" w:rsidP="004114F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6218C" w:rsidRPr="00034647" w:rsidTr="0026218C">
        <w:tc>
          <w:tcPr>
            <w:tcW w:w="7410" w:type="dxa"/>
            <w:shd w:val="clear" w:color="auto" w:fill="auto"/>
          </w:tcPr>
          <w:p w:rsidR="0026218C" w:rsidRPr="00034647" w:rsidRDefault="0026218C" w:rsidP="004114FA">
            <w:pPr>
              <w:jc w:val="center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88" w:type="dxa"/>
          </w:tcPr>
          <w:p w:rsidR="0026218C" w:rsidRPr="00034647" w:rsidRDefault="001A3096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88" w:type="dxa"/>
          </w:tcPr>
          <w:p w:rsidR="0026218C" w:rsidRPr="00034647" w:rsidRDefault="001A3096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88" w:type="dxa"/>
          </w:tcPr>
          <w:p w:rsidR="0026218C" w:rsidRPr="00034647" w:rsidRDefault="001A3096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88" w:type="dxa"/>
          </w:tcPr>
          <w:p w:rsidR="0026218C" w:rsidRPr="00034647" w:rsidRDefault="001A3096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26218C" w:rsidRPr="00034647" w:rsidRDefault="001A3096" w:rsidP="00411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777E67" w:rsidRPr="00034647" w:rsidTr="006248A4">
        <w:tc>
          <w:tcPr>
            <w:tcW w:w="7410" w:type="dxa"/>
            <w:shd w:val="clear" w:color="auto" w:fill="F7CAAC" w:themeFill="accent2" w:themeFillTint="66"/>
          </w:tcPr>
          <w:p w:rsidR="00777E67" w:rsidRPr="00034647" w:rsidRDefault="00777E67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132B7A" w:rsidRDefault="00132B7A" w:rsidP="0026218C">
            <w:pPr>
              <w:ind w:left="387" w:hanging="387"/>
              <w:jc w:val="both"/>
              <w:rPr>
                <w:sz w:val="32"/>
                <w:szCs w:val="32"/>
              </w:rPr>
            </w:pPr>
          </w:p>
          <w:p w:rsidR="00777E67" w:rsidRPr="00034647" w:rsidRDefault="00132B7A" w:rsidP="0026218C">
            <w:pPr>
              <w:ind w:left="387" w:hanging="38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21909,0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132B7A" w:rsidRDefault="00132B7A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132B7A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23727,9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26489,4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26137,3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28293,9</w:t>
            </w:r>
          </w:p>
        </w:tc>
      </w:tr>
      <w:tr w:rsidR="00777E67" w:rsidRPr="00034647" w:rsidTr="0026218C">
        <w:tc>
          <w:tcPr>
            <w:tcW w:w="7410" w:type="dxa"/>
            <w:shd w:val="clear" w:color="auto" w:fill="DEEAF6" w:themeFill="accent5" w:themeFillTint="33"/>
          </w:tcPr>
          <w:p w:rsidR="00777E67" w:rsidRPr="00034647" w:rsidRDefault="00777E67" w:rsidP="004114FA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132B7A" w:rsidRDefault="00132B7A" w:rsidP="004114FA">
            <w:pPr>
              <w:jc w:val="center"/>
              <w:rPr>
                <w:sz w:val="32"/>
                <w:szCs w:val="32"/>
              </w:rPr>
            </w:pPr>
          </w:p>
          <w:p w:rsidR="00777E67" w:rsidRPr="00034647" w:rsidRDefault="00132B7A" w:rsidP="004114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509,3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132B7A" w:rsidRDefault="00132B7A" w:rsidP="007113A7">
            <w:pPr>
              <w:jc w:val="center"/>
              <w:rPr>
                <w:sz w:val="32"/>
                <w:szCs w:val="32"/>
              </w:rPr>
            </w:pPr>
          </w:p>
          <w:p w:rsidR="00777E67" w:rsidRPr="00034647" w:rsidRDefault="00132B7A" w:rsidP="007113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555,1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777E67" w:rsidRDefault="00777E67" w:rsidP="00017AE1">
            <w:pPr>
              <w:jc w:val="center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622,2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center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636,5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center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704,3</w:t>
            </w:r>
          </w:p>
        </w:tc>
      </w:tr>
      <w:tr w:rsidR="00777E67" w:rsidRPr="00034647" w:rsidTr="006248A4">
        <w:tc>
          <w:tcPr>
            <w:tcW w:w="7410" w:type="dxa"/>
            <w:shd w:val="clear" w:color="auto" w:fill="F7CAAC" w:themeFill="accent2" w:themeFillTint="66"/>
          </w:tcPr>
          <w:p w:rsidR="00777E67" w:rsidRPr="00034647" w:rsidRDefault="00777E67" w:rsidP="004114FA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0300«Национальная безопасность и правоохранительная деятельность»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Default="00777E67" w:rsidP="004114FA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4114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2408,6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2966,9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3794,5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3483,1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4246,9</w:t>
            </w:r>
          </w:p>
        </w:tc>
      </w:tr>
      <w:tr w:rsidR="00777E67" w:rsidRPr="00034647" w:rsidTr="0026218C">
        <w:trPr>
          <w:trHeight w:val="435"/>
        </w:trPr>
        <w:tc>
          <w:tcPr>
            <w:tcW w:w="7410" w:type="dxa"/>
            <w:shd w:val="clear" w:color="auto" w:fill="DEEAF6" w:themeFill="accent5" w:themeFillTint="33"/>
          </w:tcPr>
          <w:p w:rsidR="00777E67" w:rsidRPr="00034647" w:rsidRDefault="00777E67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0400 «Национальная экономика»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Default="00777E67" w:rsidP="004114FA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4114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8773,8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10918,2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21985,4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19781,6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17330,8</w:t>
            </w:r>
          </w:p>
        </w:tc>
      </w:tr>
      <w:tr w:rsidR="00777E67" w:rsidRPr="00034647" w:rsidTr="006248A4">
        <w:trPr>
          <w:trHeight w:val="699"/>
        </w:trPr>
        <w:tc>
          <w:tcPr>
            <w:tcW w:w="7410" w:type="dxa"/>
            <w:shd w:val="clear" w:color="auto" w:fill="F7CAAC" w:themeFill="accent2" w:themeFillTint="66"/>
          </w:tcPr>
          <w:p w:rsidR="00777E67" w:rsidRPr="00034647" w:rsidRDefault="00777E67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Default="00777E67" w:rsidP="004114FA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4114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2983,5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1322,4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458,6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439,2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5239,5</w:t>
            </w:r>
          </w:p>
        </w:tc>
      </w:tr>
      <w:tr w:rsidR="0026218C" w:rsidRPr="00034647" w:rsidTr="0026218C">
        <w:trPr>
          <w:trHeight w:val="285"/>
        </w:trPr>
        <w:tc>
          <w:tcPr>
            <w:tcW w:w="7410" w:type="dxa"/>
            <w:shd w:val="clear" w:color="auto" w:fill="DEEAF6" w:themeFill="accent5" w:themeFillTint="33"/>
          </w:tcPr>
          <w:p w:rsidR="0026218C" w:rsidRPr="00034647" w:rsidRDefault="0026218C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0600 «Охрана окружающей среды»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26218C" w:rsidRPr="00034647" w:rsidRDefault="0026218C" w:rsidP="004114FA">
            <w:pPr>
              <w:ind w:right="-108"/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EEAF6" w:themeFill="accent5" w:themeFillTint="33"/>
          </w:tcPr>
          <w:p w:rsidR="0026218C" w:rsidRPr="00034647" w:rsidRDefault="0026218C" w:rsidP="007113A7">
            <w:pPr>
              <w:ind w:right="-108"/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EEAF6" w:themeFill="accent5" w:themeFillTint="33"/>
          </w:tcPr>
          <w:p w:rsidR="0026218C" w:rsidRPr="00777E67" w:rsidRDefault="0026218C" w:rsidP="007113A7">
            <w:pPr>
              <w:ind w:right="-108"/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EEAF6" w:themeFill="accent5" w:themeFillTint="33"/>
          </w:tcPr>
          <w:p w:rsidR="0026218C" w:rsidRPr="00034647" w:rsidRDefault="0026218C" w:rsidP="007113A7">
            <w:pPr>
              <w:ind w:right="-108"/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DEEAF6" w:themeFill="accent5" w:themeFillTint="33"/>
          </w:tcPr>
          <w:p w:rsidR="0026218C" w:rsidRPr="00034647" w:rsidRDefault="0026218C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22, 9</w:t>
            </w:r>
          </w:p>
        </w:tc>
      </w:tr>
      <w:tr w:rsidR="00777E67" w:rsidRPr="00034647" w:rsidTr="006248A4">
        <w:trPr>
          <w:trHeight w:val="285"/>
        </w:trPr>
        <w:tc>
          <w:tcPr>
            <w:tcW w:w="7410" w:type="dxa"/>
            <w:shd w:val="clear" w:color="auto" w:fill="F7CAAC" w:themeFill="accent2" w:themeFillTint="66"/>
          </w:tcPr>
          <w:p w:rsidR="00777E67" w:rsidRPr="00034647" w:rsidRDefault="00777E67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0700 «Образование»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Default="00777E67" w:rsidP="004114FA">
            <w:pPr>
              <w:ind w:right="-108"/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4114FA">
            <w:pPr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93726,0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132B7A" w:rsidRDefault="00132B7A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777E67" w:rsidRPr="00034647" w:rsidRDefault="00132B7A" w:rsidP="007113A7">
            <w:pPr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104016,1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777E67" w:rsidRDefault="00777E67" w:rsidP="00017AE1">
            <w:pPr>
              <w:ind w:right="-108"/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ind w:right="-108"/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112444,3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119052,4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134158,9</w:t>
            </w:r>
          </w:p>
        </w:tc>
      </w:tr>
      <w:tr w:rsidR="00777E67" w:rsidRPr="00034647" w:rsidTr="0026218C">
        <w:tc>
          <w:tcPr>
            <w:tcW w:w="7410" w:type="dxa"/>
            <w:shd w:val="clear" w:color="auto" w:fill="DEEAF6" w:themeFill="accent5" w:themeFillTint="33"/>
          </w:tcPr>
          <w:p w:rsidR="00777E67" w:rsidRPr="00034647" w:rsidRDefault="00777E67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0800 «Культура, кинематография»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Default="00777E67" w:rsidP="004114FA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4114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13483,6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12827,2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lastRenderedPageBreak/>
              <w:t>12204,4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lastRenderedPageBreak/>
              <w:t>12394,1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lastRenderedPageBreak/>
              <w:t>11748,5</w:t>
            </w:r>
          </w:p>
        </w:tc>
      </w:tr>
      <w:tr w:rsidR="00777E67" w:rsidRPr="00034647" w:rsidTr="006248A4">
        <w:trPr>
          <w:trHeight w:val="903"/>
        </w:trPr>
        <w:tc>
          <w:tcPr>
            <w:tcW w:w="7410" w:type="dxa"/>
            <w:shd w:val="clear" w:color="auto" w:fill="F7CAAC" w:themeFill="accent2" w:themeFillTint="66"/>
          </w:tcPr>
          <w:p w:rsidR="00777E67" w:rsidRPr="00034647" w:rsidRDefault="00777E67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lastRenderedPageBreak/>
              <w:t>1000 «Социальная политика»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132B7A" w:rsidRDefault="00132B7A" w:rsidP="004114FA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132B7A" w:rsidP="004114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9521,4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132B7A" w:rsidRDefault="00132B7A" w:rsidP="007113A7">
            <w:pPr>
              <w:jc w:val="both"/>
              <w:rPr>
                <w:sz w:val="32"/>
                <w:szCs w:val="32"/>
              </w:rPr>
            </w:pPr>
          </w:p>
          <w:p w:rsidR="00777E67" w:rsidRDefault="00132B7A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10352,8</w:t>
            </w:r>
          </w:p>
          <w:p w:rsidR="00132B7A" w:rsidRPr="00034647" w:rsidRDefault="00132B7A" w:rsidP="007113A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7679,5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13499,4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15336,8</w:t>
            </w:r>
          </w:p>
        </w:tc>
      </w:tr>
      <w:tr w:rsidR="00777E67" w:rsidRPr="00034647" w:rsidTr="0026218C">
        <w:trPr>
          <w:trHeight w:val="300"/>
        </w:trPr>
        <w:tc>
          <w:tcPr>
            <w:tcW w:w="7410" w:type="dxa"/>
            <w:shd w:val="clear" w:color="auto" w:fill="DEEAF6" w:themeFill="accent5" w:themeFillTint="33"/>
          </w:tcPr>
          <w:p w:rsidR="00777E67" w:rsidRPr="00034647" w:rsidRDefault="00777E67" w:rsidP="004114FA">
            <w:pPr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132B7A" w:rsidRDefault="00132B7A" w:rsidP="004114FA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132B7A" w:rsidP="004114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77,3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132B7A" w:rsidRDefault="00132B7A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132B7A" w:rsidP="007113A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91,6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2618,5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77,1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72,0</w:t>
            </w:r>
          </w:p>
        </w:tc>
      </w:tr>
      <w:tr w:rsidR="00777E67" w:rsidRPr="00034647" w:rsidTr="006248A4">
        <w:trPr>
          <w:trHeight w:val="70"/>
        </w:trPr>
        <w:tc>
          <w:tcPr>
            <w:tcW w:w="7410" w:type="dxa"/>
            <w:shd w:val="clear" w:color="auto" w:fill="F7CAAC" w:themeFill="accent2" w:themeFillTint="66"/>
          </w:tcPr>
          <w:p w:rsidR="00777E67" w:rsidRPr="00034647" w:rsidRDefault="00777E67" w:rsidP="004114FA">
            <w:pPr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Default="00777E67" w:rsidP="004114FA">
            <w:pPr>
              <w:ind w:right="-108"/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4114FA">
            <w:pPr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577,0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132B7A" w:rsidRPr="00034647" w:rsidRDefault="00132B7A" w:rsidP="007113A7">
            <w:pPr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527,0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777E67" w:rsidRDefault="00777E67" w:rsidP="00017AE1">
            <w:pPr>
              <w:ind w:right="-108"/>
              <w:jc w:val="both"/>
              <w:rPr>
                <w:sz w:val="32"/>
                <w:szCs w:val="32"/>
              </w:rPr>
            </w:pPr>
          </w:p>
          <w:p w:rsidR="00777E67" w:rsidRPr="00777E67" w:rsidRDefault="00777E67" w:rsidP="00017AE1">
            <w:pPr>
              <w:ind w:right="-108"/>
              <w:jc w:val="both"/>
              <w:rPr>
                <w:sz w:val="32"/>
                <w:szCs w:val="32"/>
              </w:rPr>
            </w:pPr>
            <w:r w:rsidRPr="00777E67">
              <w:rPr>
                <w:sz w:val="32"/>
                <w:szCs w:val="32"/>
              </w:rPr>
              <w:t>653,0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621,0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</w:p>
          <w:p w:rsidR="00777E67" w:rsidRPr="00034647" w:rsidRDefault="00777E67" w:rsidP="007113A7">
            <w:pPr>
              <w:ind w:right="-108"/>
              <w:jc w:val="both"/>
              <w:rPr>
                <w:sz w:val="32"/>
                <w:szCs w:val="32"/>
              </w:rPr>
            </w:pPr>
            <w:r w:rsidRPr="00034647">
              <w:rPr>
                <w:sz w:val="32"/>
                <w:szCs w:val="32"/>
              </w:rPr>
              <w:t>1693,0</w:t>
            </w:r>
          </w:p>
        </w:tc>
      </w:tr>
      <w:tr w:rsidR="00777E67" w:rsidRPr="00034647" w:rsidTr="001A3096">
        <w:trPr>
          <w:trHeight w:val="70"/>
        </w:trPr>
        <w:tc>
          <w:tcPr>
            <w:tcW w:w="7410" w:type="dxa"/>
            <w:shd w:val="clear" w:color="auto" w:fill="auto"/>
          </w:tcPr>
          <w:p w:rsidR="00777E67" w:rsidRPr="00034647" w:rsidRDefault="00777E67" w:rsidP="00AE3FF9">
            <w:pPr>
              <w:shd w:val="clear" w:color="auto" w:fill="DEEAF6" w:themeFill="accent5" w:themeFillTint="33"/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 xml:space="preserve">                             ИТОГО</w:t>
            </w:r>
          </w:p>
        </w:tc>
        <w:tc>
          <w:tcPr>
            <w:tcW w:w="1488" w:type="dxa"/>
          </w:tcPr>
          <w:p w:rsidR="00777E67" w:rsidRPr="00034647" w:rsidRDefault="00132B7A" w:rsidP="00AE3FF9">
            <w:pPr>
              <w:shd w:val="clear" w:color="auto" w:fill="DEEAF6" w:themeFill="accent5" w:themeFillTint="33"/>
              <w:ind w:right="-1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153 969,6</w:t>
            </w:r>
          </w:p>
        </w:tc>
        <w:tc>
          <w:tcPr>
            <w:tcW w:w="1488" w:type="dxa"/>
          </w:tcPr>
          <w:p w:rsidR="00777E67" w:rsidRPr="00034647" w:rsidRDefault="00132B7A" w:rsidP="007113A7">
            <w:pPr>
              <w:shd w:val="clear" w:color="auto" w:fill="DEEAF6" w:themeFill="accent5" w:themeFillTint="33"/>
              <w:ind w:right="-1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167 305,3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777E67" w:rsidRDefault="00777E67" w:rsidP="00017AE1">
            <w:pPr>
              <w:ind w:right="-108"/>
              <w:jc w:val="both"/>
              <w:rPr>
                <w:b/>
                <w:sz w:val="32"/>
                <w:szCs w:val="32"/>
              </w:rPr>
            </w:pPr>
            <w:r w:rsidRPr="00777E67">
              <w:rPr>
                <w:b/>
                <w:sz w:val="32"/>
                <w:szCs w:val="32"/>
              </w:rPr>
              <w:t>188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77E67">
              <w:rPr>
                <w:b/>
                <w:sz w:val="32"/>
                <w:szCs w:val="32"/>
              </w:rPr>
              <w:t>949,9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:rsidR="00777E67" w:rsidRPr="00034647" w:rsidRDefault="00777E67" w:rsidP="007113A7">
            <w:pPr>
              <w:ind w:right="-108"/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196 121,7</w:t>
            </w:r>
          </w:p>
        </w:tc>
        <w:tc>
          <w:tcPr>
            <w:tcW w:w="1488" w:type="dxa"/>
            <w:shd w:val="clear" w:color="auto" w:fill="auto"/>
          </w:tcPr>
          <w:p w:rsidR="00777E67" w:rsidRPr="00034647" w:rsidRDefault="00777E67" w:rsidP="007113A7">
            <w:pPr>
              <w:shd w:val="clear" w:color="auto" w:fill="DEEAF6" w:themeFill="accent5" w:themeFillTint="33"/>
              <w:ind w:right="-108"/>
              <w:jc w:val="both"/>
              <w:rPr>
                <w:b/>
                <w:sz w:val="32"/>
                <w:szCs w:val="32"/>
              </w:rPr>
            </w:pPr>
            <w:r w:rsidRPr="00034647">
              <w:rPr>
                <w:b/>
                <w:sz w:val="32"/>
                <w:szCs w:val="32"/>
              </w:rPr>
              <w:t>218 847,5</w:t>
            </w:r>
          </w:p>
        </w:tc>
      </w:tr>
    </w:tbl>
    <w:p w:rsidR="00981E71" w:rsidRPr="00034647" w:rsidRDefault="00981E71" w:rsidP="00AE3FF9">
      <w:pPr>
        <w:shd w:val="clear" w:color="auto" w:fill="DEEAF6" w:themeFill="accent5" w:themeFillTint="33"/>
        <w:ind w:firstLine="540"/>
        <w:jc w:val="both"/>
        <w:rPr>
          <w:bCs/>
          <w:color w:val="FF0000"/>
          <w:sz w:val="32"/>
          <w:szCs w:val="32"/>
        </w:rPr>
      </w:pPr>
    </w:p>
    <w:p w:rsidR="00017AE1" w:rsidRDefault="00017AE1" w:rsidP="00476AB3">
      <w:pPr>
        <w:ind w:firstLine="540"/>
        <w:jc w:val="both"/>
        <w:rPr>
          <w:bCs/>
          <w:sz w:val="36"/>
          <w:szCs w:val="36"/>
        </w:rPr>
      </w:pPr>
    </w:p>
    <w:p w:rsidR="003E4D37" w:rsidRPr="00034647" w:rsidRDefault="003E4D37" w:rsidP="003E4D37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 Исполнение расходной части  бюджета района за 2022 год составило 218 847 493,52 руб. или 97,6% к годовому плану.</w:t>
      </w:r>
    </w:p>
    <w:p w:rsidR="003E4D37" w:rsidRPr="00034647" w:rsidRDefault="003E4D37" w:rsidP="003E4D37">
      <w:pPr>
        <w:jc w:val="both"/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По сравнению с прошлым годом расходы увеличились на 22 725 768,19 руб. </w:t>
      </w:r>
    </w:p>
    <w:p w:rsidR="003E4D37" w:rsidRPr="00034647" w:rsidRDefault="003E4D37" w:rsidP="003E4D37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>Наибольший удельный вес в структуре расходов бюджета района занимают отрасли социально-культурной сферы – 73,7  % (161 316 106,06 руб.), из них:</w:t>
      </w:r>
    </w:p>
    <w:p w:rsidR="003E4D37" w:rsidRPr="00034647" w:rsidRDefault="003E4D37" w:rsidP="003E4D37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>образование – 61,3 % (134 158 855,19 руб.), культура, кинематография 5,4% (11 748 489,72 руб.),   социальная политика – 7,0 % (15 336 766,15  руб.), физическая культура и спорт – 0,03 % (71 995,0 руб.).</w:t>
      </w:r>
    </w:p>
    <w:p w:rsidR="003E4D37" w:rsidRPr="00034647" w:rsidRDefault="003E4D37" w:rsidP="003E4D37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Расходы на общегосударственные вопросы  составили – 12,9 % </w:t>
      </w:r>
    </w:p>
    <w:p w:rsidR="003E4D37" w:rsidRPr="00034647" w:rsidRDefault="003E4D37" w:rsidP="003E4D37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 (28 293 948,84 руб.) в общих расходах бюджета района, расходы по национальной безопасности и правоохранительной деятельности – 1,9 % (4 246 918,67 руб.).</w:t>
      </w:r>
    </w:p>
    <w:p w:rsidR="003E4D37" w:rsidRPr="00034647" w:rsidRDefault="003E4D37" w:rsidP="003E4D37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  Межбюджетные трансферты занимают 0,8 % (1 693 000 руб.) расходов бюджета района. </w:t>
      </w:r>
    </w:p>
    <w:p w:rsidR="003E4D37" w:rsidRPr="00034647" w:rsidRDefault="003E4D37" w:rsidP="003E4D37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 В  2022 году денежные средства в первоочередном порядке направлялись на выплату заработной платы работников учреждений бюджетной сферы, социальные выплаты,  оплату потребленных энергоресурсов. </w:t>
      </w: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  <w:proofErr w:type="gramStart"/>
      <w:r w:rsidRPr="00034647">
        <w:rPr>
          <w:bCs/>
          <w:sz w:val="36"/>
          <w:szCs w:val="36"/>
        </w:rPr>
        <w:lastRenderedPageBreak/>
        <w:t>В бюджете района в разрезе основных статей с учетом бюджетных учреждений на заработную плату с начислениями</w:t>
      </w:r>
      <w:proofErr w:type="gramEnd"/>
      <w:r w:rsidRPr="00034647">
        <w:rPr>
          <w:bCs/>
          <w:sz w:val="36"/>
          <w:szCs w:val="36"/>
        </w:rPr>
        <w:t xml:space="preserve"> направлено 141 478 984,43 руб. или 64,6 % всех расходов</w:t>
      </w:r>
      <w:r w:rsidRPr="00034647">
        <w:rPr>
          <w:bCs/>
          <w:color w:val="FF0000"/>
          <w:sz w:val="36"/>
          <w:szCs w:val="36"/>
        </w:rPr>
        <w:t xml:space="preserve"> </w:t>
      </w:r>
      <w:r w:rsidRPr="00034647">
        <w:rPr>
          <w:bCs/>
          <w:sz w:val="36"/>
          <w:szCs w:val="36"/>
        </w:rPr>
        <w:t>бюджета района, оплату потребленных энергоресурсов – 11 660 480,43 руб. (5,3 %).</w:t>
      </w:r>
    </w:p>
    <w:p w:rsidR="00017AE1" w:rsidRDefault="00017AE1" w:rsidP="00476AB3">
      <w:pPr>
        <w:ind w:firstLine="540"/>
        <w:jc w:val="both"/>
        <w:rPr>
          <w:bCs/>
          <w:sz w:val="36"/>
          <w:szCs w:val="36"/>
        </w:rPr>
      </w:pPr>
    </w:p>
    <w:p w:rsidR="00017AE1" w:rsidRDefault="00017AE1" w:rsidP="00476AB3">
      <w:pPr>
        <w:ind w:firstLine="540"/>
        <w:jc w:val="both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inline distT="0" distB="0" distL="0" distR="0">
            <wp:extent cx="9320270" cy="4990641"/>
            <wp:effectExtent l="0" t="0" r="1460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BB6C60" w:rsidRPr="00034647" w:rsidRDefault="00BB6C60" w:rsidP="00BB6C60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>Наибольший удельный вес в структуре расходов бюджета района занимают отрасли социально-культурной сферы – 73,7  % (161 316 106,06 руб.), из них:</w:t>
      </w:r>
    </w:p>
    <w:p w:rsidR="00BB6C60" w:rsidRPr="00034647" w:rsidRDefault="00BB6C60" w:rsidP="00BB6C60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>образование – 61,3 % (134 158 855,19 руб.), культура, кинематография 5,4% (11 748 489,72 руб.),   социальная политика – 7,0 % (15 336 766,15  руб.), физическая культура и спорт – 0,03 % (71 995,0 руб.).</w:t>
      </w:r>
    </w:p>
    <w:p w:rsidR="00BB6C60" w:rsidRPr="00034647" w:rsidRDefault="00BB6C60" w:rsidP="00BB6C60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Расходы на общегосударственные вопросы  составили – 12,9 % </w:t>
      </w:r>
    </w:p>
    <w:p w:rsidR="00BB6C60" w:rsidRPr="00034647" w:rsidRDefault="00BB6C60" w:rsidP="00BB6C60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 (28 293 948,84 руб.) в общих расходах бюджета района, расходы по национальной безопасности и правоохранительной деятельности – 1,9 % (4 246 918,67 руб.).</w:t>
      </w:r>
    </w:p>
    <w:p w:rsidR="00BB6C60" w:rsidRPr="00034647" w:rsidRDefault="00BB6C60" w:rsidP="00BB6C60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  Межбюджетные трансферты занимают 0,8 % (1 693 000 руб.) расходов бюджета района. </w:t>
      </w:r>
    </w:p>
    <w:p w:rsidR="00BB6C60" w:rsidRPr="00034647" w:rsidRDefault="00BB6C60" w:rsidP="00BB6C60">
      <w:pPr>
        <w:ind w:firstLine="540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 В  2022 году денежные средства в первоочередном порядке направлялись на выплату заработной платы работников учреждений бюджетной сферы, социальные выплаты,  оплату потребленных энергоресурсов. </w:t>
      </w:r>
    </w:p>
    <w:p w:rsidR="00BB6C60" w:rsidRDefault="00BB6C60" w:rsidP="00BB6C60">
      <w:pPr>
        <w:ind w:firstLine="540"/>
        <w:jc w:val="both"/>
        <w:rPr>
          <w:bCs/>
          <w:sz w:val="36"/>
          <w:szCs w:val="36"/>
        </w:rPr>
      </w:pPr>
      <w:proofErr w:type="gramStart"/>
      <w:r w:rsidRPr="00034647">
        <w:rPr>
          <w:bCs/>
          <w:sz w:val="36"/>
          <w:szCs w:val="36"/>
        </w:rPr>
        <w:t>В бюджете района в разрезе основных статей с учетом бюджетных учреждений на заработную плату с начислениями</w:t>
      </w:r>
      <w:proofErr w:type="gramEnd"/>
      <w:r w:rsidRPr="00034647">
        <w:rPr>
          <w:bCs/>
          <w:sz w:val="36"/>
          <w:szCs w:val="36"/>
        </w:rPr>
        <w:t xml:space="preserve"> направлено 141 478 984,43 руб. или 64,6 % всех расходов</w:t>
      </w:r>
      <w:r w:rsidRPr="00034647">
        <w:rPr>
          <w:bCs/>
          <w:color w:val="FF0000"/>
          <w:sz w:val="36"/>
          <w:szCs w:val="36"/>
        </w:rPr>
        <w:t xml:space="preserve"> </w:t>
      </w:r>
      <w:r w:rsidRPr="00034647">
        <w:rPr>
          <w:bCs/>
          <w:sz w:val="36"/>
          <w:szCs w:val="36"/>
        </w:rPr>
        <w:t>бюджета района, оплату потребленных энергоресурсов – 11 660 480,43 руб. (5,3 %).</w:t>
      </w:r>
    </w:p>
    <w:p w:rsidR="00BB6C60" w:rsidRDefault="00BB6C60" w:rsidP="00BB6C60">
      <w:pPr>
        <w:ind w:firstLine="540"/>
        <w:jc w:val="both"/>
        <w:rPr>
          <w:bCs/>
          <w:sz w:val="36"/>
          <w:szCs w:val="36"/>
        </w:rPr>
      </w:pPr>
    </w:p>
    <w:p w:rsidR="00BB6C60" w:rsidRDefault="00BB6C60" w:rsidP="00BB6C60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A15263" w:rsidRDefault="00A15263" w:rsidP="003E4D37">
      <w:pPr>
        <w:ind w:firstLine="540"/>
        <w:jc w:val="both"/>
        <w:rPr>
          <w:bCs/>
          <w:sz w:val="36"/>
          <w:szCs w:val="36"/>
        </w:rPr>
      </w:pPr>
    </w:p>
    <w:p w:rsidR="00A15263" w:rsidRDefault="00A15263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8C6B99" w:rsidP="003E4D37">
      <w:pPr>
        <w:ind w:firstLine="540"/>
        <w:jc w:val="both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drawing>
          <wp:inline distT="0" distB="0" distL="0" distR="0">
            <wp:extent cx="8934450" cy="5838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3E4D37" w:rsidRDefault="003E4D37" w:rsidP="003E4D37">
      <w:pPr>
        <w:ind w:firstLine="540"/>
        <w:jc w:val="both"/>
        <w:rPr>
          <w:bCs/>
          <w:sz w:val="36"/>
          <w:szCs w:val="36"/>
        </w:rPr>
      </w:pPr>
    </w:p>
    <w:p w:rsidR="00017AE1" w:rsidRPr="00034647" w:rsidRDefault="00017AE1" w:rsidP="00476AB3">
      <w:pPr>
        <w:ind w:firstLine="540"/>
        <w:jc w:val="both"/>
        <w:rPr>
          <w:bCs/>
          <w:sz w:val="36"/>
          <w:szCs w:val="36"/>
        </w:rPr>
      </w:pP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 Достижение поставленных целей и задач муниципальным образованием в  2022 году осуществлялось также посредством реализации муниципальных программ. </w:t>
      </w: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В бюджете района на 2022 год  предусмотрено утверждение аналитического распределения бюджета по муниципальным программам Жирятинского района.</w:t>
      </w: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     В  2022 году на территории района реализовывались мероприятия по 4 муниципальным программам.</w:t>
      </w: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-«Реализация полномочий органов местного самоуправления Жирятинского муниципального района Брянской области» (2022-2024 годы),</w:t>
      </w: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>-«Управление муниципальными финансами Жирятинского муниципального района Брянской области»  (2022-2024 годы),</w:t>
      </w: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>- «Развитие образования Жирятинского муниципального района Брянской области» (2022-2024 годы),</w:t>
      </w:r>
    </w:p>
    <w:p w:rsidR="00476AB3" w:rsidRPr="00034647" w:rsidRDefault="00476AB3" w:rsidP="00476AB3">
      <w:pPr>
        <w:rPr>
          <w:sz w:val="36"/>
          <w:szCs w:val="36"/>
        </w:rPr>
      </w:pPr>
      <w:r w:rsidRPr="00034647">
        <w:rPr>
          <w:sz w:val="36"/>
          <w:szCs w:val="36"/>
        </w:rPr>
        <w:t>-«Управление муниципальным имуществом Жирятинского муниципального района Брянской области» (2022 -2024 годы)</w:t>
      </w:r>
    </w:p>
    <w:p w:rsidR="001B4AF0" w:rsidRPr="00405508" w:rsidRDefault="001B4AF0" w:rsidP="009E0739">
      <w:pPr>
        <w:jc w:val="center"/>
        <w:rPr>
          <w:color w:val="FF0000"/>
          <w:sz w:val="28"/>
          <w:szCs w:val="28"/>
        </w:rPr>
      </w:pPr>
    </w:p>
    <w:p w:rsidR="004114FA" w:rsidRPr="00034647" w:rsidRDefault="004114FA" w:rsidP="00D05E62">
      <w:pPr>
        <w:shd w:val="clear" w:color="auto" w:fill="F7CAAC" w:themeFill="accent2" w:themeFillTint="66"/>
        <w:jc w:val="center"/>
        <w:rPr>
          <w:sz w:val="36"/>
          <w:szCs w:val="36"/>
        </w:rPr>
      </w:pPr>
      <w:r w:rsidRPr="00034647">
        <w:rPr>
          <w:sz w:val="36"/>
          <w:szCs w:val="36"/>
        </w:rPr>
        <w:t>Анализ исполнения муниципальных</w:t>
      </w:r>
      <w:r w:rsidR="006248A4" w:rsidRPr="00034647">
        <w:rPr>
          <w:sz w:val="36"/>
          <w:szCs w:val="36"/>
        </w:rPr>
        <w:t xml:space="preserve"> программ </w:t>
      </w:r>
      <w:r w:rsidR="003558E3">
        <w:rPr>
          <w:sz w:val="36"/>
          <w:szCs w:val="36"/>
        </w:rPr>
        <w:t xml:space="preserve">за </w:t>
      </w:r>
      <w:r w:rsidR="006248A4" w:rsidRPr="00034647">
        <w:rPr>
          <w:sz w:val="36"/>
          <w:szCs w:val="36"/>
        </w:rPr>
        <w:t>2018 -2022 годы</w:t>
      </w:r>
    </w:p>
    <w:p w:rsidR="004114FA" w:rsidRPr="00034647" w:rsidRDefault="004114FA" w:rsidP="00D05E62">
      <w:pPr>
        <w:shd w:val="clear" w:color="auto" w:fill="F7CAAC" w:themeFill="accent2" w:themeFillTint="66"/>
        <w:jc w:val="right"/>
        <w:rPr>
          <w:sz w:val="28"/>
          <w:szCs w:val="28"/>
        </w:rPr>
      </w:pPr>
      <w:r w:rsidRPr="00034647">
        <w:rPr>
          <w:sz w:val="28"/>
          <w:szCs w:val="28"/>
        </w:rPr>
        <w:t>(</w:t>
      </w:r>
      <w:proofErr w:type="spellStart"/>
      <w:r w:rsidR="006248A4" w:rsidRPr="00034647">
        <w:rPr>
          <w:sz w:val="28"/>
          <w:szCs w:val="28"/>
        </w:rPr>
        <w:t>тыс</w:t>
      </w:r>
      <w:proofErr w:type="gramStart"/>
      <w:r w:rsidR="006248A4" w:rsidRPr="00034647">
        <w:rPr>
          <w:sz w:val="28"/>
          <w:szCs w:val="28"/>
        </w:rPr>
        <w:t>.</w:t>
      </w:r>
      <w:r w:rsidRPr="00034647">
        <w:rPr>
          <w:sz w:val="28"/>
          <w:szCs w:val="28"/>
        </w:rPr>
        <w:t>р</w:t>
      </w:r>
      <w:proofErr w:type="gramEnd"/>
      <w:r w:rsidRPr="00034647">
        <w:rPr>
          <w:sz w:val="28"/>
          <w:szCs w:val="28"/>
        </w:rPr>
        <w:t>ублей</w:t>
      </w:r>
      <w:proofErr w:type="spellEnd"/>
      <w:r w:rsidRPr="00034647">
        <w:rPr>
          <w:sz w:val="28"/>
          <w:szCs w:val="28"/>
        </w:rPr>
        <w:t>)</w:t>
      </w:r>
    </w:p>
    <w:tbl>
      <w:tblPr>
        <w:tblW w:w="14853" w:type="dxa"/>
        <w:tblInd w:w="93" w:type="dxa"/>
        <w:tblLook w:val="04A0" w:firstRow="1" w:lastRow="0" w:firstColumn="1" w:lastColumn="0" w:noHBand="0" w:noVBand="1"/>
      </w:tblPr>
      <w:tblGrid>
        <w:gridCol w:w="616"/>
        <w:gridCol w:w="5920"/>
        <w:gridCol w:w="1701"/>
        <w:gridCol w:w="1701"/>
        <w:gridCol w:w="1521"/>
        <w:gridCol w:w="1739"/>
        <w:gridCol w:w="1655"/>
      </w:tblGrid>
      <w:tr w:rsidR="007113A7" w:rsidRPr="00034647" w:rsidTr="00034647">
        <w:trPr>
          <w:trHeight w:val="11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3A7" w:rsidRPr="00034647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 xml:space="preserve">№ </w:t>
            </w:r>
            <w:proofErr w:type="gramStart"/>
            <w:r w:rsidRPr="00034647">
              <w:rPr>
                <w:sz w:val="28"/>
                <w:szCs w:val="28"/>
              </w:rPr>
              <w:t>п</w:t>
            </w:r>
            <w:proofErr w:type="gramEnd"/>
            <w:r w:rsidRPr="00034647">
              <w:rPr>
                <w:sz w:val="28"/>
                <w:szCs w:val="28"/>
              </w:rPr>
              <w:t>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034647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>2019 год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>2020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 xml:space="preserve"> 2021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>2022 год</w:t>
            </w:r>
          </w:p>
        </w:tc>
      </w:tr>
      <w:tr w:rsidR="00D05E62" w:rsidRPr="00034647" w:rsidTr="00034647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113A7" w:rsidRPr="00034647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034647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03464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21658D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3A7" w:rsidRPr="0046472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 w:rsidRPr="00464726">
              <w:rPr>
                <w:sz w:val="28"/>
                <w:szCs w:val="28"/>
              </w:rPr>
              <w:t>6 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C3726B" w:rsidP="00D05E62">
            <w:pPr>
              <w:shd w:val="clear" w:color="auto" w:fill="F7CAAC" w:themeFill="accent2" w:themeFillTin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13A7" w:rsidRPr="00034647" w:rsidTr="00034647">
        <w:trPr>
          <w:trHeight w:val="1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t>Реализация полномочий органов местного самоуправления Жирятинского муниципального района Б</w:t>
            </w:r>
            <w:r w:rsidR="009F76AE">
              <w:rPr>
                <w:b/>
                <w:bCs/>
                <w:sz w:val="28"/>
                <w:szCs w:val="28"/>
              </w:rPr>
              <w:t xml:space="preserve">рянской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062D42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55 230,1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B122B2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60 123,7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9F76AE" w:rsidRDefault="009F76AE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 w:rsidRPr="009F76AE">
              <w:rPr>
                <w:b/>
                <w:sz w:val="28"/>
                <w:szCs w:val="28"/>
              </w:rPr>
              <w:t>70 241, 9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70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928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77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728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</w:t>
            </w:r>
            <w:r w:rsidR="00CA6CA3" w:rsidRPr="0046472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113A7" w:rsidRPr="00034647" w:rsidTr="00034647">
        <w:trPr>
          <w:trHeight w:val="1602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t>Управление муниципальными финансами Жирятинского муниципального района Б</w:t>
            </w:r>
            <w:r w:rsidR="009F76AE">
              <w:rPr>
                <w:b/>
                <w:bCs/>
                <w:sz w:val="28"/>
                <w:szCs w:val="28"/>
              </w:rPr>
              <w:t xml:space="preserve">рянской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062D42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3 825,3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3A7" w:rsidRPr="00464726" w:rsidRDefault="00B122B2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4 049,2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113A7" w:rsidRPr="009F76AE" w:rsidRDefault="009F76AE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 w:rsidRPr="009F76AE">
              <w:rPr>
                <w:b/>
                <w:sz w:val="28"/>
                <w:szCs w:val="28"/>
              </w:rPr>
              <w:t>4 864, 9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4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679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</w:t>
            </w:r>
            <w:r w:rsidR="00CA6CA3" w:rsidRPr="004647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5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751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</w:t>
            </w:r>
            <w:r w:rsidR="00CA6CA3" w:rsidRPr="0046472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113A7" w:rsidRPr="00034647" w:rsidTr="00034647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t xml:space="preserve">Развитие образования Жирятинского муниципального района Брянской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062D42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91 307,3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3A7" w:rsidRPr="00464726" w:rsidRDefault="00B122B2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99 140,0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113A7" w:rsidRPr="009F76AE" w:rsidRDefault="009F76AE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 w:rsidRPr="009F76AE">
              <w:rPr>
                <w:b/>
                <w:sz w:val="28"/>
                <w:szCs w:val="28"/>
              </w:rPr>
              <w:t>109 860, 1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115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916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129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530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7113A7" w:rsidRPr="00034647" w:rsidTr="00034647">
        <w:trPr>
          <w:trHeight w:val="16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034647" w:rsidRDefault="007113A7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034647">
              <w:rPr>
                <w:b/>
                <w:bCs/>
                <w:sz w:val="28"/>
                <w:szCs w:val="28"/>
              </w:rPr>
              <w:t>Управление муниципальным имуществом Жирятинского муниципального района Б</w:t>
            </w:r>
            <w:r w:rsidR="009F76AE">
              <w:rPr>
                <w:b/>
                <w:bCs/>
                <w:sz w:val="28"/>
                <w:szCs w:val="28"/>
              </w:rPr>
              <w:t xml:space="preserve">рянской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062D42" w:rsidP="00062D4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3A7" w:rsidRPr="00464726" w:rsidRDefault="00B122B2" w:rsidP="00D05E6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1 491,7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113A7" w:rsidRPr="009F76AE" w:rsidRDefault="009F76AE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 w:rsidRPr="009F76AE">
              <w:rPr>
                <w:b/>
                <w:sz w:val="28"/>
                <w:szCs w:val="28"/>
              </w:rPr>
              <w:t>1 598, 0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CA6CA3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2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116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</w:t>
            </w:r>
            <w:r w:rsidR="00CA6CA3" w:rsidRPr="004647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CA6CA3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2</w:t>
            </w:r>
            <w:r w:rsidR="00CA6CA3" w:rsidRPr="00464726">
              <w:rPr>
                <w:b/>
                <w:bCs/>
                <w:sz w:val="28"/>
                <w:szCs w:val="28"/>
              </w:rPr>
              <w:t> </w:t>
            </w:r>
            <w:r w:rsidRPr="00464726">
              <w:rPr>
                <w:b/>
                <w:bCs/>
                <w:sz w:val="28"/>
                <w:szCs w:val="28"/>
              </w:rPr>
              <w:t>524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</w:t>
            </w:r>
            <w:r w:rsidR="00CA6CA3" w:rsidRPr="0046472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113A7" w:rsidRPr="001170F2" w:rsidTr="00034647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3A7" w:rsidRPr="007113A7" w:rsidRDefault="007113A7" w:rsidP="00D05E62">
            <w:pPr>
              <w:shd w:val="clear" w:color="auto" w:fill="F7CAAC" w:themeFill="accent2" w:themeFillTint="66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7113A7" w:rsidRDefault="007113A7" w:rsidP="00D05E62">
            <w:pPr>
              <w:shd w:val="clear" w:color="auto" w:fill="F7CAAC" w:themeFill="accent2" w:themeFillTint="66"/>
              <w:rPr>
                <w:sz w:val="20"/>
                <w:szCs w:val="20"/>
              </w:rPr>
            </w:pPr>
            <w:r w:rsidRPr="007113A7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A7" w:rsidRPr="00464726" w:rsidRDefault="00062D42" w:rsidP="00062D42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152 413,2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3A7" w:rsidRPr="00464726" w:rsidRDefault="00B122B2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164 804,6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113A7" w:rsidRPr="009F76AE" w:rsidRDefault="009F76AE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 w:rsidRPr="009F76AE">
              <w:rPr>
                <w:b/>
                <w:sz w:val="28"/>
                <w:szCs w:val="28"/>
                <w:lang w:val="en-US"/>
              </w:rPr>
              <w:t>186 564</w:t>
            </w:r>
            <w:r w:rsidRPr="009F76AE">
              <w:rPr>
                <w:b/>
                <w:sz w:val="28"/>
                <w:szCs w:val="28"/>
              </w:rPr>
              <w:t>,</w:t>
            </w:r>
            <w:r w:rsidRPr="009F76AE">
              <w:rPr>
                <w:b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193</w:t>
            </w:r>
            <w:r w:rsidR="00CA6CA3" w:rsidRPr="00464726">
              <w:rPr>
                <w:b/>
                <w:bCs/>
                <w:sz w:val="28"/>
                <w:szCs w:val="28"/>
              </w:rPr>
              <w:t xml:space="preserve">  </w:t>
            </w:r>
            <w:r w:rsidRPr="00464726">
              <w:rPr>
                <w:b/>
                <w:bCs/>
                <w:sz w:val="28"/>
                <w:szCs w:val="28"/>
              </w:rPr>
              <w:t>641</w:t>
            </w:r>
            <w:r w:rsidR="00CA6CA3" w:rsidRPr="00464726">
              <w:rPr>
                <w:b/>
                <w:bCs/>
                <w:sz w:val="28"/>
                <w:szCs w:val="28"/>
              </w:rPr>
              <w:t>,</w:t>
            </w:r>
            <w:r w:rsidRPr="00464726">
              <w:rPr>
                <w:b/>
                <w:bCs/>
                <w:sz w:val="28"/>
                <w:szCs w:val="28"/>
              </w:rPr>
              <w:t xml:space="preserve"> </w:t>
            </w:r>
            <w:r w:rsidR="00CA6CA3" w:rsidRPr="004647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3A7" w:rsidRPr="00464726" w:rsidRDefault="007113A7" w:rsidP="00D05E62">
            <w:pPr>
              <w:shd w:val="clear" w:color="auto" w:fill="F7CAAC" w:themeFill="accent2" w:themeFillTint="66"/>
              <w:jc w:val="right"/>
              <w:rPr>
                <w:b/>
                <w:bCs/>
                <w:sz w:val="28"/>
                <w:szCs w:val="28"/>
              </w:rPr>
            </w:pPr>
            <w:r w:rsidRPr="00464726">
              <w:rPr>
                <w:b/>
                <w:bCs/>
                <w:sz w:val="28"/>
                <w:szCs w:val="28"/>
              </w:rPr>
              <w:t>215</w:t>
            </w:r>
            <w:r w:rsidR="00CA6CA3" w:rsidRPr="00464726">
              <w:rPr>
                <w:b/>
                <w:bCs/>
                <w:sz w:val="28"/>
                <w:szCs w:val="28"/>
              </w:rPr>
              <w:t xml:space="preserve"> </w:t>
            </w:r>
            <w:r w:rsidRPr="00464726">
              <w:rPr>
                <w:b/>
                <w:bCs/>
                <w:sz w:val="28"/>
                <w:szCs w:val="28"/>
              </w:rPr>
              <w:t xml:space="preserve"> 535 </w:t>
            </w:r>
            <w:r w:rsidR="00CA6CA3" w:rsidRPr="00464726">
              <w:rPr>
                <w:b/>
                <w:bCs/>
                <w:sz w:val="28"/>
                <w:szCs w:val="28"/>
              </w:rPr>
              <w:t>,1</w:t>
            </w:r>
          </w:p>
        </w:tc>
      </w:tr>
    </w:tbl>
    <w:p w:rsidR="004114FA" w:rsidRPr="001170F2" w:rsidRDefault="004114FA" w:rsidP="007A3AAE">
      <w:pPr>
        <w:shd w:val="clear" w:color="auto" w:fill="FFFFFF" w:themeFill="background1"/>
      </w:pPr>
    </w:p>
    <w:p w:rsidR="00D84413" w:rsidRPr="00E80A87" w:rsidRDefault="00D84413" w:rsidP="007A3AAE">
      <w:pPr>
        <w:shd w:val="clear" w:color="auto" w:fill="FFFFFF" w:themeFill="background1"/>
        <w:ind w:firstLine="540"/>
        <w:jc w:val="both"/>
        <w:rPr>
          <w:bCs/>
          <w:color w:val="FF0000"/>
        </w:rPr>
      </w:pPr>
    </w:p>
    <w:p w:rsidR="004114FA" w:rsidRPr="00034647" w:rsidRDefault="004114FA" w:rsidP="0029384B">
      <w:pPr>
        <w:shd w:val="clear" w:color="auto" w:fill="FFFFFF" w:themeFill="background1"/>
        <w:rPr>
          <w:sz w:val="36"/>
          <w:szCs w:val="36"/>
        </w:rPr>
      </w:pPr>
      <w:r w:rsidRPr="00034647">
        <w:rPr>
          <w:sz w:val="36"/>
          <w:szCs w:val="36"/>
        </w:rPr>
        <w:t xml:space="preserve">       Исполнение по муниципальным программам Жирятинского района составило 215 535 057,42 руб. или 98,49 процента к плановым показателям (218 834 834,62 руб.). Удельный вес расходов   бюджета района в 2022 году программно-целевым методом составил 98,5 процента.</w:t>
      </w:r>
    </w:p>
    <w:p w:rsidR="004114FA" w:rsidRDefault="004114FA" w:rsidP="0029384B">
      <w:pPr>
        <w:shd w:val="clear" w:color="auto" w:fill="FFFFFF" w:themeFill="background1"/>
        <w:rPr>
          <w:color w:val="FF0000"/>
          <w:sz w:val="36"/>
          <w:szCs w:val="36"/>
        </w:rPr>
      </w:pPr>
      <w:r w:rsidRPr="00034647">
        <w:rPr>
          <w:color w:val="FF0000"/>
          <w:sz w:val="36"/>
          <w:szCs w:val="36"/>
        </w:rPr>
        <w:t xml:space="preserve">      </w:t>
      </w:r>
    </w:p>
    <w:p w:rsidR="006D3526" w:rsidRDefault="006D3526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6D3526" w:rsidRDefault="006D3526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3558E3" w:rsidRDefault="003558E3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3558E3" w:rsidRDefault="003558E3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3558E3" w:rsidRDefault="003558E3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6D3526" w:rsidRPr="00034647" w:rsidRDefault="006D3526" w:rsidP="0029384B">
      <w:pPr>
        <w:shd w:val="clear" w:color="auto" w:fill="FFFFFF" w:themeFill="background1"/>
        <w:rPr>
          <w:color w:val="FF0000"/>
          <w:sz w:val="36"/>
          <w:szCs w:val="36"/>
        </w:rPr>
      </w:pPr>
    </w:p>
    <w:p w:rsidR="004114FA" w:rsidRPr="006D3526" w:rsidRDefault="006D3526" w:rsidP="006D3526">
      <w:pPr>
        <w:shd w:val="clear" w:color="auto" w:fill="FFFFFF"/>
        <w:ind w:left="38" w:right="29"/>
        <w:jc w:val="center"/>
        <w:rPr>
          <w:b/>
          <w:sz w:val="36"/>
          <w:szCs w:val="36"/>
        </w:rPr>
      </w:pPr>
      <w:r w:rsidRPr="006D3526">
        <w:rPr>
          <w:b/>
          <w:sz w:val="36"/>
          <w:szCs w:val="36"/>
        </w:rPr>
        <w:lastRenderedPageBreak/>
        <w:t>И</w:t>
      </w:r>
      <w:r w:rsidR="004114FA" w:rsidRPr="006D3526">
        <w:rPr>
          <w:b/>
          <w:sz w:val="36"/>
          <w:szCs w:val="36"/>
        </w:rPr>
        <w:t xml:space="preserve">сполнение расходной части бюджета </w:t>
      </w:r>
      <w:r w:rsidRPr="006D3526">
        <w:rPr>
          <w:b/>
          <w:sz w:val="36"/>
          <w:szCs w:val="36"/>
        </w:rPr>
        <w:t xml:space="preserve">в разрезе главных распорядителей средств  бюджета района </w:t>
      </w:r>
      <w:r w:rsidR="003558E3">
        <w:rPr>
          <w:b/>
          <w:sz w:val="36"/>
          <w:szCs w:val="36"/>
        </w:rPr>
        <w:t xml:space="preserve">за </w:t>
      </w:r>
      <w:r w:rsidR="000D2BE1" w:rsidRPr="006D3526">
        <w:rPr>
          <w:b/>
          <w:sz w:val="36"/>
          <w:szCs w:val="36"/>
        </w:rPr>
        <w:t xml:space="preserve">2018 </w:t>
      </w:r>
      <w:r w:rsidR="003558E3">
        <w:rPr>
          <w:b/>
          <w:sz w:val="36"/>
          <w:szCs w:val="36"/>
        </w:rPr>
        <w:t>–</w:t>
      </w:r>
      <w:r w:rsidR="000D2BE1" w:rsidRPr="006D3526">
        <w:rPr>
          <w:b/>
          <w:sz w:val="36"/>
          <w:szCs w:val="36"/>
        </w:rPr>
        <w:t xml:space="preserve"> 2022</w:t>
      </w:r>
      <w:r w:rsidR="003558E3">
        <w:rPr>
          <w:b/>
          <w:sz w:val="36"/>
          <w:szCs w:val="36"/>
        </w:rPr>
        <w:t xml:space="preserve"> годы</w:t>
      </w:r>
    </w:p>
    <w:p w:rsidR="004114FA" w:rsidRPr="001170F2" w:rsidRDefault="004114FA" w:rsidP="004114FA">
      <w:pPr>
        <w:shd w:val="clear" w:color="auto" w:fill="FFFFFF"/>
        <w:jc w:val="center"/>
        <w:rPr>
          <w:bCs/>
          <w:spacing w:val="-4"/>
        </w:rPr>
      </w:pPr>
    </w:p>
    <w:p w:rsidR="004114FA" w:rsidRPr="000D2BE1" w:rsidRDefault="00CA6CA3" w:rsidP="004114FA">
      <w:pPr>
        <w:shd w:val="clear" w:color="auto" w:fill="FFFFFF"/>
        <w:jc w:val="right"/>
        <w:rPr>
          <w:bCs/>
          <w:spacing w:val="-4"/>
        </w:rPr>
      </w:pPr>
      <w:r>
        <w:rPr>
          <w:bCs/>
          <w:spacing w:val="-4"/>
        </w:rPr>
        <w:t xml:space="preserve">( </w:t>
      </w:r>
      <w:proofErr w:type="spellStart"/>
      <w:r>
        <w:rPr>
          <w:bCs/>
          <w:spacing w:val="-4"/>
        </w:rPr>
        <w:t>тыс</w:t>
      </w:r>
      <w:proofErr w:type="gramStart"/>
      <w:r>
        <w:rPr>
          <w:bCs/>
          <w:spacing w:val="-4"/>
        </w:rPr>
        <w:t>.р</w:t>
      </w:r>
      <w:proofErr w:type="gramEnd"/>
      <w:r>
        <w:rPr>
          <w:bCs/>
          <w:spacing w:val="-4"/>
        </w:rPr>
        <w:t>уб</w:t>
      </w:r>
      <w:proofErr w:type="spellEnd"/>
      <w:r>
        <w:rPr>
          <w:bCs/>
          <w:spacing w:val="-4"/>
        </w:rPr>
        <w:t>.</w:t>
      </w:r>
      <w:r w:rsidR="004114FA" w:rsidRPr="000D2BE1">
        <w:rPr>
          <w:bCs/>
          <w:spacing w:val="-4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03"/>
        <w:gridCol w:w="2552"/>
        <w:gridCol w:w="1842"/>
        <w:gridCol w:w="1843"/>
        <w:gridCol w:w="2126"/>
      </w:tblGrid>
      <w:tr w:rsidR="000D2BE1" w:rsidRPr="000D2BE1" w:rsidTr="00E2292A">
        <w:tc>
          <w:tcPr>
            <w:tcW w:w="4068" w:type="dxa"/>
            <w:shd w:val="clear" w:color="auto" w:fill="9CC2E5" w:themeFill="accent5" w:themeFillTint="99"/>
            <w:vAlign w:val="center"/>
          </w:tcPr>
          <w:p w:rsidR="000D2BE1" w:rsidRPr="000D2BE1" w:rsidRDefault="000D2BE1" w:rsidP="004114FA">
            <w:pPr>
              <w:jc w:val="center"/>
              <w:rPr>
                <w:bCs/>
                <w:spacing w:val="-4"/>
                <w:sz w:val="32"/>
                <w:szCs w:val="32"/>
              </w:rPr>
            </w:pPr>
            <w:r w:rsidRPr="000D2BE1">
              <w:rPr>
                <w:bCs/>
                <w:spacing w:val="-4"/>
                <w:sz w:val="32"/>
                <w:szCs w:val="32"/>
              </w:rPr>
              <w:t>Наименование</w:t>
            </w:r>
          </w:p>
        </w:tc>
        <w:tc>
          <w:tcPr>
            <w:tcW w:w="2703" w:type="dxa"/>
            <w:shd w:val="clear" w:color="auto" w:fill="9CC2E5" w:themeFill="accent5" w:themeFillTint="99"/>
            <w:vAlign w:val="center"/>
          </w:tcPr>
          <w:p w:rsidR="000D2BE1" w:rsidRPr="0080512C" w:rsidRDefault="000D2BE1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0D2BE1" w:rsidRPr="0080512C" w:rsidRDefault="000D2BE1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2018 год</w:t>
            </w:r>
          </w:p>
        </w:tc>
        <w:tc>
          <w:tcPr>
            <w:tcW w:w="2552" w:type="dxa"/>
            <w:shd w:val="clear" w:color="auto" w:fill="9CC2E5" w:themeFill="accent5" w:themeFillTint="99"/>
            <w:vAlign w:val="center"/>
          </w:tcPr>
          <w:p w:rsidR="000D2BE1" w:rsidRPr="0080512C" w:rsidRDefault="000D2BE1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0D2BE1" w:rsidRPr="0080512C" w:rsidRDefault="000D2BE1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0D2BE1" w:rsidRPr="0080512C" w:rsidRDefault="000D2BE1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0D2BE1" w:rsidRPr="0080512C" w:rsidRDefault="000D2BE1" w:rsidP="00E2292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0D2BE1" w:rsidRPr="0080512C" w:rsidRDefault="000D2BE1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0D2BE1" w:rsidRPr="0080512C" w:rsidRDefault="000D2BE1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0D2BE1" w:rsidRPr="0080512C" w:rsidRDefault="000D2BE1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0D2BE1" w:rsidRPr="0080512C" w:rsidRDefault="000D2BE1" w:rsidP="004114F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2022 год</w:t>
            </w:r>
          </w:p>
        </w:tc>
      </w:tr>
      <w:tr w:rsidR="00474575" w:rsidRPr="000D2BE1" w:rsidTr="000D2BE1">
        <w:tc>
          <w:tcPr>
            <w:tcW w:w="4068" w:type="dxa"/>
            <w:shd w:val="clear" w:color="auto" w:fill="DEEAF6" w:themeFill="accent5" w:themeFillTint="33"/>
            <w:vAlign w:val="bottom"/>
          </w:tcPr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администрация Жирятинского района</w:t>
            </w:r>
          </w:p>
        </w:tc>
        <w:tc>
          <w:tcPr>
            <w:tcW w:w="2703" w:type="dxa"/>
            <w:shd w:val="clear" w:color="auto" w:fill="DEEAF6" w:themeFill="accent5" w:themeFillTint="33"/>
            <w:vAlign w:val="bottom"/>
          </w:tcPr>
          <w:p w:rsidR="00474575" w:rsidRPr="0080512C" w:rsidRDefault="00062D4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55 235,1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474575" w:rsidRPr="0080512C" w:rsidRDefault="00B122B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60 671,3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474575" w:rsidRPr="0080512C" w:rsidRDefault="00474575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70 590, 1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474575" w:rsidRPr="00474575" w:rsidRDefault="00474575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71 277, 1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474575" w:rsidRPr="0080512C" w:rsidRDefault="00474575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78 578, 6</w:t>
            </w:r>
          </w:p>
        </w:tc>
      </w:tr>
      <w:tr w:rsidR="00474575" w:rsidRPr="000D2BE1" w:rsidTr="000D2BE1">
        <w:tc>
          <w:tcPr>
            <w:tcW w:w="4068" w:type="dxa"/>
            <w:shd w:val="clear" w:color="auto" w:fill="9CC2E5" w:themeFill="accent5" w:themeFillTint="99"/>
            <w:vAlign w:val="bottom"/>
          </w:tcPr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bCs/>
                <w:sz w:val="32"/>
                <w:szCs w:val="32"/>
              </w:rPr>
              <w:t>Финансовый отдел администрации Жирятинского района</w:t>
            </w:r>
          </w:p>
        </w:tc>
        <w:tc>
          <w:tcPr>
            <w:tcW w:w="2703" w:type="dxa"/>
            <w:shd w:val="clear" w:color="auto" w:fill="9CC2E5" w:themeFill="accent5" w:themeFillTint="99"/>
            <w:vAlign w:val="bottom"/>
          </w:tcPr>
          <w:p w:rsidR="00474575" w:rsidRPr="0080512C" w:rsidRDefault="00062D4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3 825,3</w:t>
            </w:r>
          </w:p>
        </w:tc>
        <w:tc>
          <w:tcPr>
            <w:tcW w:w="2552" w:type="dxa"/>
            <w:shd w:val="clear" w:color="auto" w:fill="9CC2E5" w:themeFill="accent5" w:themeFillTint="99"/>
            <w:vAlign w:val="bottom"/>
          </w:tcPr>
          <w:p w:rsidR="00474575" w:rsidRPr="0080512C" w:rsidRDefault="00B122B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4 125,6</w:t>
            </w:r>
          </w:p>
        </w:tc>
        <w:tc>
          <w:tcPr>
            <w:tcW w:w="1842" w:type="dxa"/>
            <w:shd w:val="clear" w:color="auto" w:fill="9CC2E5" w:themeFill="accent5" w:themeFillTint="99"/>
            <w:vAlign w:val="bottom"/>
          </w:tcPr>
          <w:p w:rsidR="00474575" w:rsidRPr="0080512C" w:rsidRDefault="00474575" w:rsidP="00E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0512C">
              <w:rPr>
                <w:sz w:val="28"/>
                <w:szCs w:val="28"/>
              </w:rPr>
              <w:t>4 965, 0</w:t>
            </w:r>
          </w:p>
        </w:tc>
        <w:tc>
          <w:tcPr>
            <w:tcW w:w="1843" w:type="dxa"/>
            <w:shd w:val="clear" w:color="auto" w:fill="9CC2E5" w:themeFill="accent5" w:themeFillTint="99"/>
            <w:vAlign w:val="bottom"/>
          </w:tcPr>
          <w:p w:rsidR="00474575" w:rsidRPr="00474575" w:rsidRDefault="00474575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4 785, 8</w:t>
            </w:r>
          </w:p>
        </w:tc>
        <w:tc>
          <w:tcPr>
            <w:tcW w:w="2126" w:type="dxa"/>
            <w:shd w:val="clear" w:color="auto" w:fill="9CC2E5" w:themeFill="accent5" w:themeFillTint="99"/>
            <w:vAlign w:val="bottom"/>
          </w:tcPr>
          <w:p w:rsidR="00474575" w:rsidRPr="0080512C" w:rsidRDefault="00474575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6 048, 7</w:t>
            </w:r>
          </w:p>
        </w:tc>
      </w:tr>
      <w:tr w:rsidR="00474575" w:rsidRPr="000D2BE1" w:rsidTr="000D2BE1">
        <w:tc>
          <w:tcPr>
            <w:tcW w:w="4068" w:type="dxa"/>
            <w:shd w:val="clear" w:color="auto" w:fill="DEEAF6" w:themeFill="accent5" w:themeFillTint="33"/>
            <w:vAlign w:val="bottom"/>
          </w:tcPr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Отдел образования администрации Жирятинского района</w:t>
            </w:r>
          </w:p>
        </w:tc>
        <w:tc>
          <w:tcPr>
            <w:tcW w:w="2703" w:type="dxa"/>
            <w:shd w:val="clear" w:color="auto" w:fill="DEEAF6" w:themeFill="accent5" w:themeFillTint="33"/>
            <w:vAlign w:val="bottom"/>
          </w:tcPr>
          <w:p w:rsidR="00474575" w:rsidRPr="0080512C" w:rsidRDefault="00062D4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91 307,3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474575" w:rsidRPr="0080512C" w:rsidRDefault="00B122B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99 160,8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474575" w:rsidRPr="0080512C" w:rsidRDefault="00474575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109 887, 2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474575" w:rsidRPr="00474575" w:rsidRDefault="00474575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bCs/>
                <w:spacing w:val="-4"/>
                <w:sz w:val="32"/>
                <w:szCs w:val="32"/>
              </w:rPr>
              <w:t>115 934, 3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474575" w:rsidRPr="0080512C" w:rsidRDefault="00474575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bCs/>
                <w:spacing w:val="-4"/>
                <w:sz w:val="28"/>
                <w:szCs w:val="28"/>
              </w:rPr>
              <w:t>129 661, 9</w:t>
            </w:r>
          </w:p>
        </w:tc>
      </w:tr>
      <w:tr w:rsidR="00474575" w:rsidRPr="000D2BE1" w:rsidTr="000D2BE1">
        <w:trPr>
          <w:trHeight w:val="1256"/>
        </w:trPr>
        <w:tc>
          <w:tcPr>
            <w:tcW w:w="4068" w:type="dxa"/>
            <w:shd w:val="clear" w:color="auto" w:fill="9CC2E5" w:themeFill="accent5" w:themeFillTint="99"/>
            <w:vAlign w:val="bottom"/>
          </w:tcPr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 xml:space="preserve">Комитет по управлению </w:t>
            </w:r>
            <w:proofErr w:type="gramStart"/>
            <w:r w:rsidRPr="000D2BE1">
              <w:rPr>
                <w:sz w:val="32"/>
                <w:szCs w:val="32"/>
              </w:rPr>
              <w:t>муниципальным</w:t>
            </w:r>
            <w:proofErr w:type="gramEnd"/>
          </w:p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имуществом администрации Жирятинского района</w:t>
            </w:r>
          </w:p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3" w:type="dxa"/>
            <w:shd w:val="clear" w:color="auto" w:fill="9CC2E5" w:themeFill="accent5" w:themeFillTint="99"/>
          </w:tcPr>
          <w:p w:rsidR="00474575" w:rsidRDefault="00474575" w:rsidP="002A2424">
            <w:pPr>
              <w:jc w:val="center"/>
              <w:rPr>
                <w:sz w:val="28"/>
                <w:szCs w:val="28"/>
              </w:rPr>
            </w:pPr>
          </w:p>
          <w:p w:rsidR="00062D42" w:rsidRDefault="00062D42" w:rsidP="002A2424">
            <w:pPr>
              <w:jc w:val="center"/>
              <w:rPr>
                <w:sz w:val="28"/>
                <w:szCs w:val="28"/>
              </w:rPr>
            </w:pPr>
          </w:p>
          <w:p w:rsidR="00062D42" w:rsidRDefault="00062D42" w:rsidP="002A2424">
            <w:pPr>
              <w:jc w:val="center"/>
              <w:rPr>
                <w:sz w:val="28"/>
                <w:szCs w:val="28"/>
              </w:rPr>
            </w:pPr>
          </w:p>
          <w:p w:rsidR="00062D42" w:rsidRDefault="00062D42" w:rsidP="002A2424">
            <w:pPr>
              <w:jc w:val="center"/>
              <w:rPr>
                <w:sz w:val="28"/>
                <w:szCs w:val="28"/>
              </w:rPr>
            </w:pPr>
          </w:p>
          <w:p w:rsidR="00062D42" w:rsidRDefault="00062D42" w:rsidP="002A2424">
            <w:pPr>
              <w:jc w:val="center"/>
              <w:rPr>
                <w:sz w:val="28"/>
                <w:szCs w:val="28"/>
              </w:rPr>
            </w:pPr>
          </w:p>
          <w:p w:rsidR="00062D42" w:rsidRDefault="00062D42" w:rsidP="002A2424">
            <w:pPr>
              <w:jc w:val="center"/>
              <w:rPr>
                <w:sz w:val="28"/>
                <w:szCs w:val="28"/>
              </w:rPr>
            </w:pPr>
          </w:p>
          <w:p w:rsidR="00062D42" w:rsidRPr="0080512C" w:rsidRDefault="00062D4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2 050,4</w:t>
            </w:r>
          </w:p>
        </w:tc>
        <w:tc>
          <w:tcPr>
            <w:tcW w:w="2552" w:type="dxa"/>
            <w:shd w:val="clear" w:color="auto" w:fill="9CC2E5" w:themeFill="accent5" w:themeFillTint="99"/>
            <w:vAlign w:val="bottom"/>
          </w:tcPr>
          <w:p w:rsidR="00474575" w:rsidRPr="0080512C" w:rsidRDefault="008E245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1 502,8</w:t>
            </w:r>
          </w:p>
        </w:tc>
        <w:tc>
          <w:tcPr>
            <w:tcW w:w="1842" w:type="dxa"/>
            <w:shd w:val="clear" w:color="auto" w:fill="9CC2E5" w:themeFill="accent5" w:themeFillTint="99"/>
            <w:vAlign w:val="bottom"/>
          </w:tcPr>
          <w:p w:rsidR="00474575" w:rsidRPr="0080512C" w:rsidRDefault="00474575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1 612, 6</w:t>
            </w:r>
          </w:p>
        </w:tc>
        <w:tc>
          <w:tcPr>
            <w:tcW w:w="1843" w:type="dxa"/>
            <w:shd w:val="clear" w:color="auto" w:fill="9CC2E5" w:themeFill="accent5" w:themeFillTint="99"/>
            <w:vAlign w:val="bottom"/>
          </w:tcPr>
          <w:p w:rsidR="00474575" w:rsidRPr="00474575" w:rsidRDefault="00474575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2 132, 2</w:t>
            </w:r>
          </w:p>
        </w:tc>
        <w:tc>
          <w:tcPr>
            <w:tcW w:w="2126" w:type="dxa"/>
            <w:shd w:val="clear" w:color="auto" w:fill="9CC2E5" w:themeFill="accent5" w:themeFillTint="99"/>
            <w:vAlign w:val="bottom"/>
          </w:tcPr>
          <w:p w:rsidR="00474575" w:rsidRPr="0080512C" w:rsidRDefault="00474575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2 594, 5</w:t>
            </w:r>
          </w:p>
        </w:tc>
      </w:tr>
      <w:tr w:rsidR="00474575" w:rsidRPr="000D2BE1" w:rsidTr="000D2BE1">
        <w:tc>
          <w:tcPr>
            <w:tcW w:w="4068" w:type="dxa"/>
            <w:shd w:val="clear" w:color="auto" w:fill="DEEAF6" w:themeFill="accent5" w:themeFillTint="33"/>
            <w:vAlign w:val="bottom"/>
          </w:tcPr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proofErr w:type="spellStart"/>
            <w:r w:rsidRPr="000D2BE1">
              <w:rPr>
                <w:sz w:val="32"/>
                <w:szCs w:val="32"/>
              </w:rPr>
              <w:t>Жирятинский</w:t>
            </w:r>
            <w:proofErr w:type="spellEnd"/>
            <w:r w:rsidRPr="000D2BE1">
              <w:rPr>
                <w:sz w:val="32"/>
                <w:szCs w:val="32"/>
              </w:rPr>
              <w:t xml:space="preserve"> районный Совет народных депутатов</w:t>
            </w:r>
          </w:p>
        </w:tc>
        <w:tc>
          <w:tcPr>
            <w:tcW w:w="2703" w:type="dxa"/>
            <w:shd w:val="clear" w:color="auto" w:fill="DEEAF6" w:themeFill="accent5" w:themeFillTint="33"/>
            <w:vAlign w:val="bottom"/>
          </w:tcPr>
          <w:p w:rsidR="00474575" w:rsidRPr="0080512C" w:rsidRDefault="00062D4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1 178,6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474575" w:rsidRPr="0080512C" w:rsidRDefault="008E245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1 342,7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474575" w:rsidRPr="0080512C" w:rsidRDefault="00474575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1 282, 1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474575" w:rsidRPr="00474575" w:rsidRDefault="00474575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1 326, 1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474575" w:rsidRPr="0080512C" w:rsidRDefault="00474575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1 309, 7</w:t>
            </w:r>
          </w:p>
        </w:tc>
      </w:tr>
      <w:tr w:rsidR="00474575" w:rsidRPr="000D2BE1" w:rsidTr="000D2BE1">
        <w:tc>
          <w:tcPr>
            <w:tcW w:w="4068" w:type="dxa"/>
            <w:shd w:val="clear" w:color="auto" w:fill="9CC2E5" w:themeFill="accent5" w:themeFillTint="99"/>
            <w:vAlign w:val="bottom"/>
          </w:tcPr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Контрольно-счетная палата Жирятинского района</w:t>
            </w:r>
          </w:p>
        </w:tc>
        <w:tc>
          <w:tcPr>
            <w:tcW w:w="2703" w:type="dxa"/>
            <w:shd w:val="clear" w:color="auto" w:fill="9CC2E5" w:themeFill="accent5" w:themeFillTint="99"/>
            <w:vAlign w:val="bottom"/>
          </w:tcPr>
          <w:p w:rsidR="00474575" w:rsidRPr="0080512C" w:rsidRDefault="00062D4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372,8</w:t>
            </w:r>
          </w:p>
        </w:tc>
        <w:tc>
          <w:tcPr>
            <w:tcW w:w="2552" w:type="dxa"/>
            <w:shd w:val="clear" w:color="auto" w:fill="9CC2E5" w:themeFill="accent5" w:themeFillTint="99"/>
            <w:vAlign w:val="bottom"/>
          </w:tcPr>
          <w:p w:rsidR="00474575" w:rsidRPr="0080512C" w:rsidRDefault="008E245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502,1</w:t>
            </w:r>
          </w:p>
        </w:tc>
        <w:tc>
          <w:tcPr>
            <w:tcW w:w="1842" w:type="dxa"/>
            <w:shd w:val="clear" w:color="auto" w:fill="9CC2E5" w:themeFill="accent5" w:themeFillTint="99"/>
            <w:vAlign w:val="bottom"/>
          </w:tcPr>
          <w:p w:rsidR="00474575" w:rsidRPr="0080512C" w:rsidRDefault="00474575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612, 9</w:t>
            </w:r>
          </w:p>
        </w:tc>
        <w:tc>
          <w:tcPr>
            <w:tcW w:w="1843" w:type="dxa"/>
            <w:shd w:val="clear" w:color="auto" w:fill="9CC2E5" w:themeFill="accent5" w:themeFillTint="99"/>
            <w:vAlign w:val="bottom"/>
          </w:tcPr>
          <w:p w:rsidR="00474575" w:rsidRPr="00474575" w:rsidRDefault="00474575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666, 2</w:t>
            </w:r>
          </w:p>
        </w:tc>
        <w:tc>
          <w:tcPr>
            <w:tcW w:w="2126" w:type="dxa"/>
            <w:shd w:val="clear" w:color="auto" w:fill="9CC2E5" w:themeFill="accent5" w:themeFillTint="99"/>
            <w:vAlign w:val="bottom"/>
          </w:tcPr>
          <w:p w:rsidR="00474575" w:rsidRPr="0080512C" w:rsidRDefault="00474575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654, 1</w:t>
            </w:r>
          </w:p>
        </w:tc>
      </w:tr>
      <w:tr w:rsidR="00474575" w:rsidRPr="000D2BE1" w:rsidTr="000D2BE1">
        <w:tc>
          <w:tcPr>
            <w:tcW w:w="4068" w:type="dxa"/>
            <w:shd w:val="clear" w:color="auto" w:fill="DEEAF6" w:themeFill="accent5" w:themeFillTint="33"/>
            <w:vAlign w:val="bottom"/>
          </w:tcPr>
          <w:p w:rsidR="00474575" w:rsidRPr="000D2BE1" w:rsidRDefault="00474575" w:rsidP="002A2424">
            <w:pPr>
              <w:jc w:val="center"/>
              <w:rPr>
                <w:sz w:val="32"/>
                <w:szCs w:val="32"/>
              </w:rPr>
            </w:pPr>
            <w:r w:rsidRPr="000D2BE1">
              <w:rPr>
                <w:sz w:val="32"/>
                <w:szCs w:val="32"/>
              </w:rPr>
              <w:t>Всего</w:t>
            </w:r>
          </w:p>
        </w:tc>
        <w:tc>
          <w:tcPr>
            <w:tcW w:w="2703" w:type="dxa"/>
            <w:shd w:val="clear" w:color="auto" w:fill="DEEAF6" w:themeFill="accent5" w:themeFillTint="33"/>
            <w:vAlign w:val="bottom"/>
          </w:tcPr>
          <w:p w:rsidR="00474575" w:rsidRPr="0080512C" w:rsidRDefault="00062D4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153 969,6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:rsidR="00474575" w:rsidRPr="0080512C" w:rsidRDefault="008E2452" w:rsidP="002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167 305,3</w:t>
            </w:r>
          </w:p>
        </w:tc>
        <w:tc>
          <w:tcPr>
            <w:tcW w:w="1842" w:type="dxa"/>
            <w:shd w:val="clear" w:color="auto" w:fill="DEEAF6" w:themeFill="accent5" w:themeFillTint="33"/>
            <w:vAlign w:val="bottom"/>
          </w:tcPr>
          <w:p w:rsidR="00474575" w:rsidRPr="0080512C" w:rsidRDefault="00474575" w:rsidP="00E2292A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188 949, 9</w:t>
            </w:r>
          </w:p>
        </w:tc>
        <w:tc>
          <w:tcPr>
            <w:tcW w:w="1843" w:type="dxa"/>
            <w:shd w:val="clear" w:color="auto" w:fill="DEEAF6" w:themeFill="accent5" w:themeFillTint="33"/>
            <w:vAlign w:val="bottom"/>
          </w:tcPr>
          <w:p w:rsidR="00474575" w:rsidRPr="00474575" w:rsidRDefault="00474575" w:rsidP="00474575">
            <w:pPr>
              <w:jc w:val="center"/>
              <w:rPr>
                <w:sz w:val="32"/>
                <w:szCs w:val="32"/>
              </w:rPr>
            </w:pPr>
            <w:r w:rsidRPr="00474575">
              <w:rPr>
                <w:sz w:val="32"/>
                <w:szCs w:val="32"/>
              </w:rPr>
              <w:t>196 121, 7</w:t>
            </w:r>
          </w:p>
        </w:tc>
        <w:tc>
          <w:tcPr>
            <w:tcW w:w="2126" w:type="dxa"/>
            <w:shd w:val="clear" w:color="auto" w:fill="DEEAF6" w:themeFill="accent5" w:themeFillTint="33"/>
            <w:vAlign w:val="bottom"/>
          </w:tcPr>
          <w:p w:rsidR="00474575" w:rsidRPr="0080512C" w:rsidRDefault="00474575" w:rsidP="002A2424">
            <w:pPr>
              <w:jc w:val="center"/>
              <w:rPr>
                <w:sz w:val="28"/>
                <w:szCs w:val="28"/>
              </w:rPr>
            </w:pPr>
            <w:r w:rsidRPr="0080512C">
              <w:rPr>
                <w:sz w:val="28"/>
                <w:szCs w:val="28"/>
              </w:rPr>
              <w:t>218 847, 5</w:t>
            </w:r>
          </w:p>
        </w:tc>
      </w:tr>
    </w:tbl>
    <w:p w:rsidR="004114FA" w:rsidRPr="000D2BE1" w:rsidRDefault="004114FA" w:rsidP="002A2424">
      <w:pPr>
        <w:shd w:val="clear" w:color="auto" w:fill="FFFFFF"/>
        <w:jc w:val="center"/>
        <w:rPr>
          <w:bCs/>
          <w:spacing w:val="-4"/>
          <w:sz w:val="32"/>
          <w:szCs w:val="32"/>
        </w:rPr>
      </w:pPr>
    </w:p>
    <w:p w:rsidR="004114FA" w:rsidRPr="00034647" w:rsidRDefault="004114FA" w:rsidP="004114FA">
      <w:pPr>
        <w:shd w:val="clear" w:color="auto" w:fill="FFFFFF"/>
        <w:jc w:val="both"/>
        <w:rPr>
          <w:bCs/>
          <w:sz w:val="36"/>
          <w:szCs w:val="36"/>
        </w:rPr>
      </w:pPr>
      <w:r w:rsidRPr="00034647">
        <w:rPr>
          <w:bCs/>
          <w:spacing w:val="-4"/>
          <w:sz w:val="36"/>
          <w:szCs w:val="36"/>
        </w:rPr>
        <w:t xml:space="preserve">             Наибольший удельный вес в ведомственной структуре расходов бюджета района в 2022 году занимают расходы </w:t>
      </w:r>
      <w:r w:rsidRPr="00034647">
        <w:rPr>
          <w:sz w:val="36"/>
          <w:szCs w:val="36"/>
        </w:rPr>
        <w:t xml:space="preserve">  Отдела образования администрации Жирятинского района </w:t>
      </w:r>
      <w:r w:rsidRPr="00034647">
        <w:rPr>
          <w:bCs/>
          <w:sz w:val="36"/>
          <w:szCs w:val="36"/>
        </w:rPr>
        <w:t xml:space="preserve">(код 903) – </w:t>
      </w:r>
    </w:p>
    <w:p w:rsidR="004114FA" w:rsidRPr="00034647" w:rsidRDefault="004114FA" w:rsidP="004114FA">
      <w:pPr>
        <w:shd w:val="clear" w:color="auto" w:fill="FFFFFF"/>
        <w:jc w:val="both"/>
        <w:rPr>
          <w:sz w:val="36"/>
          <w:szCs w:val="36"/>
        </w:rPr>
      </w:pPr>
      <w:r w:rsidRPr="00034647">
        <w:rPr>
          <w:bCs/>
          <w:sz w:val="36"/>
          <w:szCs w:val="36"/>
        </w:rPr>
        <w:lastRenderedPageBreak/>
        <w:t xml:space="preserve">59,25 % общего объема расходов. На Финансовый отдел </w:t>
      </w:r>
      <w:r w:rsidRPr="00034647">
        <w:rPr>
          <w:sz w:val="36"/>
          <w:szCs w:val="36"/>
        </w:rPr>
        <w:t xml:space="preserve">администрации Жирятинского района </w:t>
      </w:r>
      <w:r w:rsidRPr="00034647">
        <w:rPr>
          <w:bCs/>
          <w:sz w:val="36"/>
          <w:szCs w:val="36"/>
        </w:rPr>
        <w:t xml:space="preserve">(код 902) приходится 2,76 % расходов бюджета, на </w:t>
      </w:r>
      <w:r w:rsidRPr="00034647">
        <w:rPr>
          <w:sz w:val="36"/>
          <w:szCs w:val="36"/>
        </w:rPr>
        <w:t xml:space="preserve">администрацию Жирятинского района </w:t>
      </w:r>
    </w:p>
    <w:p w:rsidR="004114FA" w:rsidRPr="00034647" w:rsidRDefault="004114FA" w:rsidP="004114FA">
      <w:pPr>
        <w:shd w:val="clear" w:color="auto" w:fill="FFFFFF"/>
        <w:jc w:val="both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(код 901) – 35,91 %, комитет по управлению муниципальным имуществом (код 904) – 1,18%, </w:t>
      </w:r>
      <w:proofErr w:type="spellStart"/>
      <w:r w:rsidRPr="00034647">
        <w:rPr>
          <w:sz w:val="36"/>
          <w:szCs w:val="36"/>
        </w:rPr>
        <w:t>Жирятинский</w:t>
      </w:r>
      <w:proofErr w:type="spellEnd"/>
      <w:r w:rsidRPr="00034647">
        <w:rPr>
          <w:sz w:val="36"/>
          <w:szCs w:val="36"/>
        </w:rPr>
        <w:t xml:space="preserve"> районный Совет народных депутатов (код 905) – 0,6%, Контрольно-счетная палата Жирятинского района (код 906) – 0,3%.</w:t>
      </w:r>
    </w:p>
    <w:p w:rsidR="004114FA" w:rsidRPr="00034647" w:rsidRDefault="004114FA" w:rsidP="004114FA">
      <w:pPr>
        <w:rPr>
          <w:color w:val="FF0000"/>
          <w:sz w:val="36"/>
          <w:szCs w:val="36"/>
        </w:rPr>
      </w:pPr>
    </w:p>
    <w:p w:rsidR="001B7158" w:rsidRPr="00034647" w:rsidRDefault="001B7158" w:rsidP="001B7158">
      <w:pPr>
        <w:spacing w:before="120" w:after="120"/>
        <w:ind w:firstLine="709"/>
        <w:jc w:val="both"/>
        <w:rPr>
          <w:color w:val="FF0000"/>
          <w:sz w:val="36"/>
          <w:szCs w:val="36"/>
        </w:rPr>
      </w:pPr>
      <w:r w:rsidRPr="00034647">
        <w:rPr>
          <w:color w:val="FF0000"/>
          <w:sz w:val="36"/>
          <w:szCs w:val="36"/>
        </w:rPr>
        <w:t xml:space="preserve">                                                                                             </w:t>
      </w:r>
    </w:p>
    <w:p w:rsidR="00C5659C" w:rsidRPr="00E80A87" w:rsidRDefault="00C5659C" w:rsidP="00CF6E89">
      <w:pPr>
        <w:jc w:val="center"/>
        <w:rPr>
          <w:color w:val="FF0000"/>
        </w:rPr>
      </w:pPr>
    </w:p>
    <w:p w:rsidR="001B4AF0" w:rsidRPr="00034647" w:rsidRDefault="001B4AF0" w:rsidP="00405508">
      <w:pPr>
        <w:numPr>
          <w:ilvl w:val="0"/>
          <w:numId w:val="4"/>
        </w:numPr>
        <w:jc w:val="center"/>
        <w:rPr>
          <w:b/>
          <w:sz w:val="36"/>
          <w:szCs w:val="36"/>
          <w:highlight w:val="yellow"/>
        </w:rPr>
      </w:pPr>
      <w:r w:rsidRPr="00034647">
        <w:rPr>
          <w:b/>
          <w:sz w:val="36"/>
          <w:szCs w:val="36"/>
          <w:highlight w:val="yellow"/>
        </w:rPr>
        <w:t>Исполнение бюджета района по источникам финансирования дефицита бюджета</w:t>
      </w:r>
    </w:p>
    <w:p w:rsidR="00CB45F8" w:rsidRPr="00034647" w:rsidRDefault="00CB45F8" w:rsidP="00405508">
      <w:pPr>
        <w:jc w:val="center"/>
        <w:rPr>
          <w:sz w:val="36"/>
          <w:szCs w:val="36"/>
        </w:rPr>
      </w:pPr>
    </w:p>
    <w:p w:rsidR="00F64D7D" w:rsidRPr="00034647" w:rsidRDefault="00F64D7D" w:rsidP="00F64D7D">
      <w:pPr>
        <w:jc w:val="both"/>
        <w:rPr>
          <w:bCs/>
          <w:sz w:val="36"/>
          <w:szCs w:val="36"/>
        </w:rPr>
      </w:pPr>
      <w:r w:rsidRPr="00034647">
        <w:rPr>
          <w:color w:val="FF0000"/>
          <w:sz w:val="36"/>
          <w:szCs w:val="36"/>
        </w:rPr>
        <w:t xml:space="preserve">       </w:t>
      </w:r>
      <w:r w:rsidRPr="00034647">
        <w:rPr>
          <w:bCs/>
          <w:sz w:val="36"/>
          <w:szCs w:val="36"/>
        </w:rPr>
        <w:t xml:space="preserve">Решением Жирятинского районного Совета народных депутатов «О бюджете Жирятинского муниципального района Брянской области на 2022 год и на плановый период 2023 и 2024 годов» утвержден дефицит бюджета района в сумме 3 263 244,87 руб. </w:t>
      </w:r>
    </w:p>
    <w:p w:rsidR="00F64D7D" w:rsidRPr="00034647" w:rsidRDefault="00F64D7D" w:rsidP="00F64D7D">
      <w:pPr>
        <w:spacing w:before="120" w:after="120"/>
        <w:ind w:firstLine="709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 Кассовое исполнение </w:t>
      </w:r>
      <w:proofErr w:type="gramStart"/>
      <w:r w:rsidRPr="00034647">
        <w:rPr>
          <w:bCs/>
          <w:sz w:val="36"/>
          <w:szCs w:val="36"/>
        </w:rPr>
        <w:t>источников внутреннего финансирования дефицита бюджета района</w:t>
      </w:r>
      <w:proofErr w:type="gramEnd"/>
      <w:r w:rsidRPr="00034647">
        <w:rPr>
          <w:bCs/>
          <w:sz w:val="36"/>
          <w:szCs w:val="36"/>
        </w:rPr>
        <w:t xml:space="preserve"> в 2022 году составило  (-5 072 443,94 руб.). </w:t>
      </w:r>
    </w:p>
    <w:p w:rsidR="00F64D7D" w:rsidRDefault="00F64D7D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6D3526" w:rsidRPr="00034647" w:rsidRDefault="006D3526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</w:p>
    <w:p w:rsidR="00F64D7D" w:rsidRPr="00034647" w:rsidRDefault="00E2292A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Кассовое</w:t>
      </w:r>
      <w:r w:rsidR="00F64D7D" w:rsidRPr="00034647">
        <w:rPr>
          <w:bCs/>
          <w:sz w:val="36"/>
          <w:szCs w:val="36"/>
        </w:rPr>
        <w:t xml:space="preserve"> исполнения </w:t>
      </w:r>
      <w:proofErr w:type="gramStart"/>
      <w:r w:rsidR="00F64D7D" w:rsidRPr="00034647">
        <w:rPr>
          <w:bCs/>
          <w:sz w:val="36"/>
          <w:szCs w:val="36"/>
        </w:rPr>
        <w:t>источников финансирования дефицита бюджета района</w:t>
      </w:r>
      <w:proofErr w:type="gramEnd"/>
      <w:r w:rsidR="00F64D7D" w:rsidRPr="00034647">
        <w:rPr>
          <w:bCs/>
          <w:sz w:val="36"/>
          <w:szCs w:val="36"/>
        </w:rPr>
        <w:t xml:space="preserve"> </w:t>
      </w:r>
    </w:p>
    <w:p w:rsidR="00F64D7D" w:rsidRDefault="00F64D7D" w:rsidP="00F64D7D">
      <w:pPr>
        <w:spacing w:before="120" w:after="120"/>
        <w:ind w:firstLine="709"/>
        <w:jc w:val="center"/>
        <w:rPr>
          <w:bCs/>
          <w:sz w:val="36"/>
          <w:szCs w:val="36"/>
        </w:rPr>
      </w:pPr>
      <w:r w:rsidRPr="00034647">
        <w:rPr>
          <w:bCs/>
          <w:sz w:val="36"/>
          <w:szCs w:val="36"/>
        </w:rPr>
        <w:t xml:space="preserve">за </w:t>
      </w:r>
      <w:r w:rsidR="00E2292A">
        <w:rPr>
          <w:bCs/>
          <w:sz w:val="36"/>
          <w:szCs w:val="36"/>
        </w:rPr>
        <w:t xml:space="preserve">2018 - </w:t>
      </w:r>
      <w:r w:rsidRPr="00034647">
        <w:rPr>
          <w:bCs/>
          <w:sz w:val="36"/>
          <w:szCs w:val="36"/>
        </w:rPr>
        <w:t>2022 год</w:t>
      </w:r>
      <w:r w:rsidR="00E2292A">
        <w:rPr>
          <w:bCs/>
          <w:sz w:val="36"/>
          <w:szCs w:val="36"/>
        </w:rPr>
        <w:t xml:space="preserve">ы </w:t>
      </w:r>
    </w:p>
    <w:p w:rsidR="00E2292A" w:rsidRPr="00E2292A" w:rsidRDefault="00E2292A" w:rsidP="00E2292A">
      <w:pPr>
        <w:spacing w:before="120" w:after="120"/>
        <w:ind w:firstLine="709"/>
        <w:jc w:val="right"/>
        <w:rPr>
          <w:bCs/>
          <w:sz w:val="28"/>
          <w:szCs w:val="28"/>
        </w:rPr>
      </w:pPr>
      <w:r w:rsidRPr="00E2292A">
        <w:rPr>
          <w:bCs/>
          <w:sz w:val="28"/>
          <w:szCs w:val="28"/>
        </w:rPr>
        <w:t>(</w:t>
      </w:r>
      <w:proofErr w:type="spellStart"/>
      <w:r w:rsidRPr="00E2292A">
        <w:rPr>
          <w:bCs/>
          <w:sz w:val="28"/>
          <w:szCs w:val="28"/>
        </w:rPr>
        <w:t>тыс</w:t>
      </w:r>
      <w:proofErr w:type="gramStart"/>
      <w:r w:rsidRPr="00E2292A">
        <w:rPr>
          <w:bCs/>
          <w:sz w:val="28"/>
          <w:szCs w:val="28"/>
        </w:rPr>
        <w:t>.р</w:t>
      </w:r>
      <w:proofErr w:type="gramEnd"/>
      <w:r w:rsidRPr="00E2292A">
        <w:rPr>
          <w:bCs/>
          <w:sz w:val="28"/>
          <w:szCs w:val="28"/>
        </w:rPr>
        <w:t>уб</w:t>
      </w:r>
      <w:proofErr w:type="spellEnd"/>
      <w:r w:rsidRPr="00E2292A">
        <w:rPr>
          <w:bCs/>
          <w:sz w:val="28"/>
          <w:szCs w:val="28"/>
        </w:rPr>
        <w:t>.)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305"/>
        <w:gridCol w:w="2089"/>
        <w:gridCol w:w="2089"/>
        <w:gridCol w:w="2233"/>
        <w:gridCol w:w="2229"/>
      </w:tblGrid>
      <w:tr w:rsidR="00E2292A" w:rsidRPr="00A73279" w:rsidTr="00E2292A">
        <w:trPr>
          <w:trHeight w:val="1305"/>
        </w:trPr>
        <w:tc>
          <w:tcPr>
            <w:tcW w:w="4219" w:type="dxa"/>
            <w:shd w:val="clear" w:color="auto" w:fill="9CC2E5" w:themeFill="accent5" w:themeFillTint="99"/>
          </w:tcPr>
          <w:p w:rsidR="00E2292A" w:rsidRPr="00200AE4" w:rsidRDefault="00E2292A" w:rsidP="00F32692">
            <w:pPr>
              <w:spacing w:before="120" w:after="120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2305" w:type="dxa"/>
            <w:shd w:val="clear" w:color="auto" w:fill="9CC2E5" w:themeFill="accent5" w:themeFillTint="99"/>
          </w:tcPr>
          <w:p w:rsidR="00E2292A" w:rsidRPr="00200AE4" w:rsidRDefault="00E2292A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2018 год</w:t>
            </w:r>
          </w:p>
        </w:tc>
        <w:tc>
          <w:tcPr>
            <w:tcW w:w="2089" w:type="dxa"/>
            <w:shd w:val="clear" w:color="auto" w:fill="9CC2E5" w:themeFill="accent5" w:themeFillTint="99"/>
          </w:tcPr>
          <w:p w:rsidR="00E2292A" w:rsidRPr="00200AE4" w:rsidRDefault="00E2292A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2019 год</w:t>
            </w:r>
          </w:p>
        </w:tc>
        <w:tc>
          <w:tcPr>
            <w:tcW w:w="2089" w:type="dxa"/>
            <w:shd w:val="clear" w:color="auto" w:fill="9CC2E5" w:themeFill="accent5" w:themeFillTint="99"/>
          </w:tcPr>
          <w:p w:rsidR="00E2292A" w:rsidRPr="00200AE4" w:rsidRDefault="00E2292A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2020 год</w:t>
            </w:r>
          </w:p>
        </w:tc>
        <w:tc>
          <w:tcPr>
            <w:tcW w:w="2233" w:type="dxa"/>
            <w:shd w:val="clear" w:color="auto" w:fill="9CC2E5" w:themeFill="accent5" w:themeFillTint="99"/>
          </w:tcPr>
          <w:p w:rsidR="00E2292A" w:rsidRPr="00200AE4" w:rsidRDefault="00E2292A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2021 год</w:t>
            </w:r>
          </w:p>
        </w:tc>
        <w:tc>
          <w:tcPr>
            <w:tcW w:w="2229" w:type="dxa"/>
            <w:shd w:val="clear" w:color="auto" w:fill="9CC2E5" w:themeFill="accent5" w:themeFillTint="99"/>
          </w:tcPr>
          <w:p w:rsidR="00E2292A" w:rsidRPr="00200AE4" w:rsidRDefault="00E2292A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2022 год</w:t>
            </w:r>
          </w:p>
        </w:tc>
      </w:tr>
      <w:tr w:rsidR="00E2292A" w:rsidRPr="00A73279" w:rsidTr="00E2292A">
        <w:trPr>
          <w:trHeight w:val="1848"/>
        </w:trPr>
        <w:tc>
          <w:tcPr>
            <w:tcW w:w="4219" w:type="dxa"/>
            <w:shd w:val="clear" w:color="auto" w:fill="DEEAF6" w:themeFill="accent5" w:themeFillTint="33"/>
          </w:tcPr>
          <w:p w:rsidR="00E2292A" w:rsidRPr="00200AE4" w:rsidRDefault="00E2292A" w:rsidP="00F32692">
            <w:pPr>
              <w:spacing w:before="120" w:after="120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Источники финансирования дефицита бюджета, всего</w:t>
            </w:r>
          </w:p>
        </w:tc>
        <w:tc>
          <w:tcPr>
            <w:tcW w:w="2305" w:type="dxa"/>
            <w:shd w:val="clear" w:color="auto" w:fill="DEEAF6" w:themeFill="accent5" w:themeFillTint="33"/>
          </w:tcPr>
          <w:p w:rsidR="00E2292A" w:rsidRPr="001D1868" w:rsidRDefault="00062D42" w:rsidP="00F32692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2 418,7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:rsidR="00E2292A" w:rsidRPr="001D1868" w:rsidRDefault="00062D42" w:rsidP="00F32692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-980,3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:rsidR="00E2292A" w:rsidRPr="001D1868" w:rsidRDefault="00B3367B" w:rsidP="00F32692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1 044,0</w:t>
            </w:r>
          </w:p>
        </w:tc>
        <w:tc>
          <w:tcPr>
            <w:tcW w:w="2233" w:type="dxa"/>
            <w:shd w:val="clear" w:color="auto" w:fill="DEEAF6" w:themeFill="accent5" w:themeFillTint="33"/>
          </w:tcPr>
          <w:p w:rsidR="00E2292A" w:rsidRPr="001D1868" w:rsidRDefault="001D1868" w:rsidP="00F32692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1D1868">
              <w:rPr>
                <w:bCs/>
                <w:sz w:val="32"/>
                <w:szCs w:val="32"/>
              </w:rPr>
              <w:t>284, 8</w:t>
            </w:r>
          </w:p>
        </w:tc>
        <w:tc>
          <w:tcPr>
            <w:tcW w:w="2229" w:type="dxa"/>
            <w:shd w:val="clear" w:color="auto" w:fill="DEEAF6" w:themeFill="accent5" w:themeFillTint="33"/>
          </w:tcPr>
          <w:p w:rsidR="00E2292A" w:rsidRPr="00200AE4" w:rsidRDefault="00E2292A" w:rsidP="00E2292A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00AE4">
              <w:rPr>
                <w:bCs/>
                <w:sz w:val="32"/>
                <w:szCs w:val="32"/>
              </w:rPr>
              <w:t>-5 072, 4</w:t>
            </w:r>
          </w:p>
        </w:tc>
      </w:tr>
    </w:tbl>
    <w:p w:rsidR="00F64D7D" w:rsidRPr="00294FFC" w:rsidRDefault="00F64D7D" w:rsidP="00F64D7D">
      <w:pPr>
        <w:rPr>
          <w:color w:val="FF0000"/>
        </w:rPr>
      </w:pPr>
    </w:p>
    <w:p w:rsidR="00F64D7D" w:rsidRPr="00294FFC" w:rsidRDefault="00F64D7D" w:rsidP="00F64D7D">
      <w:pPr>
        <w:rPr>
          <w:color w:val="FF0000"/>
        </w:rPr>
      </w:pPr>
      <w:r w:rsidRPr="00294FFC">
        <w:rPr>
          <w:color w:val="FF0000"/>
        </w:rPr>
        <w:t xml:space="preserve"> </w:t>
      </w:r>
    </w:p>
    <w:p w:rsidR="001A24D7" w:rsidRPr="00034647" w:rsidRDefault="001A24D7" w:rsidP="001A24D7">
      <w:pPr>
        <w:pStyle w:val="aa"/>
        <w:jc w:val="center"/>
        <w:rPr>
          <w:b/>
          <w:sz w:val="36"/>
          <w:szCs w:val="36"/>
        </w:rPr>
      </w:pPr>
      <w:r w:rsidRPr="00034647">
        <w:rPr>
          <w:b/>
          <w:sz w:val="36"/>
          <w:szCs w:val="36"/>
          <w:highlight w:val="yellow"/>
        </w:rPr>
        <w:t>7. Муниципальные долговые обязательства</w:t>
      </w:r>
    </w:p>
    <w:p w:rsidR="001A24D7" w:rsidRPr="00034647" w:rsidRDefault="001A24D7" w:rsidP="001A24D7">
      <w:pPr>
        <w:jc w:val="both"/>
        <w:rPr>
          <w:sz w:val="36"/>
          <w:szCs w:val="36"/>
        </w:rPr>
      </w:pPr>
    </w:p>
    <w:p w:rsidR="00F055E0" w:rsidRPr="00034647" w:rsidRDefault="00F055E0" w:rsidP="00F055E0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  </w:t>
      </w:r>
      <w:r w:rsidR="00905417" w:rsidRPr="00034647">
        <w:rPr>
          <w:sz w:val="36"/>
          <w:szCs w:val="36"/>
        </w:rPr>
        <w:t>В 2022</w:t>
      </w:r>
      <w:r w:rsidRPr="00034647">
        <w:rPr>
          <w:sz w:val="36"/>
          <w:szCs w:val="36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F055E0" w:rsidRPr="00034647" w:rsidRDefault="00F055E0" w:rsidP="00F055E0">
      <w:pPr>
        <w:rPr>
          <w:sz w:val="36"/>
          <w:szCs w:val="36"/>
        </w:rPr>
      </w:pPr>
      <w:r w:rsidRPr="00034647">
        <w:rPr>
          <w:sz w:val="36"/>
          <w:szCs w:val="36"/>
        </w:rPr>
        <w:t xml:space="preserve">         Обязательств по муниципальному долгу нет.</w:t>
      </w:r>
    </w:p>
    <w:p w:rsidR="00F055E0" w:rsidRPr="00034647" w:rsidRDefault="00F055E0" w:rsidP="00F055E0">
      <w:pPr>
        <w:rPr>
          <w:sz w:val="36"/>
          <w:szCs w:val="36"/>
        </w:rPr>
      </w:pPr>
    </w:p>
    <w:p w:rsidR="00F055E0" w:rsidRPr="00E80A87" w:rsidRDefault="00F055E0" w:rsidP="001D357E">
      <w:pPr>
        <w:rPr>
          <w:color w:val="FF0000"/>
        </w:rPr>
      </w:pPr>
    </w:p>
    <w:sectPr w:rsidR="00F055E0" w:rsidRPr="00E80A87" w:rsidSect="00316F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0B"/>
    <w:multiLevelType w:val="hybridMultilevel"/>
    <w:tmpl w:val="5590CA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F4328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C2283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6B0"/>
    <w:rsid w:val="000022BF"/>
    <w:rsid w:val="0000256D"/>
    <w:rsid w:val="00002C4F"/>
    <w:rsid w:val="000053FB"/>
    <w:rsid w:val="00005D34"/>
    <w:rsid w:val="0000661A"/>
    <w:rsid w:val="000074E0"/>
    <w:rsid w:val="00010723"/>
    <w:rsid w:val="00010EC8"/>
    <w:rsid w:val="0001189F"/>
    <w:rsid w:val="0001541F"/>
    <w:rsid w:val="000160E5"/>
    <w:rsid w:val="000167C5"/>
    <w:rsid w:val="00017971"/>
    <w:rsid w:val="00017AE1"/>
    <w:rsid w:val="000225E3"/>
    <w:rsid w:val="00023BC2"/>
    <w:rsid w:val="00025B0F"/>
    <w:rsid w:val="000317E8"/>
    <w:rsid w:val="00031852"/>
    <w:rsid w:val="00031AB3"/>
    <w:rsid w:val="00031C3C"/>
    <w:rsid w:val="00032265"/>
    <w:rsid w:val="00034647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2A24"/>
    <w:rsid w:val="00062D42"/>
    <w:rsid w:val="000656E3"/>
    <w:rsid w:val="0006792B"/>
    <w:rsid w:val="00067D44"/>
    <w:rsid w:val="00070658"/>
    <w:rsid w:val="000717AE"/>
    <w:rsid w:val="00073CF8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90A60"/>
    <w:rsid w:val="00091086"/>
    <w:rsid w:val="0009281C"/>
    <w:rsid w:val="00092884"/>
    <w:rsid w:val="00092D83"/>
    <w:rsid w:val="0009359E"/>
    <w:rsid w:val="00093748"/>
    <w:rsid w:val="00095DEA"/>
    <w:rsid w:val="00096A3F"/>
    <w:rsid w:val="000A08FC"/>
    <w:rsid w:val="000A3389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22FA"/>
    <w:rsid w:val="000C4CCE"/>
    <w:rsid w:val="000C6703"/>
    <w:rsid w:val="000C6F5E"/>
    <w:rsid w:val="000C6FFC"/>
    <w:rsid w:val="000C77ED"/>
    <w:rsid w:val="000D1086"/>
    <w:rsid w:val="000D2BE1"/>
    <w:rsid w:val="000D3626"/>
    <w:rsid w:val="000D5AD4"/>
    <w:rsid w:val="000D5C49"/>
    <w:rsid w:val="000D6487"/>
    <w:rsid w:val="000D65C2"/>
    <w:rsid w:val="000D688E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176E1"/>
    <w:rsid w:val="00122124"/>
    <w:rsid w:val="001227F0"/>
    <w:rsid w:val="001234EF"/>
    <w:rsid w:val="00125836"/>
    <w:rsid w:val="001260BF"/>
    <w:rsid w:val="001262BC"/>
    <w:rsid w:val="00126732"/>
    <w:rsid w:val="00127045"/>
    <w:rsid w:val="00130BB7"/>
    <w:rsid w:val="00131E6C"/>
    <w:rsid w:val="0013214B"/>
    <w:rsid w:val="00132B7A"/>
    <w:rsid w:val="00134BFE"/>
    <w:rsid w:val="00134C1B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7010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8E4"/>
    <w:rsid w:val="00163BE3"/>
    <w:rsid w:val="00164701"/>
    <w:rsid w:val="00164B01"/>
    <w:rsid w:val="001651BC"/>
    <w:rsid w:val="00165BFF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77199"/>
    <w:rsid w:val="001805A8"/>
    <w:rsid w:val="00182483"/>
    <w:rsid w:val="00182599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96886"/>
    <w:rsid w:val="001A0471"/>
    <w:rsid w:val="001A167D"/>
    <w:rsid w:val="001A227A"/>
    <w:rsid w:val="001A24D7"/>
    <w:rsid w:val="001A27A9"/>
    <w:rsid w:val="001A3096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03A"/>
    <w:rsid w:val="001B3945"/>
    <w:rsid w:val="001B3B9B"/>
    <w:rsid w:val="001B450E"/>
    <w:rsid w:val="001B4AF0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4390"/>
    <w:rsid w:val="001C65DB"/>
    <w:rsid w:val="001C6FC0"/>
    <w:rsid w:val="001C71B5"/>
    <w:rsid w:val="001D0D88"/>
    <w:rsid w:val="001D169D"/>
    <w:rsid w:val="001D1868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1A51"/>
    <w:rsid w:val="001F3327"/>
    <w:rsid w:val="001F43EF"/>
    <w:rsid w:val="001F4DA1"/>
    <w:rsid w:val="001F703B"/>
    <w:rsid w:val="00200AE4"/>
    <w:rsid w:val="00201025"/>
    <w:rsid w:val="00202DA1"/>
    <w:rsid w:val="00203EF5"/>
    <w:rsid w:val="00204794"/>
    <w:rsid w:val="00207C11"/>
    <w:rsid w:val="002102F6"/>
    <w:rsid w:val="00210CFB"/>
    <w:rsid w:val="00211076"/>
    <w:rsid w:val="002126B3"/>
    <w:rsid w:val="002128D6"/>
    <w:rsid w:val="00213344"/>
    <w:rsid w:val="00213632"/>
    <w:rsid w:val="00214E6B"/>
    <w:rsid w:val="00215DD0"/>
    <w:rsid w:val="0021658D"/>
    <w:rsid w:val="002166DA"/>
    <w:rsid w:val="00216A3C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43C5"/>
    <w:rsid w:val="00236889"/>
    <w:rsid w:val="00236C60"/>
    <w:rsid w:val="002370B8"/>
    <w:rsid w:val="0023784C"/>
    <w:rsid w:val="00242880"/>
    <w:rsid w:val="002433B0"/>
    <w:rsid w:val="002434BD"/>
    <w:rsid w:val="00244090"/>
    <w:rsid w:val="00246352"/>
    <w:rsid w:val="0024654C"/>
    <w:rsid w:val="00246917"/>
    <w:rsid w:val="00250773"/>
    <w:rsid w:val="002508D7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6724"/>
    <w:rsid w:val="002578DB"/>
    <w:rsid w:val="0026218C"/>
    <w:rsid w:val="00264E3A"/>
    <w:rsid w:val="002651BD"/>
    <w:rsid w:val="00265680"/>
    <w:rsid w:val="00266FE8"/>
    <w:rsid w:val="00267A2C"/>
    <w:rsid w:val="00267B0B"/>
    <w:rsid w:val="00272245"/>
    <w:rsid w:val="0027285E"/>
    <w:rsid w:val="00275B53"/>
    <w:rsid w:val="00277543"/>
    <w:rsid w:val="00280F4A"/>
    <w:rsid w:val="0028101D"/>
    <w:rsid w:val="00283DF3"/>
    <w:rsid w:val="00285FFE"/>
    <w:rsid w:val="002874D8"/>
    <w:rsid w:val="00290767"/>
    <w:rsid w:val="00290F00"/>
    <w:rsid w:val="002927EE"/>
    <w:rsid w:val="0029326B"/>
    <w:rsid w:val="0029384B"/>
    <w:rsid w:val="00294752"/>
    <w:rsid w:val="00295BB1"/>
    <w:rsid w:val="002A0D8C"/>
    <w:rsid w:val="002A2424"/>
    <w:rsid w:val="002A26D8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828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24BF"/>
    <w:rsid w:val="002C44B2"/>
    <w:rsid w:val="002C4792"/>
    <w:rsid w:val="002C6E06"/>
    <w:rsid w:val="002C78A3"/>
    <w:rsid w:val="002D20F2"/>
    <w:rsid w:val="002D30BB"/>
    <w:rsid w:val="002D3EBE"/>
    <w:rsid w:val="002D404D"/>
    <w:rsid w:val="002D4F69"/>
    <w:rsid w:val="002D530B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E7781"/>
    <w:rsid w:val="002F2071"/>
    <w:rsid w:val="002F39C0"/>
    <w:rsid w:val="002F789B"/>
    <w:rsid w:val="00300B95"/>
    <w:rsid w:val="003012A7"/>
    <w:rsid w:val="003021E1"/>
    <w:rsid w:val="00302C82"/>
    <w:rsid w:val="00302E59"/>
    <w:rsid w:val="00302ED8"/>
    <w:rsid w:val="003049B8"/>
    <w:rsid w:val="00304DF8"/>
    <w:rsid w:val="00304E19"/>
    <w:rsid w:val="003051C3"/>
    <w:rsid w:val="0030713D"/>
    <w:rsid w:val="00312E6C"/>
    <w:rsid w:val="0031409A"/>
    <w:rsid w:val="00314D26"/>
    <w:rsid w:val="00316FE5"/>
    <w:rsid w:val="0032127C"/>
    <w:rsid w:val="0032181B"/>
    <w:rsid w:val="003219CD"/>
    <w:rsid w:val="00322B2B"/>
    <w:rsid w:val="00326AE6"/>
    <w:rsid w:val="00326BD0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8E3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6F"/>
    <w:rsid w:val="003677E5"/>
    <w:rsid w:val="0037053C"/>
    <w:rsid w:val="00370B87"/>
    <w:rsid w:val="003740DD"/>
    <w:rsid w:val="003764A9"/>
    <w:rsid w:val="00376CAA"/>
    <w:rsid w:val="00376FF9"/>
    <w:rsid w:val="00377BAE"/>
    <w:rsid w:val="00381DC4"/>
    <w:rsid w:val="0038380B"/>
    <w:rsid w:val="00383B95"/>
    <w:rsid w:val="00385F8C"/>
    <w:rsid w:val="00387D12"/>
    <w:rsid w:val="00391199"/>
    <w:rsid w:val="003920D1"/>
    <w:rsid w:val="003934AB"/>
    <w:rsid w:val="00393574"/>
    <w:rsid w:val="00393847"/>
    <w:rsid w:val="00394725"/>
    <w:rsid w:val="00395944"/>
    <w:rsid w:val="00395A09"/>
    <w:rsid w:val="00395DC7"/>
    <w:rsid w:val="00397EC4"/>
    <w:rsid w:val="003A29AB"/>
    <w:rsid w:val="003A3B6D"/>
    <w:rsid w:val="003A3D71"/>
    <w:rsid w:val="003A5D6C"/>
    <w:rsid w:val="003A68AE"/>
    <w:rsid w:val="003A6B9F"/>
    <w:rsid w:val="003A6CE9"/>
    <w:rsid w:val="003B0EFD"/>
    <w:rsid w:val="003B101D"/>
    <w:rsid w:val="003B16A8"/>
    <w:rsid w:val="003B1B18"/>
    <w:rsid w:val="003B1E7F"/>
    <w:rsid w:val="003B26F5"/>
    <w:rsid w:val="003B3E97"/>
    <w:rsid w:val="003B5797"/>
    <w:rsid w:val="003B77DE"/>
    <w:rsid w:val="003C04A0"/>
    <w:rsid w:val="003C233B"/>
    <w:rsid w:val="003C3669"/>
    <w:rsid w:val="003C58B7"/>
    <w:rsid w:val="003C5DA6"/>
    <w:rsid w:val="003C746A"/>
    <w:rsid w:val="003D0E97"/>
    <w:rsid w:val="003D2070"/>
    <w:rsid w:val="003D2163"/>
    <w:rsid w:val="003D321B"/>
    <w:rsid w:val="003D39B5"/>
    <w:rsid w:val="003D453F"/>
    <w:rsid w:val="003D56B5"/>
    <w:rsid w:val="003D5FB4"/>
    <w:rsid w:val="003D6116"/>
    <w:rsid w:val="003D6532"/>
    <w:rsid w:val="003D6C8F"/>
    <w:rsid w:val="003D7B02"/>
    <w:rsid w:val="003E08BF"/>
    <w:rsid w:val="003E0998"/>
    <w:rsid w:val="003E487E"/>
    <w:rsid w:val="003E4D37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EF5"/>
    <w:rsid w:val="0040025E"/>
    <w:rsid w:val="004008A5"/>
    <w:rsid w:val="00400C45"/>
    <w:rsid w:val="0040105F"/>
    <w:rsid w:val="0040548F"/>
    <w:rsid w:val="00405508"/>
    <w:rsid w:val="00405BCC"/>
    <w:rsid w:val="00406095"/>
    <w:rsid w:val="004060C9"/>
    <w:rsid w:val="00406928"/>
    <w:rsid w:val="00406C3E"/>
    <w:rsid w:val="00407AE5"/>
    <w:rsid w:val="00410BB5"/>
    <w:rsid w:val="0041107E"/>
    <w:rsid w:val="004114FA"/>
    <w:rsid w:val="00411886"/>
    <w:rsid w:val="00411EE7"/>
    <w:rsid w:val="004124C6"/>
    <w:rsid w:val="004124DC"/>
    <w:rsid w:val="00412AA4"/>
    <w:rsid w:val="004131C7"/>
    <w:rsid w:val="00414DCE"/>
    <w:rsid w:val="00415230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6A1"/>
    <w:rsid w:val="00441AFF"/>
    <w:rsid w:val="0044281B"/>
    <w:rsid w:val="004429A1"/>
    <w:rsid w:val="00442EF9"/>
    <w:rsid w:val="00444703"/>
    <w:rsid w:val="0044546F"/>
    <w:rsid w:val="00446821"/>
    <w:rsid w:val="00446C44"/>
    <w:rsid w:val="0045117B"/>
    <w:rsid w:val="0045145C"/>
    <w:rsid w:val="00451839"/>
    <w:rsid w:val="00452BF3"/>
    <w:rsid w:val="004533FC"/>
    <w:rsid w:val="00456D9A"/>
    <w:rsid w:val="00460529"/>
    <w:rsid w:val="004607EE"/>
    <w:rsid w:val="00460B13"/>
    <w:rsid w:val="00462C49"/>
    <w:rsid w:val="004633CD"/>
    <w:rsid w:val="004633DF"/>
    <w:rsid w:val="00463714"/>
    <w:rsid w:val="00463B5D"/>
    <w:rsid w:val="00464726"/>
    <w:rsid w:val="00466599"/>
    <w:rsid w:val="00470CF9"/>
    <w:rsid w:val="004717C5"/>
    <w:rsid w:val="00473D83"/>
    <w:rsid w:val="00474575"/>
    <w:rsid w:val="00475289"/>
    <w:rsid w:val="0047564F"/>
    <w:rsid w:val="00475BB4"/>
    <w:rsid w:val="00476AB3"/>
    <w:rsid w:val="00477420"/>
    <w:rsid w:val="004775F6"/>
    <w:rsid w:val="00480DCC"/>
    <w:rsid w:val="004816EC"/>
    <w:rsid w:val="004822C2"/>
    <w:rsid w:val="00484A63"/>
    <w:rsid w:val="00485A47"/>
    <w:rsid w:val="00490CB1"/>
    <w:rsid w:val="004923B0"/>
    <w:rsid w:val="00493464"/>
    <w:rsid w:val="00494E54"/>
    <w:rsid w:val="00495435"/>
    <w:rsid w:val="00497DEE"/>
    <w:rsid w:val="004A0378"/>
    <w:rsid w:val="004A0BEB"/>
    <w:rsid w:val="004A1CC8"/>
    <w:rsid w:val="004A21DA"/>
    <w:rsid w:val="004A2521"/>
    <w:rsid w:val="004A2877"/>
    <w:rsid w:val="004A29D1"/>
    <w:rsid w:val="004A2C4C"/>
    <w:rsid w:val="004A3EE6"/>
    <w:rsid w:val="004A4BC9"/>
    <w:rsid w:val="004A51E2"/>
    <w:rsid w:val="004A5343"/>
    <w:rsid w:val="004A69FB"/>
    <w:rsid w:val="004A6F50"/>
    <w:rsid w:val="004B03FD"/>
    <w:rsid w:val="004B0A50"/>
    <w:rsid w:val="004B16AF"/>
    <w:rsid w:val="004B174E"/>
    <w:rsid w:val="004B20DC"/>
    <w:rsid w:val="004B4093"/>
    <w:rsid w:val="004B4A9A"/>
    <w:rsid w:val="004B5E76"/>
    <w:rsid w:val="004C0482"/>
    <w:rsid w:val="004C2B1E"/>
    <w:rsid w:val="004C4650"/>
    <w:rsid w:val="004C64A8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035"/>
    <w:rsid w:val="004F2939"/>
    <w:rsid w:val="004F3D07"/>
    <w:rsid w:val="004F4309"/>
    <w:rsid w:val="004F431B"/>
    <w:rsid w:val="004F6057"/>
    <w:rsid w:val="004F7D84"/>
    <w:rsid w:val="004F7DC9"/>
    <w:rsid w:val="005002C9"/>
    <w:rsid w:val="0050125F"/>
    <w:rsid w:val="00501595"/>
    <w:rsid w:val="005027D4"/>
    <w:rsid w:val="00502C52"/>
    <w:rsid w:val="005034C2"/>
    <w:rsid w:val="00503B03"/>
    <w:rsid w:val="00503C39"/>
    <w:rsid w:val="00504F39"/>
    <w:rsid w:val="005064A0"/>
    <w:rsid w:val="00506B40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0F6B"/>
    <w:rsid w:val="00551C22"/>
    <w:rsid w:val="0055224C"/>
    <w:rsid w:val="00553C4F"/>
    <w:rsid w:val="00554C1B"/>
    <w:rsid w:val="00561D10"/>
    <w:rsid w:val="00564223"/>
    <w:rsid w:val="0056468A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97530"/>
    <w:rsid w:val="005A1460"/>
    <w:rsid w:val="005A1DCD"/>
    <w:rsid w:val="005A1FC4"/>
    <w:rsid w:val="005A25CE"/>
    <w:rsid w:val="005A7945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4F7C"/>
    <w:rsid w:val="005B587A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33A1"/>
    <w:rsid w:val="005E4400"/>
    <w:rsid w:val="005E7F6C"/>
    <w:rsid w:val="005F0F8C"/>
    <w:rsid w:val="005F11F3"/>
    <w:rsid w:val="005F1FCE"/>
    <w:rsid w:val="005F21A7"/>
    <w:rsid w:val="005F4904"/>
    <w:rsid w:val="005F57CD"/>
    <w:rsid w:val="005F7A7B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51E5"/>
    <w:rsid w:val="006179A0"/>
    <w:rsid w:val="00623098"/>
    <w:rsid w:val="00624426"/>
    <w:rsid w:val="006248A4"/>
    <w:rsid w:val="00626783"/>
    <w:rsid w:val="006309BE"/>
    <w:rsid w:val="00630B46"/>
    <w:rsid w:val="006356B0"/>
    <w:rsid w:val="00635FAF"/>
    <w:rsid w:val="00636367"/>
    <w:rsid w:val="00636DCC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9A3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5468"/>
    <w:rsid w:val="006665F4"/>
    <w:rsid w:val="00666849"/>
    <w:rsid w:val="00672F2D"/>
    <w:rsid w:val="0067379B"/>
    <w:rsid w:val="00673A6F"/>
    <w:rsid w:val="00673E51"/>
    <w:rsid w:val="00674BF7"/>
    <w:rsid w:val="00675D4E"/>
    <w:rsid w:val="00676DE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2B0"/>
    <w:rsid w:val="006966F2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D1503"/>
    <w:rsid w:val="006D1F62"/>
    <w:rsid w:val="006D3526"/>
    <w:rsid w:val="006D4A05"/>
    <w:rsid w:val="006D5E41"/>
    <w:rsid w:val="006E082D"/>
    <w:rsid w:val="006E19A3"/>
    <w:rsid w:val="006E4403"/>
    <w:rsid w:val="006E565F"/>
    <w:rsid w:val="006F182B"/>
    <w:rsid w:val="006F1FF3"/>
    <w:rsid w:val="006F2522"/>
    <w:rsid w:val="006F363B"/>
    <w:rsid w:val="006F372C"/>
    <w:rsid w:val="006F4ACE"/>
    <w:rsid w:val="006F5434"/>
    <w:rsid w:val="006F5C4B"/>
    <w:rsid w:val="006F5D80"/>
    <w:rsid w:val="006F6A9E"/>
    <w:rsid w:val="006F6C33"/>
    <w:rsid w:val="00701154"/>
    <w:rsid w:val="00702250"/>
    <w:rsid w:val="00702BC9"/>
    <w:rsid w:val="00702FAB"/>
    <w:rsid w:val="007048CB"/>
    <w:rsid w:val="00704EFE"/>
    <w:rsid w:val="00704F49"/>
    <w:rsid w:val="00705302"/>
    <w:rsid w:val="00707002"/>
    <w:rsid w:val="00707389"/>
    <w:rsid w:val="007078C4"/>
    <w:rsid w:val="00710FF3"/>
    <w:rsid w:val="007113A7"/>
    <w:rsid w:val="00716066"/>
    <w:rsid w:val="00717020"/>
    <w:rsid w:val="007177BF"/>
    <w:rsid w:val="0072305C"/>
    <w:rsid w:val="007233A0"/>
    <w:rsid w:val="0072360D"/>
    <w:rsid w:val="0072663C"/>
    <w:rsid w:val="00730766"/>
    <w:rsid w:val="00731232"/>
    <w:rsid w:val="00732DC8"/>
    <w:rsid w:val="00732FD3"/>
    <w:rsid w:val="00733207"/>
    <w:rsid w:val="007336E8"/>
    <w:rsid w:val="00735AE6"/>
    <w:rsid w:val="0073799B"/>
    <w:rsid w:val="0074081A"/>
    <w:rsid w:val="00743FA0"/>
    <w:rsid w:val="00745643"/>
    <w:rsid w:val="00746102"/>
    <w:rsid w:val="00746EC2"/>
    <w:rsid w:val="00746FC1"/>
    <w:rsid w:val="0075058D"/>
    <w:rsid w:val="007529FC"/>
    <w:rsid w:val="00753029"/>
    <w:rsid w:val="007549F4"/>
    <w:rsid w:val="00754D42"/>
    <w:rsid w:val="00754FEF"/>
    <w:rsid w:val="0075607A"/>
    <w:rsid w:val="007565D0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D70"/>
    <w:rsid w:val="00773DA6"/>
    <w:rsid w:val="00777E67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0812"/>
    <w:rsid w:val="00791409"/>
    <w:rsid w:val="00792E45"/>
    <w:rsid w:val="00793204"/>
    <w:rsid w:val="00795157"/>
    <w:rsid w:val="00795314"/>
    <w:rsid w:val="00795F7A"/>
    <w:rsid w:val="0079713B"/>
    <w:rsid w:val="007A0F74"/>
    <w:rsid w:val="007A2426"/>
    <w:rsid w:val="007A3AAE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201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3DD6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12C"/>
    <w:rsid w:val="00805607"/>
    <w:rsid w:val="0080615B"/>
    <w:rsid w:val="008105E7"/>
    <w:rsid w:val="00810605"/>
    <w:rsid w:val="00810C49"/>
    <w:rsid w:val="0081116C"/>
    <w:rsid w:val="008145BC"/>
    <w:rsid w:val="00816CF5"/>
    <w:rsid w:val="008207BC"/>
    <w:rsid w:val="008252F4"/>
    <w:rsid w:val="00826D2D"/>
    <w:rsid w:val="00827E80"/>
    <w:rsid w:val="0083189A"/>
    <w:rsid w:val="00831B6E"/>
    <w:rsid w:val="00832001"/>
    <w:rsid w:val="008343F7"/>
    <w:rsid w:val="008346EE"/>
    <w:rsid w:val="00835E13"/>
    <w:rsid w:val="00835F42"/>
    <w:rsid w:val="008369F5"/>
    <w:rsid w:val="00837D58"/>
    <w:rsid w:val="00840DAE"/>
    <w:rsid w:val="008411A5"/>
    <w:rsid w:val="00841551"/>
    <w:rsid w:val="0084231A"/>
    <w:rsid w:val="00842A6D"/>
    <w:rsid w:val="00842C2D"/>
    <w:rsid w:val="0084349B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56F2F"/>
    <w:rsid w:val="00863E88"/>
    <w:rsid w:val="0086434E"/>
    <w:rsid w:val="00867BC3"/>
    <w:rsid w:val="00873676"/>
    <w:rsid w:val="00873A38"/>
    <w:rsid w:val="00873A72"/>
    <w:rsid w:val="00874B11"/>
    <w:rsid w:val="0088565B"/>
    <w:rsid w:val="00886DD4"/>
    <w:rsid w:val="008873B8"/>
    <w:rsid w:val="008876C5"/>
    <w:rsid w:val="008907BF"/>
    <w:rsid w:val="00890CC1"/>
    <w:rsid w:val="00891CBC"/>
    <w:rsid w:val="00892765"/>
    <w:rsid w:val="008936A2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C40"/>
    <w:rsid w:val="008B41EC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6B99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D792C"/>
    <w:rsid w:val="008E2452"/>
    <w:rsid w:val="008E38A6"/>
    <w:rsid w:val="008E52A7"/>
    <w:rsid w:val="008E61CA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5417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7E41"/>
    <w:rsid w:val="009334A4"/>
    <w:rsid w:val="00934D0C"/>
    <w:rsid w:val="009358AF"/>
    <w:rsid w:val="009360AA"/>
    <w:rsid w:val="0093676B"/>
    <w:rsid w:val="00936A7D"/>
    <w:rsid w:val="009370A0"/>
    <w:rsid w:val="009400CA"/>
    <w:rsid w:val="00941B73"/>
    <w:rsid w:val="0094313A"/>
    <w:rsid w:val="009440D9"/>
    <w:rsid w:val="009450B0"/>
    <w:rsid w:val="00945529"/>
    <w:rsid w:val="009457B1"/>
    <w:rsid w:val="0094657A"/>
    <w:rsid w:val="00946E72"/>
    <w:rsid w:val="00951D3D"/>
    <w:rsid w:val="00952949"/>
    <w:rsid w:val="00953D85"/>
    <w:rsid w:val="009562B8"/>
    <w:rsid w:val="009566E3"/>
    <w:rsid w:val="00960A79"/>
    <w:rsid w:val="009619A4"/>
    <w:rsid w:val="00963617"/>
    <w:rsid w:val="009638D1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1E71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51A1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237"/>
    <w:rsid w:val="009B746A"/>
    <w:rsid w:val="009B7C32"/>
    <w:rsid w:val="009C18FA"/>
    <w:rsid w:val="009C2B46"/>
    <w:rsid w:val="009C31F6"/>
    <w:rsid w:val="009C4070"/>
    <w:rsid w:val="009C489A"/>
    <w:rsid w:val="009C531A"/>
    <w:rsid w:val="009C6B5D"/>
    <w:rsid w:val="009C70AD"/>
    <w:rsid w:val="009D60F3"/>
    <w:rsid w:val="009D664A"/>
    <w:rsid w:val="009E0277"/>
    <w:rsid w:val="009E067E"/>
    <w:rsid w:val="009E0739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76AE"/>
    <w:rsid w:val="009F7C5F"/>
    <w:rsid w:val="00A01BAB"/>
    <w:rsid w:val="00A01EA6"/>
    <w:rsid w:val="00A0281A"/>
    <w:rsid w:val="00A040DF"/>
    <w:rsid w:val="00A047F5"/>
    <w:rsid w:val="00A0688B"/>
    <w:rsid w:val="00A076C9"/>
    <w:rsid w:val="00A0779E"/>
    <w:rsid w:val="00A112F5"/>
    <w:rsid w:val="00A11D58"/>
    <w:rsid w:val="00A14258"/>
    <w:rsid w:val="00A15263"/>
    <w:rsid w:val="00A162BE"/>
    <w:rsid w:val="00A17A18"/>
    <w:rsid w:val="00A17F7B"/>
    <w:rsid w:val="00A22774"/>
    <w:rsid w:val="00A23082"/>
    <w:rsid w:val="00A237B5"/>
    <w:rsid w:val="00A24445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42811"/>
    <w:rsid w:val="00A45146"/>
    <w:rsid w:val="00A45886"/>
    <w:rsid w:val="00A4611B"/>
    <w:rsid w:val="00A46207"/>
    <w:rsid w:val="00A47356"/>
    <w:rsid w:val="00A47359"/>
    <w:rsid w:val="00A47404"/>
    <w:rsid w:val="00A50525"/>
    <w:rsid w:val="00A5081E"/>
    <w:rsid w:val="00A526D9"/>
    <w:rsid w:val="00A535CE"/>
    <w:rsid w:val="00A54188"/>
    <w:rsid w:val="00A5562E"/>
    <w:rsid w:val="00A560AC"/>
    <w:rsid w:val="00A56625"/>
    <w:rsid w:val="00A57B22"/>
    <w:rsid w:val="00A60998"/>
    <w:rsid w:val="00A61F46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26DA"/>
    <w:rsid w:val="00A74517"/>
    <w:rsid w:val="00A76A1D"/>
    <w:rsid w:val="00A81D98"/>
    <w:rsid w:val="00A8337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4E48"/>
    <w:rsid w:val="00AA6F39"/>
    <w:rsid w:val="00AA720E"/>
    <w:rsid w:val="00AB0E1B"/>
    <w:rsid w:val="00AB11C8"/>
    <w:rsid w:val="00AB1978"/>
    <w:rsid w:val="00AB34F3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EBA"/>
    <w:rsid w:val="00AC3FB1"/>
    <w:rsid w:val="00AC55AF"/>
    <w:rsid w:val="00AC6061"/>
    <w:rsid w:val="00AC6B38"/>
    <w:rsid w:val="00AC6B4B"/>
    <w:rsid w:val="00AD46A0"/>
    <w:rsid w:val="00AD68AA"/>
    <w:rsid w:val="00AD6CA9"/>
    <w:rsid w:val="00AD6FAD"/>
    <w:rsid w:val="00AD72BD"/>
    <w:rsid w:val="00AD7F83"/>
    <w:rsid w:val="00AD7F9D"/>
    <w:rsid w:val="00AE0527"/>
    <w:rsid w:val="00AE2A36"/>
    <w:rsid w:val="00AE3379"/>
    <w:rsid w:val="00AE3FF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6B7D"/>
    <w:rsid w:val="00B10C54"/>
    <w:rsid w:val="00B114B5"/>
    <w:rsid w:val="00B122B2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67B"/>
    <w:rsid w:val="00B33FF7"/>
    <w:rsid w:val="00B40E0F"/>
    <w:rsid w:val="00B411D4"/>
    <w:rsid w:val="00B416BA"/>
    <w:rsid w:val="00B42202"/>
    <w:rsid w:val="00B422BA"/>
    <w:rsid w:val="00B44E38"/>
    <w:rsid w:val="00B45791"/>
    <w:rsid w:val="00B460BA"/>
    <w:rsid w:val="00B46629"/>
    <w:rsid w:val="00B47C48"/>
    <w:rsid w:val="00B508E3"/>
    <w:rsid w:val="00B52A28"/>
    <w:rsid w:val="00B52A3E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FEA"/>
    <w:rsid w:val="00B827BF"/>
    <w:rsid w:val="00B83917"/>
    <w:rsid w:val="00B85CAB"/>
    <w:rsid w:val="00B85DB3"/>
    <w:rsid w:val="00B86527"/>
    <w:rsid w:val="00B8709F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67DA"/>
    <w:rsid w:val="00BB6C60"/>
    <w:rsid w:val="00BC017C"/>
    <w:rsid w:val="00BC08A1"/>
    <w:rsid w:val="00BC1F31"/>
    <w:rsid w:val="00BC2543"/>
    <w:rsid w:val="00BC2BF9"/>
    <w:rsid w:val="00BC5266"/>
    <w:rsid w:val="00BD08AA"/>
    <w:rsid w:val="00BE0331"/>
    <w:rsid w:val="00BE0E6C"/>
    <w:rsid w:val="00BE1BBD"/>
    <w:rsid w:val="00BE22DA"/>
    <w:rsid w:val="00BE4A99"/>
    <w:rsid w:val="00BE5724"/>
    <w:rsid w:val="00BE7907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1EF4"/>
    <w:rsid w:val="00C13B1E"/>
    <w:rsid w:val="00C14861"/>
    <w:rsid w:val="00C15CDD"/>
    <w:rsid w:val="00C16349"/>
    <w:rsid w:val="00C1635C"/>
    <w:rsid w:val="00C1738C"/>
    <w:rsid w:val="00C21918"/>
    <w:rsid w:val="00C221C1"/>
    <w:rsid w:val="00C24388"/>
    <w:rsid w:val="00C24B57"/>
    <w:rsid w:val="00C254B8"/>
    <w:rsid w:val="00C256CF"/>
    <w:rsid w:val="00C26BE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26B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24B8"/>
    <w:rsid w:val="00C630CA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2CD8"/>
    <w:rsid w:val="00C858A2"/>
    <w:rsid w:val="00C868A8"/>
    <w:rsid w:val="00C92950"/>
    <w:rsid w:val="00C92E4D"/>
    <w:rsid w:val="00C930A9"/>
    <w:rsid w:val="00C9387E"/>
    <w:rsid w:val="00C956F3"/>
    <w:rsid w:val="00C957A8"/>
    <w:rsid w:val="00C96C47"/>
    <w:rsid w:val="00CA0F4E"/>
    <w:rsid w:val="00CA2E7A"/>
    <w:rsid w:val="00CA332F"/>
    <w:rsid w:val="00CA39B0"/>
    <w:rsid w:val="00CA3E35"/>
    <w:rsid w:val="00CA530F"/>
    <w:rsid w:val="00CA5D0A"/>
    <w:rsid w:val="00CA6C33"/>
    <w:rsid w:val="00CA6CA3"/>
    <w:rsid w:val="00CA76AC"/>
    <w:rsid w:val="00CB06B5"/>
    <w:rsid w:val="00CB0721"/>
    <w:rsid w:val="00CB1152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1D0E"/>
    <w:rsid w:val="00CC1E25"/>
    <w:rsid w:val="00CC4024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4447"/>
    <w:rsid w:val="00CE58BD"/>
    <w:rsid w:val="00CF2222"/>
    <w:rsid w:val="00CF2C34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842"/>
    <w:rsid w:val="00D044CC"/>
    <w:rsid w:val="00D0518F"/>
    <w:rsid w:val="00D05E62"/>
    <w:rsid w:val="00D062E7"/>
    <w:rsid w:val="00D063B6"/>
    <w:rsid w:val="00D07532"/>
    <w:rsid w:val="00D07A90"/>
    <w:rsid w:val="00D118E2"/>
    <w:rsid w:val="00D12047"/>
    <w:rsid w:val="00D1290D"/>
    <w:rsid w:val="00D12AE8"/>
    <w:rsid w:val="00D145DB"/>
    <w:rsid w:val="00D15B73"/>
    <w:rsid w:val="00D17663"/>
    <w:rsid w:val="00D21654"/>
    <w:rsid w:val="00D2473A"/>
    <w:rsid w:val="00D24D01"/>
    <w:rsid w:val="00D25076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4404"/>
    <w:rsid w:val="00D548DB"/>
    <w:rsid w:val="00D549C8"/>
    <w:rsid w:val="00D55BB3"/>
    <w:rsid w:val="00D56867"/>
    <w:rsid w:val="00D5693F"/>
    <w:rsid w:val="00D5718E"/>
    <w:rsid w:val="00D61D62"/>
    <w:rsid w:val="00D62BEF"/>
    <w:rsid w:val="00D63228"/>
    <w:rsid w:val="00D65763"/>
    <w:rsid w:val="00D66242"/>
    <w:rsid w:val="00D673E8"/>
    <w:rsid w:val="00D67C66"/>
    <w:rsid w:val="00D70E71"/>
    <w:rsid w:val="00D7230B"/>
    <w:rsid w:val="00D74469"/>
    <w:rsid w:val="00D75B96"/>
    <w:rsid w:val="00D80C1F"/>
    <w:rsid w:val="00D80D8B"/>
    <w:rsid w:val="00D81071"/>
    <w:rsid w:val="00D82946"/>
    <w:rsid w:val="00D83B0A"/>
    <w:rsid w:val="00D84413"/>
    <w:rsid w:val="00D8470F"/>
    <w:rsid w:val="00D85CF9"/>
    <w:rsid w:val="00D929BF"/>
    <w:rsid w:val="00D92DCA"/>
    <w:rsid w:val="00D93A26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6206"/>
    <w:rsid w:val="00DB7AE6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0C04"/>
    <w:rsid w:val="00DD1AA1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4E64"/>
    <w:rsid w:val="00E15E61"/>
    <w:rsid w:val="00E20097"/>
    <w:rsid w:val="00E204BF"/>
    <w:rsid w:val="00E2292A"/>
    <w:rsid w:val="00E232BF"/>
    <w:rsid w:val="00E23A10"/>
    <w:rsid w:val="00E24E58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7F49"/>
    <w:rsid w:val="00E505F3"/>
    <w:rsid w:val="00E53216"/>
    <w:rsid w:val="00E53914"/>
    <w:rsid w:val="00E55808"/>
    <w:rsid w:val="00E576DD"/>
    <w:rsid w:val="00E577DE"/>
    <w:rsid w:val="00E57C31"/>
    <w:rsid w:val="00E604ED"/>
    <w:rsid w:val="00E61212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4361"/>
    <w:rsid w:val="00E75149"/>
    <w:rsid w:val="00E7594F"/>
    <w:rsid w:val="00E75A03"/>
    <w:rsid w:val="00E803E0"/>
    <w:rsid w:val="00E80954"/>
    <w:rsid w:val="00E80A87"/>
    <w:rsid w:val="00E81661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E5B"/>
    <w:rsid w:val="00E97EF8"/>
    <w:rsid w:val="00EA09E5"/>
    <w:rsid w:val="00EA19A5"/>
    <w:rsid w:val="00EA1B6F"/>
    <w:rsid w:val="00EA217D"/>
    <w:rsid w:val="00EA237F"/>
    <w:rsid w:val="00EA2604"/>
    <w:rsid w:val="00EA2AF3"/>
    <w:rsid w:val="00EA4606"/>
    <w:rsid w:val="00EA6196"/>
    <w:rsid w:val="00EA663F"/>
    <w:rsid w:val="00EA797B"/>
    <w:rsid w:val="00EA7DBD"/>
    <w:rsid w:val="00EB2763"/>
    <w:rsid w:val="00EB436C"/>
    <w:rsid w:val="00EB5835"/>
    <w:rsid w:val="00EC0CC4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667"/>
    <w:rsid w:val="00EE674F"/>
    <w:rsid w:val="00EE794A"/>
    <w:rsid w:val="00EF00AD"/>
    <w:rsid w:val="00EF010C"/>
    <w:rsid w:val="00EF0986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5E0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176D1"/>
    <w:rsid w:val="00F20C5D"/>
    <w:rsid w:val="00F20F7C"/>
    <w:rsid w:val="00F21061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277F8"/>
    <w:rsid w:val="00F30AE8"/>
    <w:rsid w:val="00F30C86"/>
    <w:rsid w:val="00F32692"/>
    <w:rsid w:val="00F34D5A"/>
    <w:rsid w:val="00F377EB"/>
    <w:rsid w:val="00F40D11"/>
    <w:rsid w:val="00F42067"/>
    <w:rsid w:val="00F4319A"/>
    <w:rsid w:val="00F44351"/>
    <w:rsid w:val="00F47EEC"/>
    <w:rsid w:val="00F51217"/>
    <w:rsid w:val="00F5354E"/>
    <w:rsid w:val="00F542AE"/>
    <w:rsid w:val="00F561C2"/>
    <w:rsid w:val="00F57B0F"/>
    <w:rsid w:val="00F64D7D"/>
    <w:rsid w:val="00F6507F"/>
    <w:rsid w:val="00F65885"/>
    <w:rsid w:val="00F665B0"/>
    <w:rsid w:val="00F67C31"/>
    <w:rsid w:val="00F67FC6"/>
    <w:rsid w:val="00F70D84"/>
    <w:rsid w:val="00F70EEE"/>
    <w:rsid w:val="00F712B8"/>
    <w:rsid w:val="00F721B7"/>
    <w:rsid w:val="00F732C5"/>
    <w:rsid w:val="00F73EE0"/>
    <w:rsid w:val="00F74229"/>
    <w:rsid w:val="00F74E96"/>
    <w:rsid w:val="00F77DD5"/>
    <w:rsid w:val="00F77EF4"/>
    <w:rsid w:val="00F80314"/>
    <w:rsid w:val="00F80384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447F"/>
    <w:rsid w:val="00F94CDB"/>
    <w:rsid w:val="00F95718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55"/>
    <w:rsid w:val="00FD01B8"/>
    <w:rsid w:val="00FD073D"/>
    <w:rsid w:val="00FD1567"/>
    <w:rsid w:val="00FD184B"/>
    <w:rsid w:val="00FD22D1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275B5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24D7"/>
    <w:pPr>
      <w:ind w:left="720"/>
      <w:contextualSpacing/>
    </w:pPr>
  </w:style>
  <w:style w:type="character" w:styleId="ab">
    <w:name w:val="Emphasis"/>
    <w:basedOn w:val="a0"/>
    <w:qFormat/>
    <w:rsid w:val="00405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275B5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24D7"/>
    <w:pPr>
      <w:ind w:left="720"/>
      <w:contextualSpacing/>
    </w:pPr>
  </w:style>
  <w:style w:type="character" w:styleId="ab">
    <w:name w:val="Emphasis"/>
    <w:basedOn w:val="a0"/>
    <w:qFormat/>
    <w:rsid w:val="00405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151.6</c:v>
                </c:pt>
                <c:pt idx="1">
                  <c:v>156.4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168.3</c:v>
                </c:pt>
                <c:pt idx="1">
                  <c:v>167.3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187.9</c:v>
                </c:pt>
                <c:pt idx="1">
                  <c:v>188.9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195.8</c:v>
                </c:pt>
                <c:pt idx="1">
                  <c:v>196.1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223.9</c:v>
                </c:pt>
                <c:pt idx="1">
                  <c:v>218.8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02272"/>
        <c:axId val="134503808"/>
      </c:barChart>
      <c:catAx>
        <c:axId val="13450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503808"/>
        <c:crosses val="autoZero"/>
        <c:auto val="1"/>
        <c:lblAlgn val="ctr"/>
        <c:lblOffset val="100"/>
        <c:noMultiLvlLbl val="0"/>
      </c:catAx>
      <c:valAx>
        <c:axId val="13450380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450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Удельный вес в общем объеме расходов бюджета района за 2022 год </c:v>
                </c:pt>
              </c:strCache>
            </c:strRef>
          </c:tx>
          <c:explosion val="25"/>
          <c:cat>
            <c:strRef>
              <c:f>Лист1!$B$2:$B$12</c:f>
              <c:strCache>
                <c:ptCount val="11"/>
                <c:pt idx="0">
                  <c:v>Общегосударственные вопросы - 12,9%</c:v>
                </c:pt>
                <c:pt idx="1">
                  <c:v>Национальная оборона-0,3%</c:v>
                </c:pt>
                <c:pt idx="2">
                  <c:v>Национальная безопасность и правоохранительная деятельность-1,9%</c:v>
                </c:pt>
                <c:pt idx="3">
                  <c:v>Национальная экономика-7,9%</c:v>
                </c:pt>
                <c:pt idx="4">
                  <c:v>Жилищно-коммунальное хозяйство-2,4%</c:v>
                </c:pt>
                <c:pt idx="5">
                  <c:v>Охрана окружающей среды-0,01%</c:v>
                </c:pt>
                <c:pt idx="6">
                  <c:v>Образование-61,3%</c:v>
                </c:pt>
                <c:pt idx="7">
                  <c:v>Культура, кинематография-5,4%</c:v>
                </c:pt>
                <c:pt idx="8">
                  <c:v>Социальная политика-7,0%</c:v>
                </c:pt>
                <c:pt idx="9">
                  <c:v>Физическая культура и спорт-0,03%</c:v>
                </c:pt>
                <c:pt idx="10">
                  <c:v>Межбюджетные трансферты-0,8%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12.9</c:v>
                </c:pt>
                <c:pt idx="1">
                  <c:v>0.3</c:v>
                </c:pt>
                <c:pt idx="2">
                  <c:v>1.9</c:v>
                </c:pt>
                <c:pt idx="3">
                  <c:v>7.9</c:v>
                </c:pt>
                <c:pt idx="4">
                  <c:v>2.4</c:v>
                </c:pt>
                <c:pt idx="5">
                  <c:v>0.01</c:v>
                </c:pt>
                <c:pt idx="6">
                  <c:v>61.3</c:v>
                </c:pt>
                <c:pt idx="7">
                  <c:v>5.4</c:v>
                </c:pt>
                <c:pt idx="8">
                  <c:v>7</c:v>
                </c:pt>
                <c:pt idx="9">
                  <c:v>0.03</c:v>
                </c:pt>
                <c:pt idx="10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отрасли "Образование" за 2018-2022 годы, тыс. руб.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93726</c:v>
                </c:pt>
                <c:pt idx="1">
                  <c:v>104016.1</c:v>
                </c:pt>
                <c:pt idx="2">
                  <c:v>112444.3</c:v>
                </c:pt>
                <c:pt idx="3">
                  <c:v>119052.4</c:v>
                </c:pt>
                <c:pt idx="4">
                  <c:v>134158.9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22624"/>
        <c:axId val="160924416"/>
      </c:barChart>
      <c:catAx>
        <c:axId val="16092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24416"/>
        <c:crosses val="autoZero"/>
        <c:auto val="1"/>
        <c:lblAlgn val="ctr"/>
        <c:lblOffset val="100"/>
        <c:noMultiLvlLbl val="0"/>
      </c:catAx>
      <c:valAx>
        <c:axId val="1609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2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E688-1CFD-4A72-ACE5-D9DBBA57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Keysystems</Company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2</cp:revision>
  <cp:lastPrinted>2023-07-25T07:20:00Z</cp:lastPrinted>
  <dcterms:created xsi:type="dcterms:W3CDTF">2023-07-25T09:23:00Z</dcterms:created>
  <dcterms:modified xsi:type="dcterms:W3CDTF">2023-07-25T09:23:00Z</dcterms:modified>
</cp:coreProperties>
</file>