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536"/>
      </w:tblGrid>
      <w:tr w:rsidR="004A41E2" w:rsidTr="00365225">
        <w:trPr>
          <w:trHeight w:val="285"/>
        </w:trPr>
        <w:tc>
          <w:tcPr>
            <w:tcW w:w="9349" w:type="dxa"/>
            <w:gridSpan w:val="2"/>
            <w:tcBorders>
              <w:top w:val="nil"/>
              <w:left w:val="nil"/>
              <w:bottom w:val="nil"/>
              <w:right w:val="nil"/>
            </w:tcBorders>
          </w:tcPr>
          <w:p w:rsidR="004A41E2" w:rsidRDefault="004A41E2" w:rsidP="00365225">
            <w:pPr>
              <w:jc w:val="center"/>
            </w:pPr>
            <w:r>
              <w:t>АДМИНИСТРАЦИЯ ЖИРЯТИНСКОГО РАЙОНА</w:t>
            </w:r>
          </w:p>
          <w:p w:rsidR="004A41E2" w:rsidRDefault="004A41E2" w:rsidP="00365225">
            <w:pPr>
              <w:ind w:left="-7"/>
              <w:jc w:val="right"/>
            </w:pPr>
          </w:p>
        </w:tc>
      </w:tr>
      <w:tr w:rsidR="004A41E2" w:rsidTr="00365225">
        <w:trPr>
          <w:trHeight w:val="285"/>
        </w:trPr>
        <w:tc>
          <w:tcPr>
            <w:tcW w:w="9349" w:type="dxa"/>
            <w:gridSpan w:val="2"/>
            <w:tcBorders>
              <w:top w:val="nil"/>
              <w:left w:val="nil"/>
              <w:bottom w:val="nil"/>
              <w:right w:val="nil"/>
            </w:tcBorders>
          </w:tcPr>
          <w:p w:rsidR="004A41E2" w:rsidRDefault="004A41E2" w:rsidP="00365225">
            <w:pPr>
              <w:jc w:val="center"/>
            </w:pPr>
            <w:r>
              <w:t>ПОСТАНОВЛЕНИЕ</w:t>
            </w:r>
          </w:p>
          <w:p w:rsidR="004A41E2" w:rsidRDefault="004A41E2" w:rsidP="00365225">
            <w:pPr>
              <w:ind w:left="-7"/>
              <w:jc w:val="both"/>
            </w:pPr>
          </w:p>
        </w:tc>
      </w:tr>
      <w:tr w:rsidR="004A41E2" w:rsidRPr="00201333" w:rsidTr="00365225">
        <w:trPr>
          <w:trHeight w:val="285"/>
        </w:trPr>
        <w:tc>
          <w:tcPr>
            <w:tcW w:w="4813" w:type="dxa"/>
            <w:tcBorders>
              <w:top w:val="nil"/>
              <w:left w:val="nil"/>
              <w:bottom w:val="nil"/>
              <w:right w:val="nil"/>
            </w:tcBorders>
          </w:tcPr>
          <w:p w:rsidR="004A41E2" w:rsidRPr="00201333" w:rsidRDefault="004A41E2" w:rsidP="00365225">
            <w:pPr>
              <w:tabs>
                <w:tab w:val="left" w:pos="3425"/>
              </w:tabs>
            </w:pPr>
            <w:r w:rsidRPr="00201333">
              <w:t>от «</w:t>
            </w:r>
            <w:r>
              <w:t>10</w:t>
            </w:r>
            <w:r w:rsidRPr="00201333">
              <w:t>» __</w:t>
            </w:r>
            <w:r>
              <w:t>__02</w:t>
            </w:r>
            <w:r w:rsidRPr="00201333">
              <w:t>____ 20</w:t>
            </w:r>
            <w:r>
              <w:t>21</w:t>
            </w:r>
            <w:r w:rsidRPr="00201333">
              <w:t xml:space="preserve"> г. №___</w:t>
            </w:r>
            <w:r>
              <w:t>43_</w:t>
            </w:r>
            <w:r w:rsidRPr="00201333">
              <w:t>___</w:t>
            </w:r>
          </w:p>
        </w:tc>
        <w:tc>
          <w:tcPr>
            <w:tcW w:w="4536" w:type="dxa"/>
            <w:tcBorders>
              <w:top w:val="nil"/>
              <w:left w:val="nil"/>
              <w:bottom w:val="nil"/>
              <w:right w:val="nil"/>
            </w:tcBorders>
          </w:tcPr>
          <w:p w:rsidR="004A41E2" w:rsidRPr="00201333" w:rsidRDefault="004A41E2" w:rsidP="00365225">
            <w:pPr>
              <w:ind w:left="-7"/>
              <w:jc w:val="both"/>
            </w:pPr>
          </w:p>
        </w:tc>
      </w:tr>
      <w:tr w:rsidR="004A41E2" w:rsidRPr="00201333" w:rsidTr="00365225">
        <w:trPr>
          <w:trHeight w:val="285"/>
        </w:trPr>
        <w:tc>
          <w:tcPr>
            <w:tcW w:w="4813" w:type="dxa"/>
            <w:tcBorders>
              <w:top w:val="nil"/>
              <w:left w:val="nil"/>
              <w:bottom w:val="nil"/>
              <w:right w:val="nil"/>
            </w:tcBorders>
          </w:tcPr>
          <w:p w:rsidR="004A41E2" w:rsidRPr="00201333" w:rsidRDefault="004A41E2" w:rsidP="00365225">
            <w:r w:rsidRPr="00201333">
              <w:t>с. Жирятино</w:t>
            </w:r>
          </w:p>
        </w:tc>
        <w:tc>
          <w:tcPr>
            <w:tcW w:w="4536" w:type="dxa"/>
            <w:tcBorders>
              <w:top w:val="nil"/>
              <w:left w:val="nil"/>
              <w:bottom w:val="nil"/>
              <w:right w:val="nil"/>
            </w:tcBorders>
          </w:tcPr>
          <w:p w:rsidR="004A41E2" w:rsidRPr="00201333" w:rsidRDefault="004A41E2" w:rsidP="00365225">
            <w:pPr>
              <w:ind w:left="-7"/>
              <w:jc w:val="both"/>
            </w:pPr>
          </w:p>
        </w:tc>
      </w:tr>
      <w:tr w:rsidR="004A41E2" w:rsidRPr="00201333" w:rsidTr="00365225">
        <w:trPr>
          <w:trHeight w:val="285"/>
        </w:trPr>
        <w:tc>
          <w:tcPr>
            <w:tcW w:w="4813" w:type="dxa"/>
            <w:tcBorders>
              <w:top w:val="nil"/>
              <w:left w:val="nil"/>
              <w:bottom w:val="nil"/>
              <w:right w:val="nil"/>
            </w:tcBorders>
          </w:tcPr>
          <w:p w:rsidR="004A41E2" w:rsidRPr="00201333" w:rsidRDefault="004A41E2" w:rsidP="00365225">
            <w:pPr>
              <w:ind w:left="-7"/>
              <w:jc w:val="both"/>
            </w:pPr>
          </w:p>
        </w:tc>
        <w:tc>
          <w:tcPr>
            <w:tcW w:w="4536" w:type="dxa"/>
            <w:tcBorders>
              <w:top w:val="nil"/>
              <w:left w:val="nil"/>
              <w:bottom w:val="nil"/>
              <w:right w:val="nil"/>
            </w:tcBorders>
          </w:tcPr>
          <w:p w:rsidR="004A41E2" w:rsidRPr="00201333" w:rsidRDefault="004A41E2" w:rsidP="00365225">
            <w:pPr>
              <w:ind w:left="-7"/>
              <w:jc w:val="both"/>
            </w:pPr>
          </w:p>
        </w:tc>
      </w:tr>
      <w:tr w:rsidR="004A41E2" w:rsidRPr="00201333" w:rsidTr="00365225">
        <w:trPr>
          <w:trHeight w:val="285"/>
        </w:trPr>
        <w:tc>
          <w:tcPr>
            <w:tcW w:w="4813" w:type="dxa"/>
            <w:tcBorders>
              <w:top w:val="nil"/>
              <w:left w:val="nil"/>
              <w:bottom w:val="nil"/>
              <w:right w:val="nil"/>
            </w:tcBorders>
          </w:tcPr>
          <w:p w:rsidR="004A41E2" w:rsidRPr="00201333" w:rsidRDefault="004A41E2" w:rsidP="00365225">
            <w:pPr>
              <w:ind w:right="-121"/>
              <w:jc w:val="both"/>
            </w:pPr>
            <w:r w:rsidRPr="00201333">
              <w:rPr>
                <w:b/>
                <w:i/>
              </w:rPr>
              <w:t>О проведении аукциона на право заключения договоров аренды земельных участков</w:t>
            </w:r>
          </w:p>
        </w:tc>
        <w:tc>
          <w:tcPr>
            <w:tcW w:w="4536" w:type="dxa"/>
            <w:tcBorders>
              <w:top w:val="nil"/>
              <w:left w:val="nil"/>
              <w:bottom w:val="nil"/>
              <w:right w:val="nil"/>
            </w:tcBorders>
          </w:tcPr>
          <w:p w:rsidR="004A41E2" w:rsidRPr="00201333" w:rsidRDefault="004A41E2" w:rsidP="00365225">
            <w:pPr>
              <w:ind w:left="-7"/>
              <w:jc w:val="both"/>
            </w:pPr>
          </w:p>
        </w:tc>
      </w:tr>
    </w:tbl>
    <w:p w:rsidR="004A41E2" w:rsidRPr="00201333" w:rsidRDefault="004A41E2" w:rsidP="004A41E2"/>
    <w:p w:rsidR="004A41E2" w:rsidRPr="00DF6722" w:rsidRDefault="004A41E2" w:rsidP="004A41E2">
      <w:pPr>
        <w:pStyle w:val="3"/>
        <w:ind w:firstLine="709"/>
        <w:rPr>
          <w:sz w:val="22"/>
          <w:szCs w:val="22"/>
        </w:rPr>
      </w:pPr>
      <w:r w:rsidRPr="00DF6722">
        <w:rPr>
          <w:sz w:val="22"/>
          <w:szCs w:val="22"/>
        </w:rPr>
        <w:t xml:space="preserve">В соответствии со статьями 39.11, 39.12, п.7 статьи 39.18 Земельного кодекса Российской Федерации </w:t>
      </w:r>
    </w:p>
    <w:p w:rsidR="004A41E2" w:rsidRPr="00DF6722" w:rsidRDefault="004A41E2" w:rsidP="004A41E2">
      <w:pPr>
        <w:pStyle w:val="a3"/>
        <w:ind w:firstLine="708"/>
        <w:rPr>
          <w:b/>
          <w:sz w:val="22"/>
          <w:szCs w:val="22"/>
        </w:rPr>
      </w:pPr>
      <w:r w:rsidRPr="00DF6722">
        <w:rPr>
          <w:b/>
          <w:sz w:val="22"/>
          <w:szCs w:val="22"/>
        </w:rPr>
        <w:t>ПОСТАНОВЛЯЮ:</w:t>
      </w:r>
    </w:p>
    <w:p w:rsidR="004A41E2" w:rsidRPr="00DF6722" w:rsidRDefault="004A41E2" w:rsidP="004A41E2">
      <w:pPr>
        <w:pStyle w:val="3"/>
        <w:numPr>
          <w:ilvl w:val="0"/>
          <w:numId w:val="1"/>
        </w:numPr>
        <w:tabs>
          <w:tab w:val="left" w:pos="0"/>
        </w:tabs>
        <w:spacing w:after="0"/>
        <w:ind w:left="0" w:firstLine="284"/>
        <w:jc w:val="both"/>
        <w:rPr>
          <w:sz w:val="22"/>
          <w:szCs w:val="22"/>
        </w:rPr>
      </w:pPr>
      <w:r w:rsidRPr="00DF6722">
        <w:rPr>
          <w:sz w:val="22"/>
          <w:szCs w:val="22"/>
        </w:rPr>
        <w:t>Провести аукцион, открытый по составу участников, на право заключения договоров аренды земельных участков:</w:t>
      </w:r>
    </w:p>
    <w:p w:rsidR="004A41E2" w:rsidRPr="00DF6722" w:rsidRDefault="004A41E2" w:rsidP="004A41E2">
      <w:pPr>
        <w:pStyle w:val="3"/>
        <w:tabs>
          <w:tab w:val="left" w:pos="426"/>
        </w:tabs>
        <w:ind w:left="5"/>
        <w:rPr>
          <w:sz w:val="22"/>
          <w:szCs w:val="22"/>
        </w:rPr>
      </w:pPr>
      <w:r w:rsidRPr="00DF6722">
        <w:rPr>
          <w:b/>
          <w:color w:val="000000"/>
          <w:sz w:val="22"/>
          <w:szCs w:val="22"/>
        </w:rPr>
        <w:t>Лот №1:</w:t>
      </w:r>
      <w:r w:rsidRPr="00DF6722">
        <w:rPr>
          <w:color w:val="000000"/>
          <w:sz w:val="22"/>
          <w:szCs w:val="22"/>
        </w:rPr>
        <w:t xml:space="preserve"> </w:t>
      </w:r>
      <w:r w:rsidRPr="00DF6722">
        <w:rPr>
          <w:sz w:val="22"/>
          <w:szCs w:val="22"/>
        </w:rPr>
        <w:t xml:space="preserve">Земельный участок из земель сельскохозяйственного назначения с кадастровым номером 32:07:0170106:210, площадью 18374 </w:t>
      </w:r>
      <w:proofErr w:type="spellStart"/>
      <w:r w:rsidRPr="00DF6722">
        <w:rPr>
          <w:sz w:val="22"/>
          <w:szCs w:val="22"/>
        </w:rPr>
        <w:t>кв.м</w:t>
      </w:r>
      <w:proofErr w:type="spellEnd"/>
      <w:r w:rsidRPr="00DF6722">
        <w:rPr>
          <w:sz w:val="22"/>
          <w:szCs w:val="22"/>
        </w:rPr>
        <w:t>., расположенный в зоне СХ1 – зона сельскохозяйственных угодий. Разрешенное использование: животноводство. Цель использования: животноводство.</w:t>
      </w:r>
    </w:p>
    <w:p w:rsidR="004A41E2" w:rsidRPr="00DF6722" w:rsidRDefault="004A41E2" w:rsidP="004A41E2">
      <w:pPr>
        <w:jc w:val="both"/>
        <w:rPr>
          <w:sz w:val="22"/>
          <w:szCs w:val="22"/>
        </w:rPr>
      </w:pPr>
      <w:r w:rsidRPr="00DF6722">
        <w:rPr>
          <w:sz w:val="22"/>
          <w:szCs w:val="22"/>
        </w:rPr>
        <w:t>Адрес земельного участка: Российская Федерация, Брянская область, Жирятинский район, Жирятинское сельское поселение. Начальная цена годовой арендной платы годовой арендной платы – 4244 руб. 39 копеек (четыре тысячи двести сорок четыре рубля 39 копеек), без учета НДС; шаг аукциона 3% - 127 руб.33коп. (сто двадцать семь рублей рублей) 33 копейки; задаток 90% - 3819 руб. 95 коп. (три тысячи восемьсот девятнадцать рублей) 95 копеек.</w:t>
      </w:r>
    </w:p>
    <w:p w:rsidR="004A41E2" w:rsidRPr="00DF6722" w:rsidRDefault="004A41E2" w:rsidP="004A41E2">
      <w:pPr>
        <w:jc w:val="both"/>
        <w:rPr>
          <w:b/>
          <w:sz w:val="22"/>
          <w:szCs w:val="22"/>
        </w:rPr>
      </w:pPr>
      <w:r w:rsidRPr="00DF6722">
        <w:rPr>
          <w:b/>
          <w:sz w:val="22"/>
          <w:szCs w:val="22"/>
        </w:rPr>
        <w:t>Срок аренды земельного участка: 5 (пять) лет.</w:t>
      </w:r>
    </w:p>
    <w:p w:rsidR="004A41E2" w:rsidRPr="00DF6722" w:rsidRDefault="004A41E2" w:rsidP="004A41E2">
      <w:pPr>
        <w:pStyle w:val="3"/>
        <w:tabs>
          <w:tab w:val="left" w:pos="426"/>
        </w:tabs>
        <w:ind w:left="5"/>
        <w:rPr>
          <w:sz w:val="22"/>
          <w:szCs w:val="22"/>
        </w:rPr>
      </w:pPr>
      <w:r w:rsidRPr="00DF6722">
        <w:rPr>
          <w:b/>
          <w:sz w:val="22"/>
          <w:szCs w:val="22"/>
        </w:rPr>
        <w:t xml:space="preserve">Лот №2: </w:t>
      </w:r>
      <w:r w:rsidRPr="00DF6722">
        <w:rPr>
          <w:sz w:val="22"/>
          <w:szCs w:val="22"/>
        </w:rPr>
        <w:t xml:space="preserve">Земельный участок из земель сельскохозяйственного назначения с кадастровым номером 32:07:0000000:529, площадью 1211259 </w:t>
      </w:r>
      <w:proofErr w:type="spellStart"/>
      <w:r w:rsidRPr="00DF6722">
        <w:rPr>
          <w:sz w:val="22"/>
          <w:szCs w:val="22"/>
        </w:rPr>
        <w:t>кв.м</w:t>
      </w:r>
      <w:proofErr w:type="spellEnd"/>
      <w:r w:rsidRPr="00DF6722">
        <w:rPr>
          <w:sz w:val="22"/>
          <w:szCs w:val="22"/>
        </w:rPr>
        <w:t>., расположенный в зоне СХ1 – зона сельскохозяйственных угодий. Разрешенное использование: животноводство. Цель использования: животноводство.</w:t>
      </w:r>
    </w:p>
    <w:p w:rsidR="004A41E2" w:rsidRPr="00DF6722" w:rsidRDefault="004A41E2" w:rsidP="004A41E2">
      <w:pPr>
        <w:jc w:val="both"/>
        <w:rPr>
          <w:sz w:val="22"/>
          <w:szCs w:val="22"/>
        </w:rPr>
      </w:pPr>
      <w:r w:rsidRPr="00DF6722">
        <w:rPr>
          <w:sz w:val="22"/>
          <w:szCs w:val="22"/>
        </w:rPr>
        <w:t>Адрес земельного участка: Российская Федерация, Брянская область, Жирятинский муниципальный район, Воробейнское сельское поселение. Начальная цена годовой арендной платы годовой арендной платы –242251 руб. 80 копеек (двести сорок две тысячи двести пятьдесят один рубль 80 копеек), без учета НДС; шаг аукциона 3% - 7267 руб.55коп. (семь тысяч двести шестьдесят семь рублей) 55 копеек; задаток 90% - 218026 руб. 62 коп. (двести восемнадцать тысяч двадцать шесть рублей) 62 копейки.</w:t>
      </w:r>
    </w:p>
    <w:p w:rsidR="004A41E2" w:rsidRPr="00DF6722" w:rsidRDefault="004A41E2" w:rsidP="004A41E2">
      <w:pPr>
        <w:jc w:val="both"/>
        <w:rPr>
          <w:b/>
          <w:sz w:val="22"/>
          <w:szCs w:val="22"/>
        </w:rPr>
      </w:pPr>
      <w:r w:rsidRPr="00DF6722">
        <w:rPr>
          <w:b/>
          <w:sz w:val="22"/>
          <w:szCs w:val="22"/>
        </w:rPr>
        <w:t>Срок аренды земельного участка: 5 (пять) лет.</w:t>
      </w:r>
    </w:p>
    <w:p w:rsidR="004A41E2" w:rsidRPr="00DF6722" w:rsidRDefault="004A41E2" w:rsidP="004A41E2">
      <w:pPr>
        <w:jc w:val="both"/>
        <w:rPr>
          <w:sz w:val="22"/>
          <w:szCs w:val="22"/>
        </w:rPr>
      </w:pPr>
      <w:r w:rsidRPr="00DF6722">
        <w:rPr>
          <w:b/>
          <w:sz w:val="22"/>
          <w:szCs w:val="22"/>
        </w:rPr>
        <w:t xml:space="preserve">Форма собственности земельных участков – </w:t>
      </w:r>
      <w:r w:rsidRPr="00DF6722">
        <w:rPr>
          <w:sz w:val="22"/>
          <w:szCs w:val="22"/>
        </w:rPr>
        <w:t xml:space="preserve">неразграниченная. </w:t>
      </w:r>
    </w:p>
    <w:p w:rsidR="004A41E2" w:rsidRPr="00DF6722" w:rsidRDefault="004A41E2" w:rsidP="004A41E2">
      <w:pPr>
        <w:pStyle w:val="3"/>
        <w:tabs>
          <w:tab w:val="left" w:pos="426"/>
        </w:tabs>
        <w:rPr>
          <w:sz w:val="22"/>
          <w:szCs w:val="22"/>
        </w:rPr>
      </w:pPr>
      <w:r w:rsidRPr="00DF6722">
        <w:rPr>
          <w:sz w:val="22"/>
          <w:szCs w:val="22"/>
        </w:rPr>
        <w:t xml:space="preserve">Оплата по результатам торгов – в соответствии с договором аренды. </w:t>
      </w:r>
    </w:p>
    <w:p w:rsidR="004A41E2" w:rsidRPr="00DF6722" w:rsidRDefault="004A41E2" w:rsidP="004A41E2">
      <w:pPr>
        <w:pStyle w:val="3"/>
        <w:tabs>
          <w:tab w:val="left" w:pos="426"/>
        </w:tabs>
        <w:rPr>
          <w:sz w:val="22"/>
          <w:szCs w:val="22"/>
        </w:rPr>
      </w:pPr>
      <w:r w:rsidRPr="00DF6722">
        <w:rPr>
          <w:sz w:val="22"/>
          <w:szCs w:val="22"/>
        </w:rPr>
        <w:t>Осмотр земельных участков на местности может осуществляться самостоятельно заявителями в любое время в течение срока приема заявок.</w:t>
      </w:r>
    </w:p>
    <w:p w:rsidR="004A41E2" w:rsidRPr="00DF6722" w:rsidRDefault="004A41E2" w:rsidP="004A41E2">
      <w:pPr>
        <w:pStyle w:val="3"/>
        <w:numPr>
          <w:ilvl w:val="0"/>
          <w:numId w:val="1"/>
        </w:numPr>
        <w:tabs>
          <w:tab w:val="left" w:pos="426"/>
        </w:tabs>
        <w:spacing w:after="0"/>
        <w:ind w:left="0" w:firstLine="0"/>
        <w:jc w:val="both"/>
        <w:rPr>
          <w:sz w:val="22"/>
          <w:szCs w:val="22"/>
        </w:rPr>
      </w:pPr>
      <w:r w:rsidRPr="00DF6722">
        <w:rPr>
          <w:color w:val="000000"/>
          <w:sz w:val="22"/>
          <w:szCs w:val="22"/>
          <w:shd w:val="clear" w:color="auto" w:fill="FFFFFF"/>
        </w:rPr>
        <w:t xml:space="preserve">Разместить извещение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РФ (адрес сайта </w:t>
      </w:r>
      <w:hyperlink r:id="rId5" w:tgtFrame="_blank" w:history="1">
        <w:r w:rsidRPr="00DF6722">
          <w:rPr>
            <w:rStyle w:val="a5"/>
            <w:color w:val="990099"/>
            <w:sz w:val="22"/>
            <w:szCs w:val="22"/>
            <w:shd w:val="clear" w:color="auto" w:fill="FFFFFF"/>
          </w:rPr>
          <w:t>www.torgi.gov.ru</w:t>
        </w:r>
      </w:hyperlink>
      <w:r w:rsidRPr="00DF6722">
        <w:rPr>
          <w:color w:val="000000"/>
          <w:sz w:val="22"/>
          <w:szCs w:val="22"/>
          <w:shd w:val="clear" w:color="auto" w:fill="FFFFFF"/>
        </w:rPr>
        <w:t>), на официальном сайте администрации Жирятинского района и обнародовать в Сборнике муниципальных правовых актов Жирятинского района.</w:t>
      </w:r>
    </w:p>
    <w:p w:rsidR="004A41E2" w:rsidRPr="00DF6722" w:rsidRDefault="004A41E2" w:rsidP="004A41E2">
      <w:pPr>
        <w:pStyle w:val="3"/>
        <w:numPr>
          <w:ilvl w:val="0"/>
          <w:numId w:val="1"/>
        </w:numPr>
        <w:tabs>
          <w:tab w:val="left" w:pos="284"/>
          <w:tab w:val="left" w:pos="709"/>
        </w:tabs>
        <w:spacing w:after="0"/>
        <w:ind w:left="0" w:firstLine="0"/>
        <w:jc w:val="both"/>
        <w:rPr>
          <w:sz w:val="22"/>
          <w:szCs w:val="22"/>
        </w:rPr>
      </w:pPr>
      <w:r w:rsidRPr="00DF6722">
        <w:rPr>
          <w:sz w:val="22"/>
          <w:szCs w:val="22"/>
        </w:rPr>
        <w:t>Контроль за исполнением данного постановления оставляю за собой.</w:t>
      </w:r>
    </w:p>
    <w:p w:rsidR="004A41E2" w:rsidRPr="00DF6722" w:rsidRDefault="004A41E2" w:rsidP="004A41E2">
      <w:pPr>
        <w:pStyle w:val="3"/>
        <w:tabs>
          <w:tab w:val="left" w:pos="426"/>
        </w:tabs>
        <w:rPr>
          <w:sz w:val="22"/>
          <w:szCs w:val="22"/>
        </w:rPr>
      </w:pPr>
    </w:p>
    <w:p w:rsidR="004A41E2" w:rsidRPr="00DF6722" w:rsidRDefault="004A41E2" w:rsidP="004A41E2">
      <w:pPr>
        <w:jc w:val="both"/>
        <w:rPr>
          <w:sz w:val="22"/>
          <w:szCs w:val="22"/>
        </w:rPr>
      </w:pPr>
    </w:p>
    <w:p w:rsidR="004A41E2" w:rsidRDefault="004A41E2" w:rsidP="004A41E2">
      <w:pPr>
        <w:tabs>
          <w:tab w:val="left" w:pos="6642"/>
        </w:tabs>
        <w:jc w:val="both"/>
        <w:rPr>
          <w:sz w:val="22"/>
          <w:szCs w:val="22"/>
        </w:rPr>
      </w:pPr>
      <w:r w:rsidRPr="00DF6722">
        <w:rPr>
          <w:sz w:val="22"/>
          <w:szCs w:val="22"/>
        </w:rPr>
        <w:t>Глава администрации района</w:t>
      </w:r>
      <w:r w:rsidRPr="00DF6722">
        <w:rPr>
          <w:sz w:val="22"/>
          <w:szCs w:val="22"/>
        </w:rPr>
        <w:tab/>
      </w:r>
      <w:r w:rsidRPr="00DF6722">
        <w:rPr>
          <w:sz w:val="22"/>
          <w:szCs w:val="22"/>
        </w:rPr>
        <w:tab/>
        <w:t xml:space="preserve">          </w:t>
      </w:r>
      <w:r>
        <w:rPr>
          <w:sz w:val="22"/>
          <w:szCs w:val="22"/>
        </w:rPr>
        <w:t xml:space="preserve">      </w:t>
      </w:r>
      <w:r w:rsidRPr="00DF6722">
        <w:rPr>
          <w:sz w:val="22"/>
          <w:szCs w:val="22"/>
        </w:rPr>
        <w:t xml:space="preserve">Л.А. </w:t>
      </w:r>
      <w:proofErr w:type="spellStart"/>
      <w:r w:rsidRPr="00DF6722">
        <w:rPr>
          <w:sz w:val="22"/>
          <w:szCs w:val="22"/>
        </w:rPr>
        <w:t>Антюхов</w:t>
      </w:r>
      <w:proofErr w:type="spellEnd"/>
    </w:p>
    <w:p w:rsidR="004A41E2" w:rsidRDefault="004A41E2" w:rsidP="004A41E2">
      <w:pPr>
        <w:tabs>
          <w:tab w:val="left" w:pos="6642"/>
        </w:tabs>
        <w:jc w:val="both"/>
        <w:rPr>
          <w:sz w:val="22"/>
          <w:szCs w:val="22"/>
        </w:rPr>
      </w:pPr>
    </w:p>
    <w:p w:rsidR="004A41E2" w:rsidRPr="008F59BB" w:rsidRDefault="004A41E2" w:rsidP="004A41E2">
      <w:pPr>
        <w:ind w:right="-284" w:firstLine="426"/>
        <w:jc w:val="both"/>
        <w:rPr>
          <w:sz w:val="24"/>
          <w:szCs w:val="24"/>
        </w:rPr>
      </w:pPr>
    </w:p>
    <w:p w:rsidR="008C39B6" w:rsidRDefault="008C39B6">
      <w:bookmarkStart w:id="0" w:name="_GoBack"/>
      <w:bookmarkEnd w:id="0"/>
    </w:p>
    <w:sectPr w:rsidR="008C39B6" w:rsidSect="000D026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44A36"/>
    <w:multiLevelType w:val="multilevel"/>
    <w:tmpl w:val="17F4519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E2"/>
    <w:rsid w:val="000D0269"/>
    <w:rsid w:val="004A41E2"/>
    <w:rsid w:val="008C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E3429-482B-4B41-A50F-52E621B7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41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41E2"/>
    <w:pPr>
      <w:spacing w:after="120"/>
    </w:pPr>
  </w:style>
  <w:style w:type="character" w:customStyle="1" w:styleId="a4">
    <w:name w:val="Основной текст Знак"/>
    <w:basedOn w:val="a0"/>
    <w:link w:val="a3"/>
    <w:rsid w:val="004A41E2"/>
    <w:rPr>
      <w:rFonts w:ascii="Times New Roman" w:eastAsia="Times New Roman" w:hAnsi="Times New Roman" w:cs="Times New Roman"/>
      <w:sz w:val="20"/>
      <w:szCs w:val="20"/>
      <w:lang w:eastAsia="ru-RU"/>
    </w:rPr>
  </w:style>
  <w:style w:type="character" w:styleId="a5">
    <w:name w:val="Hyperlink"/>
    <w:rsid w:val="004A41E2"/>
    <w:rPr>
      <w:color w:val="0000FF"/>
      <w:u w:val="single"/>
    </w:rPr>
  </w:style>
  <w:style w:type="paragraph" w:styleId="3">
    <w:name w:val="Body Text 3"/>
    <w:basedOn w:val="a"/>
    <w:link w:val="30"/>
    <w:uiPriority w:val="99"/>
    <w:unhideWhenUsed/>
    <w:rsid w:val="004A41E2"/>
    <w:pPr>
      <w:spacing w:after="120"/>
    </w:pPr>
    <w:rPr>
      <w:sz w:val="16"/>
      <w:szCs w:val="16"/>
    </w:rPr>
  </w:style>
  <w:style w:type="character" w:customStyle="1" w:styleId="30">
    <w:name w:val="Основной текст 3 Знак"/>
    <w:basedOn w:val="a0"/>
    <w:link w:val="3"/>
    <w:uiPriority w:val="99"/>
    <w:rsid w:val="004A41E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2021-02-25T05:56:00Z</dcterms:created>
  <dcterms:modified xsi:type="dcterms:W3CDTF">2021-02-25T05:57:00Z</dcterms:modified>
</cp:coreProperties>
</file>